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b/>
          <w:bCs/>
          <w:i/>
          <w:color w:val="000000"/>
          <w:sz w:val="26"/>
          <w:szCs w:val="24"/>
        </w:rPr>
        <w:t>Integra 2023 Cosenza</w:t>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0" w:after="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ATTIVITÀ DEGLI OPERATORI VOLONTARI: </w:t>
      </w:r>
    </w:p>
    <w:p>
      <w:pPr>
        <w:pStyle w:val="Corpodeltesto"/>
        <w:spacing w:before="29" w:after="0"/>
        <w:ind w:left="512" w:right="11" w:firstLine="55"/>
        <w:jc w:val="both"/>
        <w:rPr/>
      </w:pPr>
      <w:r>
        <w:rPr/>
        <w:t>L’idea</w:t>
      </w:r>
      <w:r>
        <w:rPr>
          <w:spacing w:val="36"/>
        </w:rPr>
        <w:t xml:space="preserve"> </w:t>
      </w:r>
      <w:r>
        <w:rPr/>
        <w:t>del</w:t>
      </w:r>
      <w:r>
        <w:rPr>
          <w:spacing w:val="36"/>
        </w:rPr>
        <w:t xml:space="preserve"> </w:t>
      </w:r>
      <w:r>
        <w:rPr/>
        <w:t>presente</w:t>
      </w:r>
      <w:r>
        <w:rPr>
          <w:spacing w:val="37"/>
        </w:rPr>
        <w:t xml:space="preserve"> </w:t>
      </w:r>
      <w:r>
        <w:rPr/>
        <w:t>progetto</w:t>
      </w:r>
      <w:r>
        <w:rPr>
          <w:spacing w:val="36"/>
        </w:rPr>
        <w:t xml:space="preserve"> </w:t>
      </w:r>
      <w:r>
        <w:rPr/>
        <w:t>nasce</w:t>
      </w:r>
      <w:r>
        <w:rPr>
          <w:spacing w:val="37"/>
        </w:rPr>
        <w:t xml:space="preserve"> </w:t>
      </w:r>
      <w:r>
        <w:rPr/>
        <w:t>nella</w:t>
      </w:r>
      <w:r>
        <w:rPr>
          <w:spacing w:val="39"/>
        </w:rPr>
        <w:t xml:space="preserve"> </w:t>
      </w:r>
      <w:r>
        <w:rPr/>
        <w:t>certezza</w:t>
      </w:r>
      <w:r>
        <w:rPr>
          <w:spacing w:val="37"/>
        </w:rPr>
        <w:t xml:space="preserve"> </w:t>
      </w:r>
      <w:r>
        <w:rPr/>
        <w:t>della</w:t>
      </w:r>
      <w:r>
        <w:rPr>
          <w:spacing w:val="36"/>
        </w:rPr>
        <w:t xml:space="preserve"> </w:t>
      </w:r>
      <w:r>
        <w:rPr/>
        <w:t>possibilità</w:t>
      </w:r>
      <w:r>
        <w:rPr>
          <w:spacing w:val="39"/>
        </w:rPr>
        <w:t xml:space="preserve"> </w:t>
      </w:r>
      <w:r>
        <w:rPr/>
        <w:t>realizzativa</w:t>
      </w:r>
      <w:r>
        <w:rPr>
          <w:spacing w:val="37"/>
        </w:rPr>
        <w:t xml:space="preserve"> </w:t>
      </w:r>
      <w:r>
        <w:rPr/>
        <w:t>dello</w:t>
      </w:r>
      <w:r>
        <w:rPr>
          <w:spacing w:val="38"/>
        </w:rPr>
        <w:t xml:space="preserve"> </w:t>
      </w:r>
      <w:r>
        <w:rPr/>
        <w:t>stesso</w:t>
      </w:r>
      <w:r>
        <w:rPr>
          <w:spacing w:val="37"/>
        </w:rPr>
        <w:t xml:space="preserve"> </w:t>
      </w:r>
      <w:r>
        <w:rPr/>
        <w:t>che</w:t>
      </w:r>
      <w:r>
        <w:rPr>
          <w:spacing w:val="37"/>
        </w:rPr>
        <w:t xml:space="preserve"> </w:t>
      </w:r>
      <w:r>
        <w:rPr/>
        <w:t>trae</w:t>
      </w:r>
      <w:r>
        <w:rPr>
          <w:spacing w:val="37"/>
        </w:rPr>
        <w:t xml:space="preserve"> </w:t>
      </w:r>
      <w:r>
        <w:rPr/>
        <w:t>fondamento</w:t>
      </w:r>
      <w:r>
        <w:rPr>
          <w:spacing w:val="36"/>
        </w:rPr>
        <w:t xml:space="preserve"> </w:t>
      </w:r>
      <w:r>
        <w:rPr/>
        <w:t>in</w:t>
      </w:r>
      <w:r>
        <w:rPr>
          <w:spacing w:val="-49"/>
        </w:rPr>
        <w:t xml:space="preserve"> </w:t>
      </w:r>
      <w:r>
        <w:rPr/>
        <w:t>termini</w:t>
      </w:r>
      <w:r>
        <w:rPr>
          <w:spacing w:val="16"/>
        </w:rPr>
        <w:t xml:space="preserve"> </w:t>
      </w:r>
      <w:r>
        <w:rPr/>
        <w:t>di</w:t>
      </w:r>
      <w:r>
        <w:rPr>
          <w:spacing w:val="19"/>
        </w:rPr>
        <w:t xml:space="preserve"> </w:t>
      </w:r>
      <w:r>
        <w:rPr/>
        <w:t>informazioni</w:t>
      </w:r>
      <w:r>
        <w:rPr>
          <w:spacing w:val="16"/>
        </w:rPr>
        <w:t xml:space="preserve"> </w:t>
      </w:r>
      <w:r>
        <w:rPr/>
        <w:t>e</w:t>
      </w:r>
      <w:r>
        <w:rPr>
          <w:spacing w:val="18"/>
        </w:rPr>
        <w:t xml:space="preserve"> </w:t>
      </w:r>
      <w:r>
        <w:rPr/>
        <w:t>di</w:t>
      </w:r>
      <w:r>
        <w:rPr>
          <w:spacing w:val="19"/>
        </w:rPr>
        <w:t xml:space="preserve"> </w:t>
      </w:r>
      <w:r>
        <w:rPr/>
        <w:t>conoscenze,</w:t>
      </w:r>
      <w:r>
        <w:rPr>
          <w:spacing w:val="18"/>
        </w:rPr>
        <w:t xml:space="preserve"> </w:t>
      </w:r>
      <w:r>
        <w:rPr/>
        <w:t>nell’ampio</w:t>
      </w:r>
      <w:r>
        <w:rPr>
          <w:spacing w:val="22"/>
        </w:rPr>
        <w:t xml:space="preserve"> </w:t>
      </w:r>
      <w:r>
        <w:rPr/>
        <w:t>bagaglio</w:t>
      </w:r>
      <w:r>
        <w:rPr>
          <w:spacing w:val="18"/>
        </w:rPr>
        <w:t xml:space="preserve"> </w:t>
      </w:r>
      <w:r>
        <w:rPr/>
        <w:t>esperienziale</w:t>
      </w:r>
      <w:r>
        <w:rPr>
          <w:spacing w:val="19"/>
        </w:rPr>
        <w:t xml:space="preserve"> </w:t>
      </w:r>
      <w:r>
        <w:rPr/>
        <w:t>della</w:t>
      </w:r>
      <w:r>
        <w:rPr>
          <w:spacing w:val="18"/>
        </w:rPr>
        <w:t xml:space="preserve"> </w:t>
      </w:r>
      <w:r>
        <w:rPr/>
        <w:t>scrivente,</w:t>
      </w:r>
      <w:r>
        <w:rPr>
          <w:spacing w:val="18"/>
        </w:rPr>
        <w:t xml:space="preserve"> </w:t>
      </w:r>
      <w:r>
        <w:rPr/>
        <w:t>con</w:t>
      </w:r>
      <w:r>
        <w:rPr>
          <w:spacing w:val="18"/>
        </w:rPr>
        <w:t xml:space="preserve"> </w:t>
      </w:r>
      <w:r>
        <w:rPr/>
        <w:t>riguardo,</w:t>
      </w:r>
      <w:r>
        <w:rPr>
          <w:spacing w:val="16"/>
        </w:rPr>
        <w:t xml:space="preserve"> </w:t>
      </w:r>
      <w:r>
        <w:rPr/>
        <w:t>alle</w:t>
      </w:r>
      <w:r>
        <w:rPr>
          <w:spacing w:val="-50"/>
        </w:rPr>
        <w:t xml:space="preserve"> </w:t>
      </w:r>
      <w:r>
        <w:rPr/>
        <w:t>condizioni</w:t>
      </w:r>
      <w:r>
        <w:rPr>
          <w:spacing w:val="15"/>
        </w:rPr>
        <w:t xml:space="preserve"> </w:t>
      </w:r>
      <w:r>
        <w:rPr/>
        <w:t>sanitarie,</w:t>
      </w:r>
      <w:r>
        <w:rPr>
          <w:spacing w:val="17"/>
        </w:rPr>
        <w:t xml:space="preserve"> </w:t>
      </w:r>
      <w:r>
        <w:rPr/>
        <w:t>psicologiche</w:t>
      </w:r>
      <w:r>
        <w:rPr>
          <w:spacing w:val="17"/>
        </w:rPr>
        <w:t xml:space="preserve"> </w:t>
      </w:r>
      <w:r>
        <w:rPr/>
        <w:t>e</w:t>
      </w:r>
      <w:r>
        <w:rPr>
          <w:spacing w:val="18"/>
        </w:rPr>
        <w:t xml:space="preserve"> </w:t>
      </w:r>
      <w:r>
        <w:rPr/>
        <w:t>socioeconomiche</w:t>
      </w:r>
      <w:r>
        <w:rPr>
          <w:spacing w:val="17"/>
        </w:rPr>
        <w:t xml:space="preserve"> </w:t>
      </w:r>
      <w:r>
        <w:rPr/>
        <w:t>specifiche</w:t>
      </w:r>
      <w:r>
        <w:rPr>
          <w:spacing w:val="17"/>
        </w:rPr>
        <w:t xml:space="preserve"> </w:t>
      </w:r>
      <w:r>
        <w:rPr/>
        <w:t>dei</w:t>
      </w:r>
      <w:r>
        <w:rPr>
          <w:spacing w:val="15"/>
        </w:rPr>
        <w:t xml:space="preserve"> </w:t>
      </w:r>
      <w:r>
        <w:rPr/>
        <w:t>non</w:t>
      </w:r>
      <w:r>
        <w:rPr>
          <w:spacing w:val="18"/>
        </w:rPr>
        <w:t xml:space="preserve"> </w:t>
      </w:r>
      <w:r>
        <w:rPr/>
        <w:t>vedenti</w:t>
      </w:r>
      <w:r>
        <w:rPr>
          <w:spacing w:val="15"/>
        </w:rPr>
        <w:t xml:space="preserve"> </w:t>
      </w:r>
      <w:r>
        <w:rPr/>
        <w:t>residenti</w:t>
      </w:r>
      <w:r>
        <w:rPr>
          <w:spacing w:val="15"/>
        </w:rPr>
        <w:t xml:space="preserve"> </w:t>
      </w:r>
      <w:r>
        <w:rPr/>
        <w:t>nella</w:t>
      </w:r>
      <w:r>
        <w:rPr>
          <w:spacing w:val="18"/>
        </w:rPr>
        <w:t xml:space="preserve"> </w:t>
      </w:r>
      <w:r>
        <w:rPr/>
        <w:t>provincia</w:t>
      </w:r>
      <w:r>
        <w:rPr>
          <w:spacing w:val="17"/>
        </w:rPr>
        <w:t xml:space="preserve"> </w:t>
      </w:r>
      <w:r>
        <w:rPr/>
        <w:t>di</w:t>
      </w:r>
      <w:r>
        <w:rPr>
          <w:spacing w:val="15"/>
        </w:rPr>
        <w:t xml:space="preserve"> </w:t>
      </w:r>
      <w:r>
        <w:rPr/>
        <w:t>Cosenza,</w:t>
      </w:r>
      <w:r>
        <w:rPr>
          <w:spacing w:val="-49"/>
        </w:rPr>
        <w:t xml:space="preserve"> </w:t>
      </w:r>
      <w:r>
        <w:rPr/>
        <w:t>alla loro localizzazione all’interno del territorio e al loro fabbisogno qualitativo e quantitativo di assistenza e di servizi.</w:t>
      </w:r>
      <w:r>
        <w:rPr>
          <w:spacing w:val="1"/>
        </w:rPr>
        <w:t xml:space="preserve"> </w:t>
      </w:r>
      <w:r>
        <w:rPr/>
        <w:t>Un</w:t>
      </w:r>
      <w:r>
        <w:rPr>
          <w:spacing w:val="46"/>
        </w:rPr>
        <w:t xml:space="preserve"> </w:t>
      </w:r>
      <w:r>
        <w:rPr/>
        <w:t>sostanziale</w:t>
      </w:r>
      <w:r>
        <w:rPr>
          <w:spacing w:val="48"/>
        </w:rPr>
        <w:t xml:space="preserve"> </w:t>
      </w:r>
      <w:r>
        <w:rPr/>
        <w:t>obiettivo</w:t>
      </w:r>
      <w:r>
        <w:rPr>
          <w:spacing w:val="47"/>
        </w:rPr>
        <w:t xml:space="preserve"> </w:t>
      </w:r>
      <w:r>
        <w:rPr/>
        <w:t>del</w:t>
      </w:r>
      <w:r>
        <w:rPr>
          <w:spacing w:val="46"/>
        </w:rPr>
        <w:t xml:space="preserve"> </w:t>
      </w:r>
      <w:r>
        <w:rPr/>
        <w:t>progetto</w:t>
      </w:r>
      <w:r>
        <w:rPr>
          <w:spacing w:val="49"/>
        </w:rPr>
        <w:t xml:space="preserve"> </w:t>
      </w:r>
      <w:r>
        <w:rPr/>
        <w:t>è</w:t>
      </w:r>
      <w:r>
        <w:rPr>
          <w:spacing w:val="46"/>
        </w:rPr>
        <w:t xml:space="preserve"> </w:t>
      </w:r>
      <w:r>
        <w:rPr/>
        <w:t>riconoscere</w:t>
      </w:r>
      <w:r>
        <w:rPr>
          <w:spacing w:val="50"/>
        </w:rPr>
        <w:t xml:space="preserve"> </w:t>
      </w:r>
      <w:r>
        <w:rPr/>
        <w:t>i</w:t>
      </w:r>
      <w:r>
        <w:rPr>
          <w:spacing w:val="42"/>
        </w:rPr>
        <w:t xml:space="preserve"> </w:t>
      </w:r>
      <w:r>
        <w:rPr/>
        <w:t>giovani</w:t>
      </w:r>
      <w:r>
        <w:rPr>
          <w:spacing w:val="46"/>
        </w:rPr>
        <w:t xml:space="preserve"> </w:t>
      </w:r>
      <w:r>
        <w:rPr/>
        <w:t>del</w:t>
      </w:r>
      <w:r>
        <w:rPr>
          <w:spacing w:val="47"/>
        </w:rPr>
        <w:t xml:space="preserve"> </w:t>
      </w:r>
      <w:r>
        <w:rPr/>
        <w:t>servizio</w:t>
      </w:r>
      <w:r>
        <w:rPr>
          <w:spacing w:val="48"/>
        </w:rPr>
        <w:t xml:space="preserve"> </w:t>
      </w:r>
      <w:r>
        <w:rPr/>
        <w:t>civile</w:t>
      </w:r>
      <w:r>
        <w:rPr>
          <w:spacing w:val="51"/>
        </w:rPr>
        <w:t xml:space="preserve"> </w:t>
      </w:r>
      <w:r>
        <w:rPr/>
        <w:t>come</w:t>
      </w:r>
      <w:r>
        <w:rPr>
          <w:spacing w:val="46"/>
        </w:rPr>
        <w:t xml:space="preserve"> </w:t>
      </w:r>
      <w:r>
        <w:rPr/>
        <w:t>risorse</w:t>
      </w:r>
      <w:r>
        <w:rPr>
          <w:spacing w:val="48"/>
        </w:rPr>
        <w:t xml:space="preserve"> </w:t>
      </w:r>
      <w:r>
        <w:rPr/>
        <w:t>su</w:t>
      </w:r>
      <w:r>
        <w:rPr>
          <w:spacing w:val="48"/>
        </w:rPr>
        <w:t xml:space="preserve"> </w:t>
      </w:r>
      <w:r>
        <w:rPr/>
        <w:t>cui</w:t>
      </w:r>
      <w:r>
        <w:rPr>
          <w:spacing w:val="47"/>
        </w:rPr>
        <w:t xml:space="preserve"> </w:t>
      </w:r>
      <w:r>
        <w:rPr/>
        <w:t>investire</w:t>
      </w:r>
      <w:r>
        <w:rPr>
          <w:spacing w:val="46"/>
        </w:rPr>
        <w:t xml:space="preserve"> </w:t>
      </w:r>
      <w:r>
        <w:rPr/>
        <w:t>le</w:t>
      </w:r>
      <w:r>
        <w:rPr>
          <w:spacing w:val="-49"/>
        </w:rPr>
        <w:t xml:space="preserve"> </w:t>
      </w:r>
      <w:r>
        <w:rPr/>
        <w:t>conoscenze</w:t>
      </w:r>
      <w:r>
        <w:rPr>
          <w:spacing w:val="27"/>
        </w:rPr>
        <w:t xml:space="preserve"> </w:t>
      </w:r>
      <w:r>
        <w:rPr/>
        <w:t>e</w:t>
      </w:r>
      <w:r>
        <w:rPr>
          <w:spacing w:val="29"/>
        </w:rPr>
        <w:t xml:space="preserve"> </w:t>
      </w:r>
      <w:r>
        <w:rPr/>
        <w:t>le</w:t>
      </w:r>
      <w:r>
        <w:rPr>
          <w:spacing w:val="29"/>
        </w:rPr>
        <w:t xml:space="preserve"> </w:t>
      </w:r>
      <w:r>
        <w:rPr/>
        <w:t>esperienze</w:t>
      </w:r>
      <w:r>
        <w:rPr>
          <w:spacing w:val="25"/>
        </w:rPr>
        <w:t xml:space="preserve"> </w:t>
      </w:r>
      <w:r>
        <w:rPr/>
        <w:t>sul</w:t>
      </w:r>
      <w:r>
        <w:rPr>
          <w:spacing w:val="28"/>
        </w:rPr>
        <w:t xml:space="preserve"> </w:t>
      </w:r>
      <w:r>
        <w:rPr/>
        <w:t>campo,</w:t>
      </w:r>
      <w:r>
        <w:rPr>
          <w:spacing w:val="28"/>
        </w:rPr>
        <w:t xml:space="preserve"> </w:t>
      </w:r>
      <w:r>
        <w:rPr/>
        <w:t>al</w:t>
      </w:r>
      <w:r>
        <w:rPr>
          <w:spacing w:val="26"/>
        </w:rPr>
        <w:t xml:space="preserve"> </w:t>
      </w:r>
      <w:r>
        <w:rPr/>
        <w:t>fine</w:t>
      </w:r>
      <w:r>
        <w:rPr>
          <w:spacing w:val="29"/>
        </w:rPr>
        <w:t xml:space="preserve"> </w:t>
      </w:r>
      <w:r>
        <w:rPr/>
        <w:t>che</w:t>
      </w:r>
      <w:r>
        <w:rPr>
          <w:spacing w:val="28"/>
        </w:rPr>
        <w:t xml:space="preserve"> </w:t>
      </w:r>
      <w:r>
        <w:rPr/>
        <w:t>tale</w:t>
      </w:r>
      <w:r>
        <w:rPr>
          <w:spacing w:val="32"/>
        </w:rPr>
        <w:t xml:space="preserve"> </w:t>
      </w:r>
      <w:r>
        <w:rPr/>
        <w:t>bagaglio</w:t>
      </w:r>
      <w:r>
        <w:rPr>
          <w:spacing w:val="30"/>
        </w:rPr>
        <w:t xml:space="preserve"> </w:t>
      </w:r>
      <w:r>
        <w:rPr/>
        <w:t>esperienziale</w:t>
      </w:r>
      <w:r>
        <w:rPr>
          <w:spacing w:val="29"/>
        </w:rPr>
        <w:t xml:space="preserve"> </w:t>
      </w:r>
      <w:r>
        <w:rPr/>
        <w:t>possa</w:t>
      </w:r>
      <w:r>
        <w:rPr>
          <w:spacing w:val="27"/>
        </w:rPr>
        <w:t xml:space="preserve"> </w:t>
      </w:r>
      <w:r>
        <w:rPr/>
        <w:t>ritornare</w:t>
      </w:r>
      <w:r>
        <w:rPr>
          <w:spacing w:val="29"/>
        </w:rPr>
        <w:t xml:space="preserve"> </w:t>
      </w:r>
      <w:r>
        <w:rPr/>
        <w:t>come</w:t>
      </w:r>
      <w:r>
        <w:rPr>
          <w:spacing w:val="32"/>
        </w:rPr>
        <w:t xml:space="preserve"> </w:t>
      </w:r>
      <w:r>
        <w:rPr/>
        <w:t>valore</w:t>
      </w:r>
      <w:r>
        <w:rPr>
          <w:spacing w:val="28"/>
        </w:rPr>
        <w:t xml:space="preserve"> </w:t>
      </w:r>
      <w:r>
        <w:rPr/>
        <w:t>aggiunto</w:t>
      </w:r>
      <w:r>
        <w:rPr>
          <w:spacing w:val="-50"/>
        </w:rPr>
        <w:t xml:space="preserve"> </w:t>
      </w:r>
      <w:r>
        <w:rPr/>
        <w:t>verso</w:t>
      </w:r>
      <w:r>
        <w:rPr>
          <w:spacing w:val="6"/>
        </w:rPr>
        <w:t xml:space="preserve"> </w:t>
      </w:r>
      <w:r>
        <w:rPr/>
        <w:t>le</w:t>
      </w:r>
      <w:r>
        <w:rPr>
          <w:spacing w:val="11"/>
        </w:rPr>
        <w:t xml:space="preserve"> </w:t>
      </w:r>
      <w:r>
        <w:rPr/>
        <w:t>persone</w:t>
      </w:r>
      <w:r>
        <w:rPr>
          <w:spacing w:val="6"/>
        </w:rPr>
        <w:t xml:space="preserve"> </w:t>
      </w:r>
      <w:r>
        <w:rPr/>
        <w:t>che</w:t>
      </w:r>
      <w:r>
        <w:rPr>
          <w:spacing w:val="7"/>
        </w:rPr>
        <w:t xml:space="preserve"> </w:t>
      </w:r>
      <w:r>
        <w:rPr/>
        <w:t>hanno</w:t>
      </w:r>
      <w:r>
        <w:rPr>
          <w:spacing w:val="4"/>
        </w:rPr>
        <w:t xml:space="preserve"> </w:t>
      </w:r>
      <w:r>
        <w:rPr/>
        <w:t>problemi</w:t>
      </w:r>
      <w:r>
        <w:rPr>
          <w:spacing w:val="5"/>
        </w:rPr>
        <w:t xml:space="preserve"> </w:t>
      </w:r>
      <w:r>
        <w:rPr/>
        <w:t>di</w:t>
      </w:r>
      <w:r>
        <w:rPr>
          <w:spacing w:val="9"/>
        </w:rPr>
        <w:t xml:space="preserve"> </w:t>
      </w:r>
      <w:r>
        <w:rPr/>
        <w:t>cecità,</w:t>
      </w:r>
      <w:r>
        <w:rPr>
          <w:spacing w:val="7"/>
        </w:rPr>
        <w:t xml:space="preserve"> </w:t>
      </w:r>
      <w:r>
        <w:rPr/>
        <w:t>sensoriali</w:t>
      </w:r>
      <w:r>
        <w:rPr>
          <w:spacing w:val="10"/>
        </w:rPr>
        <w:t xml:space="preserve"> </w:t>
      </w:r>
      <w:r>
        <w:rPr/>
        <w:t>e</w:t>
      </w:r>
      <w:r>
        <w:rPr>
          <w:spacing w:val="8"/>
        </w:rPr>
        <w:t xml:space="preserve"> </w:t>
      </w:r>
      <w:r>
        <w:rPr/>
        <w:t>fisici,</w:t>
      </w:r>
      <w:r>
        <w:rPr>
          <w:spacing w:val="9"/>
        </w:rPr>
        <w:t xml:space="preserve"> </w:t>
      </w:r>
      <w:r>
        <w:rPr/>
        <w:t>quindi</w:t>
      </w:r>
      <w:r>
        <w:rPr>
          <w:spacing w:val="7"/>
        </w:rPr>
        <w:t xml:space="preserve"> </w:t>
      </w:r>
      <w:r>
        <w:rPr/>
        <w:t>producendo</w:t>
      </w:r>
      <w:r>
        <w:rPr>
          <w:spacing w:val="9"/>
        </w:rPr>
        <w:t xml:space="preserve"> </w:t>
      </w:r>
      <w:r>
        <w:rPr/>
        <w:t>una</w:t>
      </w:r>
      <w:r>
        <w:rPr>
          <w:spacing w:val="6"/>
        </w:rPr>
        <w:t xml:space="preserve"> </w:t>
      </w:r>
      <w:r>
        <w:rPr/>
        <w:t>crescita</w:t>
      </w:r>
      <w:r>
        <w:rPr>
          <w:spacing w:val="8"/>
        </w:rPr>
        <w:t xml:space="preserve"> </w:t>
      </w:r>
      <w:r>
        <w:rPr/>
        <w:t>culturale</w:t>
      </w:r>
      <w:r>
        <w:rPr>
          <w:spacing w:val="7"/>
        </w:rPr>
        <w:t xml:space="preserve"> </w:t>
      </w:r>
      <w:r>
        <w:rPr/>
        <w:t>del</w:t>
      </w:r>
      <w:r>
        <w:rPr>
          <w:spacing w:val="7"/>
        </w:rPr>
        <w:t xml:space="preserve"> </w:t>
      </w:r>
      <w:r>
        <w:rPr/>
        <w:t>giovane</w:t>
      </w:r>
      <w:r>
        <w:rPr>
          <w:spacing w:val="-49"/>
        </w:rPr>
        <w:t xml:space="preserve"> </w:t>
      </w:r>
      <w:r>
        <w:rPr/>
        <w:t>nel</w:t>
      </w:r>
      <w:r>
        <w:rPr>
          <w:spacing w:val="15"/>
        </w:rPr>
        <w:t xml:space="preserve"> </w:t>
      </w:r>
      <w:r>
        <w:rPr/>
        <w:t>tessuto</w:t>
      </w:r>
      <w:r>
        <w:rPr>
          <w:spacing w:val="17"/>
        </w:rPr>
        <w:t xml:space="preserve"> </w:t>
      </w:r>
      <w:r>
        <w:rPr/>
        <w:t>sociale</w:t>
      </w:r>
      <w:r>
        <w:rPr>
          <w:spacing w:val="18"/>
        </w:rPr>
        <w:t xml:space="preserve"> </w:t>
      </w:r>
      <w:r>
        <w:rPr/>
        <w:t>affinché</w:t>
      </w:r>
      <w:r>
        <w:rPr>
          <w:spacing w:val="15"/>
        </w:rPr>
        <w:t xml:space="preserve"> </w:t>
      </w:r>
      <w:r>
        <w:rPr/>
        <w:t>tali</w:t>
      </w:r>
      <w:r>
        <w:rPr>
          <w:spacing w:val="15"/>
        </w:rPr>
        <w:t xml:space="preserve"> </w:t>
      </w:r>
      <w:r>
        <w:rPr/>
        <w:t>conoscenze</w:t>
      </w:r>
      <w:r>
        <w:rPr>
          <w:spacing w:val="16"/>
        </w:rPr>
        <w:t xml:space="preserve"> </w:t>
      </w:r>
      <w:r>
        <w:rPr/>
        <w:t>e</w:t>
      </w:r>
      <w:r>
        <w:rPr>
          <w:spacing w:val="18"/>
        </w:rPr>
        <w:t xml:space="preserve"> </w:t>
      </w:r>
      <w:r>
        <w:rPr/>
        <w:t>gli</w:t>
      </w:r>
      <w:r>
        <w:rPr>
          <w:spacing w:val="16"/>
        </w:rPr>
        <w:t xml:space="preserve"> </w:t>
      </w:r>
      <w:r>
        <w:rPr/>
        <w:t>attestati</w:t>
      </w:r>
      <w:r>
        <w:rPr>
          <w:spacing w:val="19"/>
        </w:rPr>
        <w:t xml:space="preserve"> </w:t>
      </w:r>
      <w:r>
        <w:rPr/>
        <w:t>rilasciati</w:t>
      </w:r>
      <w:r>
        <w:rPr>
          <w:spacing w:val="17"/>
        </w:rPr>
        <w:t xml:space="preserve"> </w:t>
      </w:r>
      <w:r>
        <w:rPr/>
        <w:t>diventino</w:t>
      </w:r>
      <w:r>
        <w:rPr>
          <w:spacing w:val="18"/>
        </w:rPr>
        <w:t xml:space="preserve"> </w:t>
      </w:r>
      <w:r>
        <w:rPr/>
        <w:t>parte</w:t>
      </w:r>
      <w:r>
        <w:rPr>
          <w:spacing w:val="20"/>
        </w:rPr>
        <w:t xml:space="preserve"> </w:t>
      </w:r>
      <w:r>
        <w:rPr/>
        <w:t>integrante</w:t>
      </w:r>
      <w:r>
        <w:rPr>
          <w:spacing w:val="19"/>
        </w:rPr>
        <w:t xml:space="preserve"> </w:t>
      </w:r>
      <w:r>
        <w:rPr/>
        <w:t>del</w:t>
      </w:r>
      <w:r>
        <w:rPr>
          <w:spacing w:val="15"/>
        </w:rPr>
        <w:t xml:space="preserve"> </w:t>
      </w:r>
      <w:r>
        <w:rPr/>
        <w:t>curriculum</w:t>
      </w:r>
      <w:r>
        <w:rPr>
          <w:spacing w:val="17"/>
        </w:rPr>
        <w:t xml:space="preserve"> </w:t>
      </w:r>
      <w:r>
        <w:rPr/>
        <w:t>vitae</w:t>
      </w:r>
      <w:r>
        <w:rPr>
          <w:spacing w:val="19"/>
        </w:rPr>
        <w:t xml:space="preserve"> </w:t>
      </w:r>
      <w:r>
        <w:rPr/>
        <w:t>del</w:t>
      </w:r>
      <w:r>
        <w:rPr>
          <w:spacing w:val="-50"/>
        </w:rPr>
        <w:t xml:space="preserve"> </w:t>
      </w:r>
      <w:r>
        <w:rPr/>
        <w:t>giovane</w:t>
      </w:r>
      <w:r>
        <w:rPr>
          <w:spacing w:val="11"/>
        </w:rPr>
        <w:t xml:space="preserve"> </w:t>
      </w:r>
      <w:r>
        <w:rPr/>
        <w:t>che</w:t>
      </w:r>
      <w:r>
        <w:rPr>
          <w:spacing w:val="8"/>
        </w:rPr>
        <w:t xml:space="preserve"> </w:t>
      </w:r>
      <w:r>
        <w:rPr/>
        <w:t>ha</w:t>
      </w:r>
      <w:r>
        <w:rPr>
          <w:spacing w:val="12"/>
        </w:rPr>
        <w:t xml:space="preserve"> </w:t>
      </w:r>
      <w:r>
        <w:rPr/>
        <w:t>prestato</w:t>
      </w:r>
      <w:r>
        <w:rPr>
          <w:spacing w:val="8"/>
        </w:rPr>
        <w:t xml:space="preserve"> </w:t>
      </w:r>
      <w:r>
        <w:rPr/>
        <w:t>le</w:t>
      </w:r>
      <w:r>
        <w:rPr>
          <w:spacing w:val="10"/>
        </w:rPr>
        <w:t xml:space="preserve"> </w:t>
      </w:r>
      <w:r>
        <w:rPr/>
        <w:t>sue</w:t>
      </w:r>
      <w:r>
        <w:rPr>
          <w:spacing w:val="11"/>
        </w:rPr>
        <w:t xml:space="preserve"> </w:t>
      </w:r>
      <w:r>
        <w:rPr/>
        <w:t>azioni</w:t>
      </w:r>
      <w:r>
        <w:rPr>
          <w:spacing w:val="9"/>
        </w:rPr>
        <w:t xml:space="preserve"> </w:t>
      </w:r>
      <w:r>
        <w:rPr/>
        <w:t>nell’ente</w:t>
      </w:r>
      <w:r>
        <w:rPr>
          <w:spacing w:val="12"/>
        </w:rPr>
        <w:t xml:space="preserve"> </w:t>
      </w:r>
      <w:r>
        <w:rPr/>
        <w:t>promotore</w:t>
      </w:r>
      <w:r>
        <w:rPr>
          <w:spacing w:val="12"/>
        </w:rPr>
        <w:t xml:space="preserve"> </w:t>
      </w:r>
      <w:r>
        <w:rPr/>
        <w:t>del</w:t>
      </w:r>
      <w:r>
        <w:rPr>
          <w:spacing w:val="9"/>
        </w:rPr>
        <w:t xml:space="preserve"> </w:t>
      </w:r>
      <w:r>
        <w:rPr/>
        <w:t>progetto</w:t>
      </w:r>
      <w:r>
        <w:rPr>
          <w:spacing w:val="11"/>
        </w:rPr>
        <w:t xml:space="preserve"> </w:t>
      </w:r>
      <w:r>
        <w:rPr/>
        <w:t>affinché</w:t>
      </w:r>
      <w:r>
        <w:rPr>
          <w:spacing w:val="7"/>
        </w:rPr>
        <w:t xml:space="preserve"> </w:t>
      </w:r>
      <w:r>
        <w:rPr/>
        <w:t>esse</w:t>
      </w:r>
      <w:r>
        <w:rPr>
          <w:spacing w:val="10"/>
        </w:rPr>
        <w:t xml:space="preserve"> </w:t>
      </w:r>
      <w:r>
        <w:rPr/>
        <w:t>siano</w:t>
      </w:r>
      <w:r>
        <w:rPr>
          <w:spacing w:val="10"/>
        </w:rPr>
        <w:t xml:space="preserve"> </w:t>
      </w:r>
      <w:r>
        <w:rPr/>
        <w:t>replicabili</w:t>
      </w:r>
      <w:r>
        <w:rPr>
          <w:spacing w:val="11"/>
        </w:rPr>
        <w:t xml:space="preserve"> </w:t>
      </w:r>
      <w:r>
        <w:rPr/>
        <w:t>nel</w:t>
      </w:r>
      <w:r>
        <w:rPr>
          <w:spacing w:val="10"/>
        </w:rPr>
        <w:t xml:space="preserve"> </w:t>
      </w:r>
      <w:r>
        <w:rPr/>
        <w:t>loro</w:t>
      </w:r>
      <w:r>
        <w:rPr>
          <w:spacing w:val="10"/>
        </w:rPr>
        <w:t xml:space="preserve"> </w:t>
      </w:r>
      <w:r>
        <w:rPr/>
        <w:t>percorso</w:t>
      </w:r>
      <w:r>
        <w:rPr>
          <w:spacing w:val="-49"/>
        </w:rPr>
        <w:t xml:space="preserve"> </w:t>
      </w:r>
      <w:r>
        <w:rPr/>
        <w:t>di</w:t>
      </w:r>
      <w:r>
        <w:rPr>
          <w:spacing w:val="-3"/>
        </w:rPr>
        <w:t xml:space="preserve"> </w:t>
      </w:r>
      <w:r>
        <w:rPr/>
        <w:t>vita.</w:t>
      </w:r>
    </w:p>
    <w:p>
      <w:pPr>
        <w:pStyle w:val="Corpodeltesto"/>
        <w:ind w:left="512" w:right="123" w:hanging="360"/>
        <w:jc w:val="both"/>
        <w:rPr/>
      </w:pPr>
      <w:r>
        <w:rPr/>
        <w:t xml:space="preserve">      </w:t>
      </w:r>
      <w:r>
        <w:rPr/>
        <w:t>Quindi presenteremo in maniera più che comprensibile, da un lato le risorse che la scrivente sezione dell’Unione</w:t>
      </w:r>
      <w:r>
        <w:rPr>
          <w:spacing w:val="1"/>
        </w:rPr>
        <w:t xml:space="preserve"> </w:t>
      </w:r>
      <w:r>
        <w:rPr/>
        <w:t>Italiana dei Ciechi e degli Ipovedenti Onlus è capace di mobilitare e coinvolgere nel territorio della provincia, che alla</w:t>
      </w:r>
      <w:r>
        <w:rPr>
          <w:spacing w:val="1"/>
        </w:rPr>
        <w:t xml:space="preserve"> </w:t>
      </w:r>
      <w:r>
        <w:rPr/>
        <w:t>stessa riconoscono la maggiore competenza e pertinenza d’intervento nel settore dell’assistenza alla disabilità visiva,</w:t>
      </w:r>
      <w:r>
        <w:rPr>
          <w:spacing w:val="1"/>
        </w:rPr>
        <w:t xml:space="preserve"> </w:t>
      </w:r>
      <w:r>
        <w:rPr/>
        <w:t>dall’altro come le stesse forme di collaborazione risultino fornire una florida e vivace fonte di spunti formativi ai</w:t>
      </w:r>
      <w:r>
        <w:rPr>
          <w:spacing w:val="1"/>
        </w:rPr>
        <w:t xml:space="preserve"> </w:t>
      </w:r>
      <w:r>
        <w:rPr/>
        <w:t>giovani</w:t>
      </w:r>
      <w:r>
        <w:rPr>
          <w:spacing w:val="-3"/>
        </w:rPr>
        <w:t xml:space="preserve"> </w:t>
      </w:r>
      <w:r>
        <w:rPr/>
        <w:t>volontari</w:t>
      </w:r>
      <w:r>
        <w:rPr>
          <w:spacing w:val="-2"/>
        </w:rPr>
        <w:t xml:space="preserve"> </w:t>
      </w:r>
      <w:r>
        <w:rPr/>
        <w:t>del</w:t>
      </w:r>
      <w:r>
        <w:rPr>
          <w:spacing w:val="-2"/>
        </w:rPr>
        <w:t xml:space="preserve"> </w:t>
      </w:r>
      <w:r>
        <w:rPr/>
        <w:t>servizio civile.</w:t>
      </w:r>
    </w:p>
    <w:p>
      <w:pPr>
        <w:pStyle w:val="Corpodeltesto"/>
        <w:ind w:left="512" w:right="124" w:firstLine="55"/>
        <w:jc w:val="both"/>
        <w:rPr/>
      </w:pPr>
      <w:r>
        <w:rPr/>
        <w:t>Nello specifico il presente progetto si pone come obiettivi generale per i soggetti richiedenti, le seguenti attività:</w:t>
      </w:r>
      <w:r>
        <w:rPr>
          <w:spacing w:val="1"/>
        </w:rPr>
        <w:t xml:space="preserve"> </w:t>
      </w:r>
      <w:r>
        <w:rPr/>
        <w:t>favorire la mobilità e l’autonomia per consentire al non vedente l’accesso a tutte le attività quotidiane</w:t>
      </w:r>
      <w:r>
        <w:rPr>
          <w:spacing w:val="1"/>
        </w:rPr>
        <w:t xml:space="preserve"> </w:t>
      </w:r>
      <w:r>
        <w:rPr/>
        <w:t>in quanto</w:t>
      </w:r>
      <w:r>
        <w:rPr>
          <w:spacing w:val="1"/>
        </w:rPr>
        <w:t xml:space="preserve"> </w:t>
      </w:r>
      <w:r>
        <w:rPr/>
        <w:t>l’accompagnamento costituisce un aiuto fondamentale per il non vedente. Infatti grazie ad un accompagnatore il non</w:t>
      </w:r>
      <w:r>
        <w:rPr>
          <w:spacing w:val="1"/>
        </w:rPr>
        <w:t xml:space="preserve"> </w:t>
      </w:r>
      <w:r>
        <w:rPr/>
        <w:t>vedente può dirsi parzialmente liberato dalla sua disabilità. L’accompagnamento rappresenta, quindi, la sua autonomia,</w:t>
      </w:r>
      <w:r>
        <w:rPr>
          <w:spacing w:val="1"/>
        </w:rPr>
        <w:t xml:space="preserve"> </w:t>
      </w:r>
      <w:r>
        <w:rPr/>
        <w:t>la sua</w:t>
      </w:r>
      <w:r>
        <w:rPr>
          <w:spacing w:val="1"/>
        </w:rPr>
        <w:t xml:space="preserve"> </w:t>
      </w:r>
      <w:r>
        <w:rPr/>
        <w:t>libertà:</w:t>
      </w:r>
      <w:r>
        <w:rPr>
          <w:spacing w:val="-3"/>
        </w:rPr>
        <w:t xml:space="preserve"> </w:t>
      </w:r>
      <w:r>
        <w:rPr/>
        <w:t>gli occhi</w:t>
      </w:r>
      <w:r>
        <w:rPr>
          <w:spacing w:val="-2"/>
        </w:rPr>
        <w:t xml:space="preserve"> </w:t>
      </w:r>
      <w:r>
        <w:rPr/>
        <w:t>del</w:t>
      </w:r>
      <w:r>
        <w:rPr>
          <w:spacing w:val="-2"/>
        </w:rPr>
        <w:t xml:space="preserve"> </w:t>
      </w:r>
      <w:r>
        <w:rPr/>
        <w:t>volontario</w:t>
      </w:r>
      <w:r>
        <w:rPr>
          <w:spacing w:val="-1"/>
        </w:rPr>
        <w:t xml:space="preserve"> </w:t>
      </w:r>
      <w:r>
        <w:rPr/>
        <w:t>sono occhi</w:t>
      </w:r>
      <w:r>
        <w:rPr>
          <w:spacing w:val="-1"/>
        </w:rPr>
        <w:t xml:space="preserve"> </w:t>
      </w:r>
      <w:r>
        <w:rPr/>
        <w:t>“prestati” per salire</w:t>
      </w:r>
      <w:r>
        <w:rPr>
          <w:spacing w:val="-1"/>
        </w:rPr>
        <w:t xml:space="preserve"> </w:t>
      </w:r>
      <w:r>
        <w:rPr/>
        <w:t>il</w:t>
      </w:r>
      <w:r>
        <w:rPr>
          <w:spacing w:val="-2"/>
        </w:rPr>
        <w:t xml:space="preserve"> </w:t>
      </w:r>
      <w:r>
        <w:rPr/>
        <w:t>primo gradino</w:t>
      </w:r>
      <w:r>
        <w:rPr>
          <w:spacing w:val="-1"/>
        </w:rPr>
        <w:t xml:space="preserve"> </w:t>
      </w:r>
      <w:r>
        <w:rPr/>
        <w:t>verso la piena</w:t>
      </w:r>
      <w:r>
        <w:rPr>
          <w:spacing w:val="-1"/>
        </w:rPr>
        <w:t xml:space="preserve"> </w:t>
      </w:r>
      <w:r>
        <w:rPr/>
        <w:t>integrazione.</w:t>
      </w:r>
    </w:p>
    <w:p>
      <w:pPr>
        <w:pStyle w:val="Corpodeltesto"/>
        <w:rPr>
          <w:sz w:val="13"/>
        </w:rPr>
      </w:pPr>
      <w:r>
        <w:rPr>
          <w:sz w:val="13"/>
        </w:rPr>
      </w:r>
    </w:p>
    <w:p>
      <w:pPr>
        <w:pStyle w:val="Corpodeltesto"/>
        <w:spacing w:lineRule="exact" w:line="240" w:before="92" w:after="0"/>
        <w:ind w:left="512" w:hanging="360"/>
        <w:rPr/>
      </w:pPr>
      <w:r>
        <w:rPr/>
        <w:t>Le</w:t>
      </w:r>
      <w:r>
        <w:rPr>
          <w:spacing w:val="-2"/>
        </w:rPr>
        <w:t xml:space="preserve"> </w:t>
      </w:r>
      <w:r>
        <w:rPr/>
        <w:t>attività</w:t>
      </w:r>
      <w:r>
        <w:rPr>
          <w:spacing w:val="-1"/>
        </w:rPr>
        <w:t xml:space="preserve"> </w:t>
      </w:r>
      <w:r>
        <w:rPr/>
        <w:t>per</w:t>
      </w:r>
      <w:r>
        <w:rPr>
          <w:spacing w:val="-1"/>
        </w:rPr>
        <w:t xml:space="preserve"> </w:t>
      </w:r>
      <w:r>
        <w:rPr/>
        <w:t>attuare</w:t>
      </w:r>
      <w:r>
        <w:rPr>
          <w:spacing w:val="-1"/>
        </w:rPr>
        <w:t xml:space="preserve"> </w:t>
      </w:r>
      <w:r>
        <w:rPr/>
        <w:t>tale</w:t>
      </w:r>
      <w:r>
        <w:rPr>
          <w:spacing w:val="-2"/>
        </w:rPr>
        <w:t xml:space="preserve"> </w:t>
      </w:r>
      <w:r>
        <w:rPr/>
        <w:t>obiettivo</w:t>
      </w:r>
      <w:r>
        <w:rPr>
          <w:spacing w:val="-1"/>
        </w:rPr>
        <w:t xml:space="preserve"> </w:t>
      </w:r>
      <w:r>
        <w:rPr/>
        <w:t>prevedranno:</w:t>
      </w:r>
    </w:p>
    <w:p>
      <w:pPr>
        <w:pStyle w:val="ListParagraph"/>
        <w:widowControl w:val="false"/>
        <w:numPr>
          <w:ilvl w:val="0"/>
          <w:numId w:val="6"/>
        </w:numPr>
        <w:tabs>
          <w:tab w:val="clear" w:pos="720"/>
          <w:tab w:val="left" w:pos="1134" w:leader="none"/>
        </w:tabs>
        <w:suppressAutoHyphens w:val="false"/>
        <w:spacing w:lineRule="exact" w:line="256" w:before="0" w:after="0"/>
        <w:ind w:left="1134" w:hanging="511"/>
        <w:contextualSpacing w:val="false"/>
        <w:rPr>
          <w:sz w:val="21"/>
        </w:rPr>
      </w:pPr>
      <w:r>
        <w:rPr>
          <w:sz w:val="21"/>
        </w:rPr>
        <w:t>accompagnamento</w:t>
      </w:r>
      <w:r>
        <w:rPr>
          <w:spacing w:val="-2"/>
          <w:sz w:val="21"/>
        </w:rPr>
        <w:t xml:space="preserve"> </w:t>
      </w:r>
      <w:r>
        <w:rPr>
          <w:sz w:val="21"/>
        </w:rPr>
        <w:t>individualizzato</w:t>
      </w:r>
      <w:r>
        <w:rPr>
          <w:spacing w:val="-2"/>
          <w:sz w:val="21"/>
        </w:rPr>
        <w:t xml:space="preserve"> </w:t>
      </w:r>
      <w:r>
        <w:rPr>
          <w:sz w:val="21"/>
        </w:rPr>
        <w:t>di</w:t>
      </w:r>
      <w:r>
        <w:rPr>
          <w:spacing w:val="-4"/>
          <w:sz w:val="21"/>
        </w:rPr>
        <w:t xml:space="preserve"> </w:t>
      </w:r>
      <w:r>
        <w:rPr>
          <w:sz w:val="21"/>
        </w:rPr>
        <w:t>lavoratori;</w:t>
      </w:r>
    </w:p>
    <w:p>
      <w:pPr>
        <w:pStyle w:val="ListParagraph"/>
        <w:widowControl w:val="false"/>
        <w:numPr>
          <w:ilvl w:val="0"/>
          <w:numId w:val="6"/>
        </w:numPr>
        <w:tabs>
          <w:tab w:val="clear" w:pos="720"/>
          <w:tab w:val="left" w:pos="1134" w:leader="none"/>
        </w:tabs>
        <w:suppressAutoHyphens w:val="false"/>
        <w:spacing w:lineRule="auto" w:line="240" w:before="0" w:after="0"/>
        <w:ind w:left="1134" w:right="126" w:hanging="511"/>
        <w:contextualSpacing w:val="false"/>
        <w:rPr>
          <w:sz w:val="21"/>
        </w:rPr>
      </w:pPr>
      <w:r>
        <w:rPr>
          <w:sz w:val="21"/>
        </w:rPr>
        <w:t>accompagnamento di dirigenti associativi per la partecipazione alle attività istituzionali dell’associazione in cui</w:t>
      </w:r>
      <w:r>
        <w:rPr>
          <w:spacing w:val="-50"/>
          <w:sz w:val="21"/>
        </w:rPr>
        <w:t xml:space="preserve"> </w:t>
      </w:r>
      <w:r>
        <w:rPr>
          <w:sz w:val="21"/>
        </w:rPr>
        <w:t>operano;</w:t>
      </w:r>
    </w:p>
    <w:p>
      <w:pPr>
        <w:pStyle w:val="ListParagraph"/>
        <w:widowControl w:val="false"/>
        <w:numPr>
          <w:ilvl w:val="0"/>
          <w:numId w:val="6"/>
        </w:numPr>
        <w:tabs>
          <w:tab w:val="clear" w:pos="720"/>
          <w:tab w:val="left" w:pos="1134" w:leader="none"/>
        </w:tabs>
        <w:suppressAutoHyphens w:val="false"/>
        <w:spacing w:lineRule="exact" w:line="257" w:before="0" w:after="0"/>
        <w:ind w:left="1134" w:hanging="511"/>
        <w:contextualSpacing w:val="false"/>
        <w:rPr>
          <w:sz w:val="21"/>
        </w:rPr>
      </w:pPr>
      <w:r>
        <w:rPr>
          <w:sz w:val="21"/>
        </w:rPr>
        <w:t>accompagnamento</w:t>
      </w:r>
      <w:r>
        <w:rPr>
          <w:spacing w:val="-1"/>
          <w:sz w:val="21"/>
        </w:rPr>
        <w:t xml:space="preserve"> </w:t>
      </w:r>
      <w:r>
        <w:rPr>
          <w:sz w:val="21"/>
        </w:rPr>
        <w:t>dei</w:t>
      </w:r>
      <w:r>
        <w:rPr>
          <w:spacing w:val="-2"/>
          <w:sz w:val="21"/>
        </w:rPr>
        <w:t xml:space="preserve"> </w:t>
      </w:r>
      <w:r>
        <w:rPr>
          <w:sz w:val="21"/>
        </w:rPr>
        <w:t>non vedenti</w:t>
      </w:r>
      <w:r>
        <w:rPr>
          <w:spacing w:val="-3"/>
          <w:sz w:val="21"/>
        </w:rPr>
        <w:t xml:space="preserve"> </w:t>
      </w:r>
      <w:r>
        <w:rPr>
          <w:sz w:val="21"/>
        </w:rPr>
        <w:t>alle attività di</w:t>
      </w:r>
      <w:r>
        <w:rPr>
          <w:spacing w:val="-2"/>
          <w:sz w:val="21"/>
        </w:rPr>
        <w:t xml:space="preserve"> </w:t>
      </w:r>
      <w:r>
        <w:rPr>
          <w:sz w:val="21"/>
        </w:rPr>
        <w:t>riabilitazione</w:t>
      </w:r>
      <w:r>
        <w:rPr>
          <w:spacing w:val="-1"/>
          <w:sz w:val="21"/>
        </w:rPr>
        <w:t xml:space="preserve"> </w:t>
      </w:r>
      <w:r>
        <w:rPr>
          <w:sz w:val="21"/>
        </w:rPr>
        <w:t>prescritte dal</w:t>
      </w:r>
      <w:r>
        <w:rPr>
          <w:spacing w:val="-2"/>
          <w:sz w:val="21"/>
        </w:rPr>
        <w:t xml:space="preserve"> </w:t>
      </w:r>
      <w:r>
        <w:rPr>
          <w:sz w:val="21"/>
        </w:rPr>
        <w:t>medico</w:t>
      </w:r>
    </w:p>
    <w:p>
      <w:pPr>
        <w:pStyle w:val="ListParagraph"/>
        <w:widowControl w:val="false"/>
        <w:numPr>
          <w:ilvl w:val="0"/>
          <w:numId w:val="6"/>
        </w:numPr>
        <w:tabs>
          <w:tab w:val="clear" w:pos="720"/>
          <w:tab w:val="left" w:pos="1134" w:leader="none"/>
        </w:tabs>
        <w:suppressAutoHyphens w:val="false"/>
        <w:spacing w:lineRule="auto" w:line="235" w:before="2" w:after="0"/>
        <w:ind w:left="1134" w:right="511" w:hanging="511"/>
        <w:contextualSpacing w:val="false"/>
        <w:rPr>
          <w:sz w:val="21"/>
        </w:rPr>
      </w:pPr>
      <w:r>
        <w:rPr>
          <w:sz w:val="21"/>
        </w:rPr>
        <w:t>Coinvolgimento del volontario nelle attività previste per i soggetti non vedenti presso il Centro Polivalente</w:t>
      </w:r>
      <w:r>
        <w:rPr>
          <w:spacing w:val="-50"/>
          <w:sz w:val="21"/>
        </w:rPr>
        <w:t xml:space="preserve"> </w:t>
      </w:r>
      <w:r>
        <w:rPr>
          <w:sz w:val="21"/>
        </w:rPr>
        <w:t>dell’UICI</w:t>
      </w:r>
      <w:r>
        <w:rPr>
          <w:spacing w:val="-3"/>
          <w:sz w:val="21"/>
        </w:rPr>
        <w:t xml:space="preserve"> </w:t>
      </w:r>
      <w:r>
        <w:rPr>
          <w:sz w:val="21"/>
        </w:rPr>
        <w:t>Cosenza in</w:t>
      </w:r>
      <w:r>
        <w:rPr>
          <w:spacing w:val="-2"/>
          <w:sz w:val="21"/>
        </w:rPr>
        <w:t xml:space="preserve"> </w:t>
      </w:r>
      <w:r>
        <w:rPr>
          <w:sz w:val="21"/>
        </w:rPr>
        <w:t>Rende quali, ad</w:t>
      </w:r>
      <w:r>
        <w:rPr>
          <w:spacing w:val="-4"/>
          <w:sz w:val="21"/>
        </w:rPr>
        <w:t xml:space="preserve"> </w:t>
      </w:r>
      <w:r>
        <w:rPr>
          <w:sz w:val="21"/>
        </w:rPr>
        <w:t>esempio;</w:t>
      </w:r>
    </w:p>
    <w:p>
      <w:pPr>
        <w:pStyle w:val="ListParagraph"/>
        <w:widowControl w:val="false"/>
        <w:numPr>
          <w:ilvl w:val="0"/>
          <w:numId w:val="6"/>
        </w:numPr>
        <w:tabs>
          <w:tab w:val="clear" w:pos="720"/>
          <w:tab w:val="left" w:pos="1134" w:leader="none"/>
        </w:tabs>
        <w:suppressAutoHyphens w:val="false"/>
        <w:spacing w:lineRule="exact" w:line="257" w:before="1" w:after="0"/>
        <w:ind w:left="1134" w:hanging="511"/>
        <w:contextualSpacing w:val="false"/>
        <w:rPr>
          <w:sz w:val="21"/>
        </w:rPr>
      </w:pPr>
      <w:r>
        <w:rPr>
          <w:sz w:val="21"/>
        </w:rPr>
        <w:t>Attività</w:t>
      </w:r>
      <w:r>
        <w:rPr>
          <w:spacing w:val="-3"/>
          <w:sz w:val="21"/>
        </w:rPr>
        <w:t xml:space="preserve"> </w:t>
      </w:r>
      <w:r>
        <w:rPr>
          <w:sz w:val="21"/>
        </w:rPr>
        <w:t>Sportive;</w:t>
      </w:r>
    </w:p>
    <w:p>
      <w:pPr>
        <w:pStyle w:val="ListParagraph"/>
        <w:widowControl w:val="false"/>
        <w:numPr>
          <w:ilvl w:val="0"/>
          <w:numId w:val="6"/>
        </w:numPr>
        <w:tabs>
          <w:tab w:val="clear" w:pos="720"/>
          <w:tab w:val="left" w:pos="1134" w:leader="none"/>
        </w:tabs>
        <w:suppressAutoHyphens w:val="false"/>
        <w:spacing w:lineRule="exact" w:line="257" w:before="0" w:after="0"/>
        <w:ind w:left="1134" w:hanging="511"/>
        <w:contextualSpacing w:val="false"/>
        <w:rPr>
          <w:sz w:val="21"/>
        </w:rPr>
      </w:pPr>
      <w:r>
        <w:rPr>
          <w:sz w:val="21"/>
        </w:rPr>
        <w:t>Corsi</w:t>
      </w:r>
      <w:r>
        <w:rPr>
          <w:spacing w:val="-3"/>
          <w:sz w:val="21"/>
        </w:rPr>
        <w:t xml:space="preserve"> </w:t>
      </w:r>
      <w:r>
        <w:rPr>
          <w:sz w:val="21"/>
        </w:rPr>
        <w:t>di</w:t>
      </w:r>
      <w:r>
        <w:rPr>
          <w:spacing w:val="-2"/>
          <w:sz w:val="21"/>
        </w:rPr>
        <w:t xml:space="preserve"> </w:t>
      </w:r>
      <w:r>
        <w:rPr>
          <w:sz w:val="21"/>
        </w:rPr>
        <w:t>informatica;</w:t>
      </w:r>
    </w:p>
    <w:p>
      <w:pPr>
        <w:pStyle w:val="ListParagraph"/>
        <w:widowControl w:val="false"/>
        <w:numPr>
          <w:ilvl w:val="0"/>
          <w:numId w:val="6"/>
        </w:numPr>
        <w:tabs>
          <w:tab w:val="clear" w:pos="720"/>
          <w:tab w:val="left" w:pos="1134" w:leader="none"/>
        </w:tabs>
        <w:suppressAutoHyphens w:val="false"/>
        <w:spacing w:lineRule="exact" w:line="257" w:before="0" w:after="0"/>
        <w:ind w:left="1134" w:hanging="511"/>
        <w:contextualSpacing w:val="false"/>
        <w:rPr>
          <w:sz w:val="21"/>
        </w:rPr>
      </w:pPr>
      <w:r>
        <w:rPr>
          <w:sz w:val="21"/>
        </w:rPr>
        <w:t>Corsi</w:t>
      </w:r>
      <w:r>
        <w:rPr>
          <w:spacing w:val="-2"/>
          <w:sz w:val="21"/>
        </w:rPr>
        <w:t xml:space="preserve"> </w:t>
      </w:r>
      <w:r>
        <w:rPr>
          <w:sz w:val="21"/>
        </w:rPr>
        <w:t>di</w:t>
      </w:r>
      <w:r>
        <w:rPr>
          <w:spacing w:val="-1"/>
          <w:sz w:val="21"/>
        </w:rPr>
        <w:t xml:space="preserve"> </w:t>
      </w:r>
      <w:r>
        <w:rPr>
          <w:sz w:val="21"/>
        </w:rPr>
        <w:t>Braille;</w:t>
      </w:r>
    </w:p>
    <w:p>
      <w:pPr>
        <w:pStyle w:val="ListParagraph"/>
        <w:widowControl w:val="false"/>
        <w:numPr>
          <w:ilvl w:val="0"/>
          <w:numId w:val="6"/>
        </w:numPr>
        <w:tabs>
          <w:tab w:val="clear" w:pos="720"/>
          <w:tab w:val="left" w:pos="1134" w:leader="none"/>
        </w:tabs>
        <w:suppressAutoHyphens w:val="false"/>
        <w:spacing w:lineRule="exact" w:line="257" w:before="0" w:after="0"/>
        <w:ind w:left="1134" w:hanging="511"/>
        <w:contextualSpacing w:val="false"/>
        <w:rPr>
          <w:sz w:val="21"/>
        </w:rPr>
      </w:pPr>
      <w:r>
        <w:rPr>
          <w:sz w:val="21"/>
        </w:rPr>
        <w:t>Decoupage;</w:t>
      </w:r>
    </w:p>
    <w:p>
      <w:pPr>
        <w:pStyle w:val="ListParagraph"/>
        <w:widowControl w:val="false"/>
        <w:numPr>
          <w:ilvl w:val="0"/>
          <w:numId w:val="6"/>
        </w:numPr>
        <w:tabs>
          <w:tab w:val="clear" w:pos="720"/>
          <w:tab w:val="left" w:pos="1134" w:leader="none"/>
        </w:tabs>
        <w:suppressAutoHyphens w:val="false"/>
        <w:spacing w:lineRule="auto" w:line="240" w:before="0" w:after="0"/>
        <w:ind w:left="1134" w:right="281" w:hanging="511"/>
        <w:contextualSpacing w:val="false"/>
        <w:rPr>
          <w:sz w:val="21"/>
        </w:rPr>
      </w:pPr>
      <w:r>
        <w:rPr>
          <w:sz w:val="21"/>
        </w:rPr>
        <w:t>Attività ludico-ricreative collettive come: gite sociali, assemblee, convegni, visite culturali, attività musicali e</w:t>
      </w:r>
      <w:r>
        <w:rPr>
          <w:spacing w:val="-50"/>
          <w:sz w:val="21"/>
        </w:rPr>
        <w:t xml:space="preserve"> </w:t>
      </w:r>
      <w:r>
        <w:rPr>
          <w:sz w:val="21"/>
        </w:rPr>
        <w:t>teatrali.</w:t>
      </w:r>
      <w:r>
        <w:rPr>
          <w:spacing w:val="1"/>
          <w:sz w:val="21"/>
        </w:rPr>
        <w:t xml:space="preserve"> </w:t>
      </w:r>
      <w:r>
        <w:rPr>
          <w:sz w:val="21"/>
        </w:rPr>
        <w:t>Infatti il ruolo del volontario in queste specifiche attività sarà: accompagnamento dei soggetti</w:t>
      </w:r>
      <w:r>
        <w:rPr>
          <w:spacing w:val="1"/>
          <w:sz w:val="21"/>
        </w:rPr>
        <w:t xml:space="preserve"> </w:t>
      </w:r>
      <w:r>
        <w:rPr>
          <w:sz w:val="21"/>
        </w:rPr>
        <w:t>richiedenti</w:t>
      </w:r>
      <w:r>
        <w:rPr>
          <w:spacing w:val="-3"/>
          <w:sz w:val="21"/>
        </w:rPr>
        <w:t xml:space="preserve"> </w:t>
      </w:r>
      <w:r>
        <w:rPr>
          <w:sz w:val="21"/>
        </w:rPr>
        <w:t>ad eventi</w:t>
      </w:r>
      <w:r>
        <w:rPr>
          <w:spacing w:val="-2"/>
          <w:sz w:val="21"/>
        </w:rPr>
        <w:t xml:space="preserve"> </w:t>
      </w:r>
      <w:r>
        <w:rPr>
          <w:sz w:val="21"/>
        </w:rPr>
        <w:t>ricreativi</w:t>
      </w:r>
      <w:r>
        <w:rPr>
          <w:spacing w:val="-2"/>
          <w:sz w:val="21"/>
        </w:rPr>
        <w:t xml:space="preserve"> </w:t>
      </w:r>
      <w:r>
        <w:rPr>
          <w:sz w:val="21"/>
        </w:rPr>
        <w:t>collettivi</w:t>
      </w:r>
      <w:r>
        <w:rPr>
          <w:spacing w:val="-2"/>
          <w:sz w:val="21"/>
        </w:rPr>
        <w:t xml:space="preserve"> </w:t>
      </w:r>
      <w:r>
        <w:rPr>
          <w:sz w:val="21"/>
        </w:rPr>
        <w:t>organizzati</w:t>
      </w:r>
      <w:r>
        <w:rPr>
          <w:spacing w:val="-2"/>
          <w:sz w:val="21"/>
        </w:rPr>
        <w:t xml:space="preserve"> </w:t>
      </w:r>
      <w:r>
        <w:rPr>
          <w:sz w:val="21"/>
        </w:rPr>
        <w:t>dall’ente;</w:t>
      </w:r>
    </w:p>
    <w:p>
      <w:pPr>
        <w:pStyle w:val="ListParagraph"/>
        <w:widowControl w:val="false"/>
        <w:numPr>
          <w:ilvl w:val="0"/>
          <w:numId w:val="6"/>
        </w:numPr>
        <w:tabs>
          <w:tab w:val="clear" w:pos="720"/>
          <w:tab w:val="left" w:pos="1134" w:leader="none"/>
        </w:tabs>
        <w:suppressAutoHyphens w:val="false"/>
        <w:spacing w:lineRule="exact" w:line="256" w:before="0" w:after="0"/>
        <w:ind w:left="1134" w:hanging="511"/>
        <w:contextualSpacing w:val="false"/>
        <w:rPr>
          <w:sz w:val="21"/>
        </w:rPr>
      </w:pPr>
      <w:r>
        <w:rPr>
          <w:sz w:val="21"/>
        </w:rPr>
        <w:t>Servizi</w:t>
      </w:r>
      <w:r>
        <w:rPr>
          <w:spacing w:val="-3"/>
          <w:sz w:val="21"/>
        </w:rPr>
        <w:t xml:space="preserve"> </w:t>
      </w:r>
      <w:r>
        <w:rPr>
          <w:sz w:val="21"/>
        </w:rPr>
        <w:t>di</w:t>
      </w:r>
      <w:r>
        <w:rPr>
          <w:spacing w:val="-3"/>
          <w:sz w:val="21"/>
        </w:rPr>
        <w:t xml:space="preserve"> </w:t>
      </w:r>
      <w:r>
        <w:rPr>
          <w:sz w:val="21"/>
        </w:rPr>
        <w:t>lettorato e</w:t>
      </w:r>
      <w:r>
        <w:rPr>
          <w:spacing w:val="-1"/>
          <w:sz w:val="21"/>
        </w:rPr>
        <w:t xml:space="preserve"> </w:t>
      </w:r>
      <w:r>
        <w:rPr>
          <w:sz w:val="21"/>
        </w:rPr>
        <w:t>servizi</w:t>
      </w:r>
      <w:r>
        <w:rPr>
          <w:spacing w:val="-1"/>
          <w:sz w:val="21"/>
        </w:rPr>
        <w:t xml:space="preserve"> </w:t>
      </w:r>
      <w:r>
        <w:rPr>
          <w:sz w:val="21"/>
        </w:rPr>
        <w:t>vari</w:t>
      </w:r>
      <w:r>
        <w:rPr>
          <w:spacing w:val="-2"/>
          <w:sz w:val="21"/>
        </w:rPr>
        <w:t xml:space="preserve"> </w:t>
      </w:r>
      <w:r>
        <w:rPr>
          <w:sz w:val="21"/>
        </w:rPr>
        <w:t>a</w:t>
      </w:r>
      <w:r>
        <w:rPr>
          <w:spacing w:val="-1"/>
          <w:sz w:val="21"/>
        </w:rPr>
        <w:t xml:space="preserve"> </w:t>
      </w:r>
      <w:r>
        <w:rPr>
          <w:sz w:val="21"/>
        </w:rPr>
        <w:t>domicilio;</w:t>
      </w:r>
    </w:p>
    <w:p>
      <w:pPr>
        <w:pStyle w:val="ListParagraph"/>
        <w:widowControl w:val="false"/>
        <w:numPr>
          <w:ilvl w:val="0"/>
          <w:numId w:val="6"/>
        </w:numPr>
        <w:tabs>
          <w:tab w:val="clear" w:pos="720"/>
          <w:tab w:val="left" w:pos="1134" w:leader="none"/>
        </w:tabs>
        <w:suppressAutoHyphens w:val="false"/>
        <w:spacing w:lineRule="auto" w:line="240" w:before="2" w:after="0"/>
        <w:ind w:left="1134" w:hanging="511"/>
        <w:contextualSpacing w:val="false"/>
        <w:rPr>
          <w:sz w:val="21"/>
        </w:rPr>
      </w:pPr>
      <w:r>
        <w:rPr>
          <w:sz w:val="21"/>
        </w:rPr>
        <w:t>Consultazione</w:t>
      </w:r>
      <w:r>
        <w:rPr>
          <w:spacing w:val="-2"/>
          <w:sz w:val="21"/>
        </w:rPr>
        <w:t xml:space="preserve"> </w:t>
      </w:r>
      <w:r>
        <w:rPr>
          <w:sz w:val="21"/>
        </w:rPr>
        <w:t>di</w:t>
      </w:r>
      <w:r>
        <w:rPr>
          <w:spacing w:val="-2"/>
          <w:sz w:val="21"/>
        </w:rPr>
        <w:t xml:space="preserve"> </w:t>
      </w:r>
      <w:r>
        <w:rPr>
          <w:sz w:val="21"/>
        </w:rPr>
        <w:t>specifici</w:t>
      </w:r>
      <w:r>
        <w:rPr>
          <w:spacing w:val="-2"/>
          <w:sz w:val="21"/>
        </w:rPr>
        <w:t xml:space="preserve"> </w:t>
      </w:r>
      <w:r>
        <w:rPr>
          <w:sz w:val="21"/>
        </w:rPr>
        <w:t>siti</w:t>
      </w:r>
      <w:r>
        <w:rPr>
          <w:spacing w:val="1"/>
          <w:sz w:val="21"/>
        </w:rPr>
        <w:t xml:space="preserve"> </w:t>
      </w:r>
      <w:r>
        <w:rPr>
          <w:sz w:val="21"/>
        </w:rPr>
        <w:t>web.</w:t>
      </w:r>
    </w:p>
    <w:p>
      <w:pPr>
        <w:pStyle w:val="Normal"/>
        <w:tabs>
          <w:tab w:val="clear" w:pos="720"/>
          <w:tab w:val="left" w:pos="744" w:leader="none"/>
        </w:tabs>
        <w:spacing w:before="0" w:after="0"/>
        <w:ind w:left="1134" w:hanging="708"/>
        <w:jc w:val="both"/>
        <w:rPr>
          <w:i/>
          <w:i/>
        </w:rPr>
      </w:pPr>
      <w:r>
        <w:rPr>
          <w:i/>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bidi w:val="0"/>
        <w:jc w:val="left"/>
        <w:rPr>
          <w:b/>
          <w:b/>
          <w:bCs/>
          <w:sz w:val="26"/>
          <w:szCs w:val="26"/>
        </w:rPr>
      </w:pPr>
      <w:r>
        <w:rPr>
          <w:b/>
          <w:bCs/>
          <w:sz w:val="26"/>
          <w:szCs w:val="26"/>
        </w:rPr>
      </w:r>
    </w:p>
    <w:p>
      <w:pPr>
        <w:pStyle w:val="Normal"/>
        <w:spacing w:before="24" w:after="200"/>
        <w:ind w:left="196" w:right="112" w:hanging="0"/>
        <w:jc w:val="both"/>
        <w:rPr>
          <w:szCs w:val="24"/>
        </w:rPr>
      </w:pPr>
      <w:r>
        <w:rPr>
          <w:szCs w:val="24"/>
        </w:rPr>
        <w:t>Poiché l’ Unione Italiana dei Ciechi e degli Ipovedenti pone particolare attenzione al capitale umano investito</w:t>
      </w:r>
      <w:r>
        <w:rPr>
          <w:spacing w:val="1"/>
          <w:szCs w:val="24"/>
        </w:rPr>
        <w:t xml:space="preserve"> </w:t>
      </w:r>
      <w:r>
        <w:rPr>
          <w:szCs w:val="24"/>
        </w:rPr>
        <w:t>all’interno di ogni singolo progetto, si ritiene fondamentale la necessità di incontri di coordinamento ed analisi da</w:t>
      </w:r>
      <w:r>
        <w:rPr>
          <w:spacing w:val="1"/>
          <w:szCs w:val="24"/>
        </w:rPr>
        <w:t xml:space="preserve"> </w:t>
      </w:r>
      <w:r>
        <w:rPr>
          <w:szCs w:val="24"/>
        </w:rPr>
        <w:t>realizzare a diversi livelli. L’obiettivo è quello di approfondire alcuni argomenti che non possono essere esauriti con</w:t>
      </w:r>
      <w:r>
        <w:rPr>
          <w:spacing w:val="-50"/>
          <w:szCs w:val="24"/>
        </w:rPr>
        <w:t xml:space="preserve"> </w:t>
      </w:r>
      <w:r>
        <w:rPr>
          <w:szCs w:val="24"/>
        </w:rPr>
        <w:t>la semplice attribuzione di un punteggio. Coinvolgimento dei volontari in attività mirate ad una crescita</w:t>
      </w:r>
      <w:r>
        <w:rPr>
          <w:spacing w:val="1"/>
          <w:szCs w:val="24"/>
        </w:rPr>
        <w:t xml:space="preserve"> </w:t>
      </w:r>
      <w:r>
        <w:rPr>
          <w:szCs w:val="24"/>
        </w:rPr>
        <w:t>professionale e personale attraverso progetti di solidarietà, cooperazione e assistenza. Promuovere l’inserimento nel</w:t>
      </w:r>
      <w:r>
        <w:rPr>
          <w:spacing w:val="1"/>
          <w:szCs w:val="24"/>
        </w:rPr>
        <w:t xml:space="preserve"> </w:t>
      </w:r>
      <w:r>
        <w:rPr>
          <w:szCs w:val="24"/>
        </w:rPr>
        <w:t>mondo lavorativo del volontario anche attraverso l’acquisizione da parte degli stessi di competenze certificate.</w:t>
      </w:r>
      <w:r>
        <w:rPr>
          <w:spacing w:val="1"/>
          <w:szCs w:val="24"/>
        </w:rPr>
        <w:t xml:space="preserve"> </w:t>
      </w:r>
      <w:r>
        <w:rPr>
          <w:szCs w:val="24"/>
        </w:rPr>
        <w:t>Saranno realizzati una serie di incontri tra il personale dell’ente è i volontari per verificare l’andamento del progetto</w:t>
      </w:r>
      <w:r>
        <w:rPr>
          <w:spacing w:val="1"/>
          <w:szCs w:val="24"/>
        </w:rPr>
        <w:t xml:space="preserve"> </w:t>
      </w:r>
      <w:r>
        <w:rPr>
          <w:szCs w:val="24"/>
        </w:rPr>
        <w:t>sia</w:t>
      </w:r>
      <w:r>
        <w:rPr>
          <w:spacing w:val="-1"/>
          <w:szCs w:val="24"/>
        </w:rPr>
        <w:t xml:space="preserve"> </w:t>
      </w:r>
      <w:r>
        <w:rPr>
          <w:szCs w:val="24"/>
        </w:rPr>
        <w:t>dal</w:t>
      </w:r>
      <w:r>
        <w:rPr>
          <w:spacing w:val="-2"/>
          <w:szCs w:val="24"/>
        </w:rPr>
        <w:t xml:space="preserve"> </w:t>
      </w:r>
      <w:r>
        <w:rPr>
          <w:szCs w:val="24"/>
        </w:rPr>
        <w:t>punto di vista qualitativo che quantitativo.</w:t>
      </w:r>
    </w:p>
    <w:p>
      <w:pPr>
        <w:pStyle w:val="Corpodeltesto"/>
        <w:spacing w:before="71" w:after="0"/>
        <w:ind w:left="142" w:right="265" w:hanging="0"/>
        <w:jc w:val="both"/>
        <w:rPr/>
      </w:pPr>
      <w:r>
        <w:rPr/>
        <w:t>Un primo incontro, da realizzare durante la fase di avvio del progetto, ha l’obiettivo di coinvolgere il volontario</w:t>
      </w:r>
      <w:r>
        <w:rPr>
          <w:spacing w:val="1"/>
        </w:rPr>
        <w:t xml:space="preserve"> </w:t>
      </w:r>
      <w:r>
        <w:rPr/>
        <w:t>rendendolo</w:t>
      </w:r>
      <w:r>
        <w:rPr>
          <w:spacing w:val="31"/>
        </w:rPr>
        <w:t xml:space="preserve"> </w:t>
      </w:r>
      <w:r>
        <w:rPr/>
        <w:t>partecipe</w:t>
      </w:r>
      <w:r>
        <w:rPr>
          <w:spacing w:val="32"/>
        </w:rPr>
        <w:t xml:space="preserve"> </w:t>
      </w:r>
      <w:r>
        <w:rPr/>
        <w:t>delle</w:t>
      </w:r>
      <w:r>
        <w:rPr>
          <w:spacing w:val="30"/>
        </w:rPr>
        <w:t xml:space="preserve"> </w:t>
      </w:r>
      <w:r>
        <w:rPr/>
        <w:t>problematiche</w:t>
      </w:r>
      <w:r>
        <w:rPr>
          <w:spacing w:val="32"/>
        </w:rPr>
        <w:t xml:space="preserve"> </w:t>
      </w:r>
      <w:r>
        <w:rPr/>
        <w:t>connesse</w:t>
      </w:r>
      <w:r>
        <w:rPr>
          <w:spacing w:val="31"/>
        </w:rPr>
        <w:t xml:space="preserve"> </w:t>
      </w:r>
      <w:r>
        <w:rPr/>
        <w:t>alla</w:t>
      </w:r>
      <w:r>
        <w:rPr>
          <w:spacing w:val="34"/>
        </w:rPr>
        <w:t xml:space="preserve"> </w:t>
      </w:r>
      <w:r>
        <w:rPr/>
        <w:t>cecità.</w:t>
      </w:r>
      <w:r>
        <w:rPr>
          <w:spacing w:val="29"/>
        </w:rPr>
        <w:t xml:space="preserve"> </w:t>
      </w:r>
      <w:r>
        <w:rPr/>
        <w:t>Questo</w:t>
      </w:r>
      <w:r>
        <w:rPr>
          <w:spacing w:val="34"/>
        </w:rPr>
        <w:t xml:space="preserve"> </w:t>
      </w:r>
      <w:r>
        <w:rPr/>
        <w:t>incontro</w:t>
      </w:r>
      <w:r>
        <w:rPr>
          <w:spacing w:val="32"/>
        </w:rPr>
        <w:t xml:space="preserve"> </w:t>
      </w:r>
      <w:r>
        <w:rPr/>
        <w:t>verrà</w:t>
      </w:r>
      <w:r>
        <w:rPr>
          <w:spacing w:val="32"/>
        </w:rPr>
        <w:t xml:space="preserve"> </w:t>
      </w:r>
      <w:r>
        <w:rPr/>
        <w:t>realizzato</w:t>
      </w:r>
      <w:r>
        <w:rPr>
          <w:spacing w:val="34"/>
        </w:rPr>
        <w:t xml:space="preserve"> </w:t>
      </w:r>
      <w:r>
        <w:rPr/>
        <w:t>alla</w:t>
      </w:r>
      <w:r>
        <w:rPr>
          <w:spacing w:val="32"/>
        </w:rPr>
        <w:t xml:space="preserve"> </w:t>
      </w:r>
      <w:r>
        <w:rPr/>
        <w:t>presenza</w:t>
      </w:r>
      <w:r>
        <w:rPr>
          <w:spacing w:val="30"/>
        </w:rPr>
        <w:t xml:space="preserve"> </w:t>
      </w:r>
      <w:r>
        <w:rPr/>
        <w:t>di tutto il personale della Struttura coinvolto dal progetto (OLP, responsabili di sezione,etc.) in modo che fin dalle fasi</w:t>
      </w:r>
      <w:r>
        <w:rPr>
          <w:spacing w:val="1"/>
        </w:rPr>
        <w:t xml:space="preserve"> </w:t>
      </w:r>
      <w:r>
        <w:rPr/>
        <w:t>iniziali</w:t>
      </w:r>
      <w:r>
        <w:rPr>
          <w:spacing w:val="-3"/>
        </w:rPr>
        <w:t xml:space="preserve"> </w:t>
      </w:r>
      <w:r>
        <w:rPr/>
        <w:t>di possano creare</w:t>
      </w:r>
      <w:r>
        <w:rPr>
          <w:spacing w:val="-2"/>
        </w:rPr>
        <w:t xml:space="preserve"> </w:t>
      </w:r>
      <w:r>
        <w:rPr/>
        <w:t>quelle sinergie che possano favorire il</w:t>
      </w:r>
      <w:r>
        <w:rPr>
          <w:spacing w:val="-2"/>
        </w:rPr>
        <w:t xml:space="preserve"> </w:t>
      </w:r>
      <w:r>
        <w:rPr/>
        <w:t>buon andamento del</w:t>
      </w:r>
      <w:r>
        <w:rPr>
          <w:spacing w:val="-2"/>
        </w:rPr>
        <w:t xml:space="preserve"> </w:t>
      </w:r>
      <w:r>
        <w:rPr/>
        <w:t>progetto.</w:t>
      </w:r>
    </w:p>
    <w:p>
      <w:pPr>
        <w:pStyle w:val="Corpodeltesto"/>
        <w:spacing w:before="2" w:after="0"/>
        <w:ind w:left="142" w:right="268" w:hanging="0"/>
        <w:jc w:val="both"/>
        <w:rPr/>
      </w:pPr>
      <w:r>
        <w:rPr/>
        <w:t>Gli incontri successivi verranno realizzati con cadenza periodica ed avranno l’obiettivo di verificare lo stato di</w:t>
      </w:r>
      <w:r>
        <w:rPr>
          <w:spacing w:val="1"/>
        </w:rPr>
        <w:t xml:space="preserve"> </w:t>
      </w:r>
      <w:r>
        <w:rPr/>
        <w:t>avanzamento del</w:t>
      </w:r>
      <w:r>
        <w:rPr>
          <w:spacing w:val="-2"/>
        </w:rPr>
        <w:t xml:space="preserve"> </w:t>
      </w:r>
      <w:r>
        <w:rPr/>
        <w:t>progetto e</w:t>
      </w:r>
      <w:r>
        <w:rPr>
          <w:spacing w:val="-3"/>
        </w:rPr>
        <w:t xml:space="preserve"> </w:t>
      </w:r>
      <w:r>
        <w:rPr/>
        <w:t>di individuare</w:t>
      </w:r>
      <w:r>
        <w:rPr>
          <w:spacing w:val="-2"/>
        </w:rPr>
        <w:t xml:space="preserve"> </w:t>
      </w:r>
      <w:r>
        <w:rPr/>
        <w:t>i punti</w:t>
      </w:r>
      <w:r>
        <w:rPr>
          <w:spacing w:val="-2"/>
        </w:rPr>
        <w:t xml:space="preserve"> </w:t>
      </w:r>
      <w:r>
        <w:rPr/>
        <w:t>di forza e di</w:t>
      </w:r>
      <w:r>
        <w:rPr>
          <w:spacing w:val="-2"/>
        </w:rPr>
        <w:t xml:space="preserve"> </w:t>
      </w:r>
      <w:r>
        <w:rPr/>
        <w:t>debolezza emersi</w:t>
      </w:r>
      <w:r>
        <w:rPr>
          <w:spacing w:val="-2"/>
        </w:rPr>
        <w:t xml:space="preserve"> </w:t>
      </w:r>
      <w:r>
        <w:rPr/>
        <w:t>durante</w:t>
      </w:r>
      <w:r>
        <w:rPr>
          <w:spacing w:val="1"/>
        </w:rPr>
        <w:t xml:space="preserve"> </w:t>
      </w:r>
      <w:r>
        <w:rPr/>
        <w:t>la</w:t>
      </w:r>
      <w:r>
        <w:rPr>
          <w:spacing w:val="1"/>
        </w:rPr>
        <w:t xml:space="preserve"> </w:t>
      </w:r>
      <w:r>
        <w:rPr/>
        <w:t>realizzazione di</w:t>
      </w:r>
      <w:r>
        <w:rPr>
          <w:spacing w:val="-2"/>
        </w:rPr>
        <w:t xml:space="preserve"> </w:t>
      </w:r>
      <w:r>
        <w:rPr/>
        <w:t>esso.</w:t>
      </w:r>
    </w:p>
    <w:p>
      <w:pPr>
        <w:pStyle w:val="Corpodeltesto"/>
        <w:ind w:left="142" w:right="265" w:hanging="0"/>
        <w:jc w:val="both"/>
        <w:rPr/>
      </w:pPr>
      <w:r>
        <w:rPr/>
        <w:t>Tutti gli incontri verranno realizzati in gruppo in modo da promuovere il confronto tra i volontari e rafforzare il</w:t>
      </w:r>
      <w:r>
        <w:rPr>
          <w:spacing w:val="1"/>
        </w:rPr>
        <w:t xml:space="preserve"> </w:t>
      </w:r>
      <w:r>
        <w:rPr/>
        <w:t>senso</w:t>
      </w:r>
      <w:r>
        <w:rPr>
          <w:spacing w:val="52"/>
        </w:rPr>
        <w:t xml:space="preserve"> </w:t>
      </w:r>
      <w:r>
        <w:rPr/>
        <w:t>di “gruppo” nei giovani coinvolti nel progetto. Qualora dovessero emergere particolari esigenze all’interno</w:t>
      </w:r>
      <w:r>
        <w:rPr>
          <w:spacing w:val="1"/>
        </w:rPr>
        <w:t xml:space="preserve"> </w:t>
      </w:r>
      <w:r>
        <w:rPr/>
        <w:t>del “gruppo” che richiedano approfondimenti, si potranno prevedere anche degli incontri con i singoli volontari ai</w:t>
      </w:r>
      <w:r>
        <w:rPr>
          <w:spacing w:val="1"/>
        </w:rPr>
        <w:t xml:space="preserve"> </w:t>
      </w:r>
      <w:r>
        <w:rPr/>
        <w:t>quali</w:t>
      </w:r>
      <w:r>
        <w:rPr>
          <w:spacing w:val="-2"/>
        </w:rPr>
        <w:t xml:space="preserve"> </w:t>
      </w:r>
      <w:r>
        <w:rPr/>
        <w:t>seguiranno, in</w:t>
      </w:r>
      <w:r>
        <w:rPr>
          <w:spacing w:val="-2"/>
        </w:rPr>
        <w:t xml:space="preserve"> </w:t>
      </w:r>
      <w:r>
        <w:rPr/>
        <w:t>ogni</w:t>
      </w:r>
      <w:r>
        <w:rPr>
          <w:spacing w:val="-2"/>
        </w:rPr>
        <w:t xml:space="preserve"> </w:t>
      </w:r>
      <w:r>
        <w:rPr/>
        <w:t>caso, incontri</w:t>
      </w:r>
      <w:r>
        <w:rPr>
          <w:spacing w:val="-2"/>
        </w:rPr>
        <w:t xml:space="preserve"> </w:t>
      </w:r>
      <w:r>
        <w:rPr/>
        <w:t>di</w:t>
      </w:r>
      <w:r>
        <w:rPr>
          <w:spacing w:val="-2"/>
        </w:rPr>
        <w:t xml:space="preserve"> </w:t>
      </w:r>
      <w:r>
        <w:rPr/>
        <w:t>gruppo per</w:t>
      </w:r>
      <w:r>
        <w:rPr>
          <w:spacing w:val="-2"/>
        </w:rPr>
        <w:t xml:space="preserve"> </w:t>
      </w:r>
      <w:r>
        <w:rPr/>
        <w:t>il</w:t>
      </w:r>
      <w:r>
        <w:rPr>
          <w:spacing w:val="-2"/>
        </w:rPr>
        <w:t xml:space="preserve"> </w:t>
      </w:r>
      <w:r>
        <w:rPr/>
        <w:t>confronto.</w:t>
      </w:r>
    </w:p>
    <w:p>
      <w:pPr>
        <w:pStyle w:val="Corpodeltesto"/>
        <w:ind w:left="142" w:right="264" w:hanging="0"/>
        <w:jc w:val="both"/>
        <w:rPr/>
      </w:pPr>
      <w:r>
        <w:rPr/>
        <w:t>A parte l’incontro propedeutico già citato, si prevede la realizzazione di</w:t>
      </w:r>
      <w:r>
        <w:rPr>
          <w:spacing w:val="1"/>
        </w:rPr>
        <w:t xml:space="preserve"> </w:t>
      </w:r>
      <w:r>
        <w:rPr/>
        <w:t>momenti di</w:t>
      </w:r>
      <w:r>
        <w:rPr>
          <w:spacing w:val="52"/>
        </w:rPr>
        <w:t xml:space="preserve"> </w:t>
      </w:r>
      <w:r>
        <w:rPr/>
        <w:t>incontro periodici tra il</w:t>
      </w:r>
      <w:r>
        <w:rPr>
          <w:spacing w:val="1"/>
        </w:rPr>
        <w:t xml:space="preserve"> </w:t>
      </w:r>
      <w:r>
        <w:rPr/>
        <w:t>referente del progetto, gli OLP e il personale della Sezione che viene a contatto diretto con i volontari. Obiettivo di</w:t>
      </w:r>
      <w:r>
        <w:rPr>
          <w:spacing w:val="1"/>
        </w:rPr>
        <w:t xml:space="preserve"> </w:t>
      </w:r>
      <w:r>
        <w:rPr/>
        <w:t>tali incontri è verificare l’andamento del progetto dal punto di vista relazionale e di crescita dei volontari. Poiché</w:t>
      </w:r>
      <w:r>
        <w:rPr>
          <w:spacing w:val="1"/>
        </w:rPr>
        <w:t xml:space="preserve"> </w:t>
      </w:r>
      <w:r>
        <w:rPr/>
        <w:t>l’Ente ha tra gli obiettivi di progetto la crescita del volontario, la realizzazione di questi incontri di monitoraggio e</w:t>
      </w:r>
      <w:r>
        <w:rPr>
          <w:spacing w:val="1"/>
        </w:rPr>
        <w:t xml:space="preserve"> </w:t>
      </w:r>
      <w:r>
        <w:rPr/>
        <w:t>verifica risulta di primaria importanza per il controllo del raggiungimento dell’obiettivo stesso. In questa sede</w:t>
      </w:r>
      <w:r>
        <w:rPr>
          <w:spacing w:val="1"/>
        </w:rPr>
        <w:t xml:space="preserve"> </w:t>
      </w:r>
      <w:r>
        <w:rPr/>
        <w:t>verranno evidenziati i comportamenti dei volontari durante lo svolgimento del servizio, le relazioni instaurate tra i</w:t>
      </w:r>
      <w:r>
        <w:rPr>
          <w:spacing w:val="1"/>
        </w:rPr>
        <w:t xml:space="preserve"> </w:t>
      </w:r>
      <w:r>
        <w:rPr/>
        <w:t>volontari</w:t>
      </w:r>
      <w:r>
        <w:rPr>
          <w:spacing w:val="-3"/>
        </w:rPr>
        <w:t xml:space="preserve"> </w:t>
      </w:r>
      <w:r>
        <w:rPr/>
        <w:t>e con il</w:t>
      </w:r>
      <w:r>
        <w:rPr>
          <w:spacing w:val="-2"/>
        </w:rPr>
        <w:t xml:space="preserve"> </w:t>
      </w:r>
      <w:r>
        <w:rPr/>
        <w:t>personale della Struttura.</w:t>
      </w:r>
    </w:p>
    <w:p>
      <w:pPr>
        <w:pStyle w:val="Corpodeltesto"/>
        <w:ind w:left="142" w:right="270" w:hanging="0"/>
        <w:jc w:val="both"/>
        <w:rPr/>
      </w:pPr>
      <w:r>
        <w:rPr/>
        <w:t>In relazione a quanto esposto nei precedenti punti, la tempistica e il numero delle rilevazioni per realizzare l’attività</w:t>
      </w:r>
      <w:r>
        <w:rPr>
          <w:spacing w:val="1"/>
        </w:rPr>
        <w:t xml:space="preserve"> </w:t>
      </w:r>
      <w:r>
        <w:rPr/>
        <w:t>di</w:t>
      </w:r>
      <w:r>
        <w:rPr>
          <w:spacing w:val="-2"/>
        </w:rPr>
        <w:t xml:space="preserve"> </w:t>
      </w:r>
      <w:r>
        <w:rPr/>
        <w:t>monitoraggio seguirà il</w:t>
      </w:r>
      <w:r>
        <w:rPr>
          <w:spacing w:val="-2"/>
        </w:rPr>
        <w:t xml:space="preserve"> </w:t>
      </w:r>
      <w:r>
        <w:rPr/>
        <w:t>seguente percorso:</w:t>
      </w:r>
    </w:p>
    <w:p>
      <w:pPr>
        <w:pStyle w:val="Corpodeltesto"/>
        <w:spacing w:before="4" w:after="0"/>
        <w:rPr>
          <w:sz w:val="13"/>
        </w:rPr>
      </w:pPr>
      <w:r>
        <w:rPr>
          <w:sz w:val="13"/>
        </w:rPr>
      </w:r>
    </w:p>
    <w:p>
      <w:pPr>
        <w:pStyle w:val="Titolo3"/>
        <w:widowControl w:val="false"/>
        <w:numPr>
          <w:ilvl w:val="0"/>
          <w:numId w:val="0"/>
        </w:numPr>
        <w:suppressAutoHyphens w:val="false"/>
        <w:bidi w:val="0"/>
        <w:spacing w:lineRule="exact" w:line="238" w:before="93" w:after="0"/>
        <w:ind w:left="283" w:right="0" w:hanging="0"/>
        <w:jc w:val="left"/>
        <w:rPr/>
      </w:pPr>
      <w:r>
        <w:rPr/>
        <w:t>1.1 Per</w:t>
      </w:r>
      <w:r>
        <w:rPr>
          <w:spacing w:val="1"/>
        </w:rPr>
        <w:t xml:space="preserve"> </w:t>
      </w:r>
      <w:r>
        <w:rPr/>
        <w:t>i</w:t>
      </w:r>
      <w:r>
        <w:rPr>
          <w:spacing w:val="-1"/>
        </w:rPr>
        <w:t xml:space="preserve"> </w:t>
      </w:r>
      <w:r>
        <w:rPr/>
        <w:t>VOLONTARI</w:t>
      </w:r>
    </w:p>
    <w:p>
      <w:pPr>
        <w:pStyle w:val="Titolo3"/>
        <w:numPr>
          <w:ilvl w:val="0"/>
          <w:numId w:val="8"/>
        </w:numPr>
        <w:spacing w:lineRule="exact" w:line="238" w:before="93" w:after="0"/>
        <w:rPr>
          <w:b w:val="false"/>
          <w:b w:val="false"/>
        </w:rPr>
      </w:pPr>
      <w:r>
        <w:rPr>
          <w:b w:val="false"/>
        </w:rPr>
        <w:t>N. 2 Incontri di gruppo con OLP, referente progetto e</w:t>
      </w:r>
      <w:r>
        <w:rPr>
          <w:b w:val="false"/>
          <w:spacing w:val="1"/>
        </w:rPr>
        <w:t xml:space="preserve"> </w:t>
      </w:r>
      <w:r>
        <w:rPr>
          <w:b w:val="false"/>
        </w:rPr>
        <w:t>personale dell’Ente che viene a contatto con i</w:t>
      </w:r>
      <w:r>
        <w:rPr>
          <w:b w:val="false"/>
          <w:spacing w:val="-50"/>
        </w:rPr>
        <w:t xml:space="preserve"> </w:t>
      </w:r>
      <w:r>
        <w:rPr>
          <w:b w:val="false"/>
        </w:rPr>
        <w:t>volontari</w:t>
      </w:r>
      <w:r>
        <w:rPr>
          <w:b w:val="false"/>
          <w:spacing w:val="50"/>
        </w:rPr>
        <w:t xml:space="preserve"> </w:t>
      </w:r>
      <w:r>
        <w:rPr>
          <w:b w:val="false"/>
        </w:rPr>
        <w:t>da tenere</w:t>
      </w:r>
      <w:r>
        <w:rPr>
          <w:b w:val="false"/>
          <w:spacing w:val="-4"/>
        </w:rPr>
        <w:t xml:space="preserve"> </w:t>
      </w:r>
      <w:r>
        <w:rPr>
          <w:b w:val="false"/>
        </w:rPr>
        <w:t>entro il 1°</w:t>
      </w:r>
      <w:r>
        <w:rPr>
          <w:b w:val="false"/>
          <w:spacing w:val="48"/>
        </w:rPr>
        <w:t xml:space="preserve"> </w:t>
      </w:r>
      <w:r>
        <w:rPr>
          <w:b w:val="false"/>
        </w:rPr>
        <w:t>e</w:t>
      </w:r>
      <w:r>
        <w:rPr>
          <w:b w:val="false"/>
          <w:spacing w:val="1"/>
        </w:rPr>
        <w:t xml:space="preserve"> </w:t>
      </w:r>
      <w:r>
        <w:rPr>
          <w:b w:val="false"/>
        </w:rPr>
        <w:t>il</w:t>
      </w:r>
      <w:r>
        <w:rPr>
          <w:b w:val="false"/>
          <w:spacing w:val="-2"/>
        </w:rPr>
        <w:t xml:space="preserve"> </w:t>
      </w:r>
      <w:r>
        <w:rPr>
          <w:b w:val="false"/>
        </w:rPr>
        <w:t>12° mese.</w:t>
      </w:r>
    </w:p>
    <w:p>
      <w:pPr>
        <w:pStyle w:val="Titolo3"/>
        <w:numPr>
          <w:ilvl w:val="0"/>
          <w:numId w:val="8"/>
        </w:numPr>
        <w:spacing w:lineRule="exact" w:line="238" w:before="93" w:after="0"/>
        <w:rPr>
          <w:b w:val="false"/>
          <w:b w:val="false"/>
        </w:rPr>
      </w:pPr>
      <w:r>
        <w:rPr>
          <w:b w:val="false"/>
        </w:rPr>
        <w:t>N. 1</w:t>
      </w:r>
      <w:r>
        <w:rPr>
          <w:b w:val="false"/>
          <w:spacing w:val="-4"/>
        </w:rPr>
        <w:t xml:space="preserve"> </w:t>
      </w:r>
      <w:r>
        <w:rPr>
          <w:b w:val="false"/>
        </w:rPr>
        <w:t>Riunione di</w:t>
      </w:r>
      <w:r>
        <w:rPr>
          <w:b w:val="false"/>
          <w:spacing w:val="-2"/>
        </w:rPr>
        <w:t xml:space="preserve"> </w:t>
      </w:r>
      <w:r>
        <w:rPr>
          <w:b w:val="false"/>
        </w:rPr>
        <w:t>confronto e</w:t>
      </w:r>
      <w:r>
        <w:rPr>
          <w:b w:val="false"/>
          <w:spacing w:val="-2"/>
        </w:rPr>
        <w:t xml:space="preserve"> </w:t>
      </w:r>
      <w:r>
        <w:rPr>
          <w:b w:val="false"/>
        </w:rPr>
        <w:t>verifica al</w:t>
      </w:r>
      <w:r>
        <w:rPr>
          <w:b w:val="false"/>
          <w:spacing w:val="-2"/>
        </w:rPr>
        <w:t xml:space="preserve"> </w:t>
      </w:r>
      <w:r>
        <w:rPr>
          <w:b w:val="false"/>
        </w:rPr>
        <w:t>6° mese.</w:t>
      </w:r>
    </w:p>
    <w:p>
      <w:pPr>
        <w:pStyle w:val="Titolo3"/>
        <w:numPr>
          <w:ilvl w:val="0"/>
          <w:numId w:val="8"/>
        </w:numPr>
        <w:spacing w:lineRule="exact" w:line="238" w:before="93" w:after="0"/>
        <w:rPr>
          <w:b w:val="false"/>
          <w:b w:val="false"/>
        </w:rPr>
      </w:pPr>
      <w:r>
        <w:rPr>
          <w:b w:val="false"/>
        </w:rPr>
        <w:t>Somministrazione</w:t>
      </w:r>
      <w:r>
        <w:rPr>
          <w:b w:val="false"/>
          <w:spacing w:val="-1"/>
        </w:rPr>
        <w:t xml:space="preserve"> </w:t>
      </w:r>
      <w:r>
        <w:rPr>
          <w:b w:val="false"/>
        </w:rPr>
        <w:t>Questionario</w:t>
      </w:r>
      <w:r>
        <w:rPr>
          <w:b w:val="false"/>
          <w:spacing w:val="50"/>
        </w:rPr>
        <w:t xml:space="preserve"> </w:t>
      </w:r>
      <w:r>
        <w:rPr>
          <w:b w:val="false"/>
        </w:rPr>
        <w:t>entro</w:t>
      </w:r>
      <w:r>
        <w:rPr>
          <w:b w:val="false"/>
          <w:spacing w:val="-1"/>
        </w:rPr>
        <w:t xml:space="preserve"> </w:t>
      </w:r>
      <w:r>
        <w:rPr>
          <w:b w:val="false"/>
        </w:rPr>
        <w:t>il</w:t>
      </w:r>
      <w:r>
        <w:rPr>
          <w:b w:val="false"/>
          <w:spacing w:val="-3"/>
        </w:rPr>
        <w:t xml:space="preserve"> </w:t>
      </w:r>
      <w:r>
        <w:rPr>
          <w:b w:val="false"/>
        </w:rPr>
        <w:t>6°</w:t>
      </w:r>
      <w:r>
        <w:rPr>
          <w:b w:val="false"/>
          <w:spacing w:val="-1"/>
        </w:rPr>
        <w:t xml:space="preserve"> </w:t>
      </w:r>
      <w:r>
        <w:rPr>
          <w:b w:val="false"/>
        </w:rPr>
        <w:t>mese e</w:t>
      </w:r>
      <w:r>
        <w:rPr>
          <w:b w:val="false"/>
          <w:spacing w:val="-3"/>
        </w:rPr>
        <w:t xml:space="preserve"> </w:t>
      </w:r>
      <w:r>
        <w:rPr>
          <w:b w:val="false"/>
        </w:rPr>
        <w:t>a fine</w:t>
      </w:r>
      <w:r>
        <w:rPr>
          <w:b w:val="false"/>
          <w:spacing w:val="-1"/>
        </w:rPr>
        <w:t xml:space="preserve"> </w:t>
      </w:r>
      <w:r>
        <w:rPr>
          <w:b w:val="false"/>
        </w:rPr>
        <w:t>servizio.</w:t>
      </w:r>
    </w:p>
    <w:p>
      <w:pPr>
        <w:pStyle w:val="Titolo3"/>
        <w:numPr>
          <w:ilvl w:val="0"/>
          <w:numId w:val="8"/>
        </w:numPr>
        <w:spacing w:lineRule="exact" w:line="238" w:before="93" w:after="0"/>
        <w:rPr>
          <w:b w:val="false"/>
          <w:b w:val="false"/>
        </w:rPr>
      </w:pPr>
      <w:r>
        <w:rPr>
          <w:b w:val="false"/>
        </w:rPr>
        <w:t>Colloqui individuali con OLP con cadenza almeno mensile o al bisogna per</w:t>
      </w:r>
      <w:r>
        <w:rPr>
          <w:b w:val="false"/>
          <w:spacing w:val="-3"/>
        </w:rPr>
        <w:t xml:space="preserve"> </w:t>
      </w:r>
      <w:r>
        <w:rPr>
          <w:b w:val="false"/>
        </w:rPr>
        <w:t>il</w:t>
      </w:r>
      <w:r>
        <w:rPr>
          <w:b w:val="false"/>
          <w:spacing w:val="-2"/>
        </w:rPr>
        <w:t xml:space="preserve"> </w:t>
      </w:r>
      <w:r>
        <w:rPr>
          <w:b w:val="false"/>
        </w:rPr>
        <w:t>PERSONALE</w:t>
      </w:r>
      <w:r>
        <w:rPr>
          <w:b w:val="false"/>
          <w:spacing w:val="-1"/>
        </w:rPr>
        <w:t xml:space="preserve"> </w:t>
      </w:r>
      <w:r>
        <w:rPr>
          <w:b w:val="false"/>
        </w:rPr>
        <w:t>della Struttura che</w:t>
      </w:r>
      <w:r>
        <w:rPr>
          <w:b w:val="false"/>
          <w:spacing w:val="-1"/>
        </w:rPr>
        <w:t xml:space="preserve"> </w:t>
      </w:r>
      <w:r>
        <w:rPr>
          <w:b w:val="false"/>
        </w:rPr>
        <w:t>viene a</w:t>
      </w:r>
      <w:r>
        <w:rPr>
          <w:b w:val="false"/>
          <w:spacing w:val="-1"/>
        </w:rPr>
        <w:t xml:space="preserve"> </w:t>
      </w:r>
      <w:r>
        <w:rPr>
          <w:b w:val="false"/>
        </w:rPr>
        <w:t>contatto con i</w:t>
      </w:r>
      <w:r>
        <w:rPr>
          <w:b w:val="false"/>
          <w:spacing w:val="-3"/>
        </w:rPr>
        <w:t xml:space="preserve"> </w:t>
      </w:r>
      <w:r>
        <w:rPr>
          <w:b w:val="false"/>
        </w:rPr>
        <w:t>volontari;</w:t>
      </w:r>
    </w:p>
    <w:p>
      <w:pPr>
        <w:pStyle w:val="Titolo3"/>
        <w:numPr>
          <w:ilvl w:val="0"/>
          <w:numId w:val="8"/>
        </w:numPr>
        <w:spacing w:lineRule="exact" w:line="238" w:before="93" w:after="0"/>
        <w:rPr>
          <w:b w:val="false"/>
          <w:b w:val="false"/>
        </w:rPr>
      </w:pPr>
      <w:r>
        <w:rPr>
          <w:b w:val="false"/>
        </w:rPr>
        <w:t>N.</w:t>
      </w:r>
      <w:r>
        <w:rPr>
          <w:b w:val="false"/>
          <w:spacing w:val="12"/>
        </w:rPr>
        <w:t xml:space="preserve"> </w:t>
      </w:r>
      <w:r>
        <w:rPr>
          <w:b w:val="false"/>
        </w:rPr>
        <w:t>1</w:t>
      </w:r>
      <w:r>
        <w:rPr>
          <w:b w:val="false"/>
          <w:spacing w:val="15"/>
        </w:rPr>
        <w:t xml:space="preserve"> </w:t>
      </w:r>
      <w:r>
        <w:rPr>
          <w:b w:val="false"/>
        </w:rPr>
        <w:t>Incontro</w:t>
      </w:r>
      <w:r>
        <w:rPr>
          <w:b w:val="false"/>
          <w:spacing w:val="15"/>
        </w:rPr>
        <w:t xml:space="preserve"> </w:t>
      </w:r>
      <w:r>
        <w:rPr>
          <w:b w:val="false"/>
        </w:rPr>
        <w:t>di</w:t>
      </w:r>
      <w:r>
        <w:rPr>
          <w:b w:val="false"/>
          <w:spacing w:val="13"/>
        </w:rPr>
        <w:t xml:space="preserve"> </w:t>
      </w:r>
      <w:r>
        <w:rPr>
          <w:b w:val="false"/>
        </w:rPr>
        <w:t>inizio</w:t>
      </w:r>
      <w:r>
        <w:rPr>
          <w:b w:val="false"/>
          <w:spacing w:val="15"/>
        </w:rPr>
        <w:t xml:space="preserve"> </w:t>
      </w:r>
      <w:r>
        <w:rPr>
          <w:b w:val="false"/>
        </w:rPr>
        <w:t>servizio</w:t>
      </w:r>
      <w:r>
        <w:rPr>
          <w:b w:val="false"/>
          <w:spacing w:val="15"/>
        </w:rPr>
        <w:t xml:space="preserve"> </w:t>
      </w:r>
      <w:r>
        <w:rPr>
          <w:b w:val="false"/>
        </w:rPr>
        <w:t>con</w:t>
      </w:r>
      <w:r>
        <w:rPr>
          <w:b w:val="false"/>
          <w:spacing w:val="12"/>
        </w:rPr>
        <w:t xml:space="preserve"> </w:t>
      </w:r>
      <w:r>
        <w:rPr>
          <w:b w:val="false"/>
        </w:rPr>
        <w:t>Responsabile</w:t>
      </w:r>
      <w:r>
        <w:rPr>
          <w:b w:val="false"/>
          <w:spacing w:val="15"/>
        </w:rPr>
        <w:t xml:space="preserve"> </w:t>
      </w:r>
      <w:r>
        <w:rPr>
          <w:b w:val="false"/>
        </w:rPr>
        <w:t>della</w:t>
      </w:r>
      <w:r>
        <w:rPr>
          <w:b w:val="false"/>
          <w:spacing w:val="16"/>
        </w:rPr>
        <w:t xml:space="preserve"> </w:t>
      </w:r>
      <w:r>
        <w:rPr>
          <w:b w:val="false"/>
        </w:rPr>
        <w:t>Struttura,</w:t>
      </w:r>
      <w:r>
        <w:rPr>
          <w:b w:val="false"/>
          <w:spacing w:val="12"/>
        </w:rPr>
        <w:t xml:space="preserve"> </w:t>
      </w:r>
      <w:r>
        <w:rPr>
          <w:b w:val="false"/>
        </w:rPr>
        <w:t>OLP</w:t>
      </w:r>
      <w:r>
        <w:rPr>
          <w:b w:val="false"/>
          <w:spacing w:val="18"/>
        </w:rPr>
        <w:t xml:space="preserve"> </w:t>
      </w:r>
      <w:r>
        <w:rPr>
          <w:b w:val="false"/>
        </w:rPr>
        <w:t>e</w:t>
      </w:r>
      <w:r>
        <w:rPr>
          <w:b w:val="false"/>
          <w:spacing w:val="15"/>
        </w:rPr>
        <w:t xml:space="preserve"> </w:t>
      </w:r>
      <w:r>
        <w:rPr>
          <w:b w:val="false"/>
        </w:rPr>
        <w:t>il</w:t>
      </w:r>
      <w:r>
        <w:rPr>
          <w:b w:val="false"/>
          <w:spacing w:val="13"/>
        </w:rPr>
        <w:t xml:space="preserve"> </w:t>
      </w:r>
      <w:r>
        <w:rPr>
          <w:b w:val="false"/>
        </w:rPr>
        <w:t>referente</w:t>
      </w:r>
      <w:r>
        <w:rPr>
          <w:b w:val="false"/>
          <w:spacing w:val="16"/>
        </w:rPr>
        <w:t xml:space="preserve"> </w:t>
      </w:r>
      <w:r>
        <w:rPr>
          <w:b w:val="false"/>
        </w:rPr>
        <w:t>del</w:t>
      </w:r>
      <w:r>
        <w:rPr>
          <w:b w:val="false"/>
          <w:spacing w:val="13"/>
        </w:rPr>
        <w:t xml:space="preserve"> </w:t>
      </w:r>
      <w:r>
        <w:rPr>
          <w:b w:val="false"/>
        </w:rPr>
        <w:t>progetto</w:t>
      </w:r>
      <w:r>
        <w:rPr>
          <w:b w:val="false"/>
          <w:spacing w:val="15"/>
        </w:rPr>
        <w:t xml:space="preserve"> </w:t>
      </w:r>
      <w:r>
        <w:rPr>
          <w:b w:val="false"/>
        </w:rPr>
        <w:t>entro</w:t>
      </w:r>
      <w:r>
        <w:rPr>
          <w:b w:val="false"/>
          <w:spacing w:val="15"/>
        </w:rPr>
        <w:t xml:space="preserve"> </w:t>
      </w:r>
      <w:r>
        <w:rPr>
          <w:b w:val="false"/>
        </w:rPr>
        <w:t>il</w:t>
      </w:r>
      <w:r>
        <w:rPr>
          <w:b w:val="false"/>
          <w:spacing w:val="15"/>
        </w:rPr>
        <w:t xml:space="preserve"> </w:t>
      </w:r>
      <w:r>
        <w:rPr>
          <w:b w:val="false"/>
        </w:rPr>
        <w:t>1°</w:t>
      </w:r>
      <w:r>
        <w:rPr>
          <w:b w:val="false"/>
          <w:spacing w:val="-49"/>
        </w:rPr>
        <w:t xml:space="preserve"> </w:t>
      </w:r>
      <w:r>
        <w:rPr>
          <w:b w:val="false"/>
        </w:rPr>
        <w:t>mese;</w:t>
      </w:r>
    </w:p>
    <w:p>
      <w:pPr>
        <w:pStyle w:val="Titolo3"/>
        <w:numPr>
          <w:ilvl w:val="0"/>
          <w:numId w:val="8"/>
        </w:numPr>
        <w:spacing w:lineRule="exact" w:line="238" w:before="93" w:after="0"/>
        <w:rPr>
          <w:b w:val="false"/>
          <w:b w:val="false"/>
        </w:rPr>
      </w:pPr>
      <w:r>
        <w:rPr>
          <w:b w:val="false"/>
        </w:rPr>
        <w:t>Somministrazione</w:t>
      </w:r>
      <w:r>
        <w:rPr>
          <w:b w:val="false"/>
          <w:spacing w:val="-1"/>
        </w:rPr>
        <w:t xml:space="preserve"> </w:t>
      </w:r>
      <w:r>
        <w:rPr>
          <w:b w:val="false"/>
        </w:rPr>
        <w:t>Questionario</w:t>
      </w:r>
      <w:r>
        <w:rPr>
          <w:b w:val="false"/>
          <w:spacing w:val="-1"/>
        </w:rPr>
        <w:t xml:space="preserve"> </w:t>
      </w:r>
      <w:r>
        <w:rPr>
          <w:b w:val="false"/>
        </w:rPr>
        <w:t>al</w:t>
      </w:r>
      <w:r>
        <w:rPr>
          <w:b w:val="false"/>
          <w:spacing w:val="-3"/>
        </w:rPr>
        <w:t xml:space="preserve"> </w:t>
      </w:r>
      <w:r>
        <w:rPr>
          <w:b w:val="false"/>
        </w:rPr>
        <w:t>4°</w:t>
      </w:r>
      <w:r>
        <w:rPr>
          <w:b w:val="false"/>
          <w:spacing w:val="-1"/>
        </w:rPr>
        <w:t xml:space="preserve"> </w:t>
      </w:r>
      <w:r>
        <w:rPr>
          <w:b w:val="false"/>
        </w:rPr>
        <w:t>mese;</w:t>
      </w:r>
    </w:p>
    <w:p>
      <w:pPr>
        <w:pStyle w:val="Titolo3"/>
        <w:numPr>
          <w:ilvl w:val="0"/>
          <w:numId w:val="8"/>
        </w:numPr>
        <w:spacing w:lineRule="exact" w:line="238" w:before="93" w:after="0"/>
        <w:rPr>
          <w:b w:val="false"/>
          <w:b w:val="false"/>
        </w:rPr>
      </w:pPr>
      <w:r>
        <w:rPr>
          <w:b w:val="false"/>
        </w:rPr>
        <w:t>N. 1 Incontro finale del Responsabile della Struttura con – OLP – formatori e referente progetto entro i 10</w:t>
      </w:r>
      <w:r>
        <w:rPr>
          <w:b w:val="false"/>
          <w:spacing w:val="-50"/>
        </w:rPr>
        <w:t xml:space="preserve"> </w:t>
      </w:r>
      <w:r>
        <w:rPr>
          <w:b w:val="false"/>
        </w:rPr>
        <w:t>giorni successivi</w:t>
      </w:r>
      <w:r>
        <w:rPr>
          <w:b w:val="false"/>
          <w:spacing w:val="-3"/>
        </w:rPr>
        <w:t xml:space="preserve"> </w:t>
      </w:r>
      <w:r>
        <w:rPr>
          <w:b w:val="false"/>
        </w:rPr>
        <w:t>alla conclusione del</w:t>
      </w:r>
      <w:r>
        <w:rPr>
          <w:b w:val="false"/>
          <w:spacing w:val="-3"/>
        </w:rPr>
        <w:t xml:space="preserve"> </w:t>
      </w:r>
      <w:r>
        <w:rPr>
          <w:b w:val="false"/>
        </w:rPr>
        <w:t>progetto.</w:t>
      </w:r>
    </w:p>
    <w:p>
      <w:pPr>
        <w:pStyle w:val="Corpodeltesto"/>
        <w:spacing w:before="3" w:after="0"/>
        <w:ind w:left="284" w:hanging="360"/>
        <w:rPr>
          <w:sz w:val="13"/>
        </w:rPr>
      </w:pPr>
      <w:r>
        <w:rPr>
          <w:sz w:val="13"/>
        </w:rPr>
      </w:r>
    </w:p>
    <w:p>
      <w:pPr>
        <w:pStyle w:val="Titolo3"/>
        <w:widowControl w:val="false"/>
        <w:numPr>
          <w:ilvl w:val="0"/>
          <w:numId w:val="0"/>
        </w:numPr>
        <w:suppressAutoHyphens w:val="false"/>
        <w:bidi w:val="0"/>
        <w:spacing w:lineRule="exact" w:line="240" w:before="92" w:after="0"/>
        <w:ind w:left="283" w:right="0" w:hanging="0"/>
        <w:jc w:val="left"/>
        <w:rPr/>
      </w:pPr>
      <w:r>
        <w:rPr/>
        <w:t>1.2 Per gli</w:t>
      </w:r>
      <w:r>
        <w:rPr>
          <w:spacing w:val="-3"/>
        </w:rPr>
        <w:t xml:space="preserve"> </w:t>
      </w:r>
      <w:r>
        <w:rPr/>
        <w:t>UTENTI</w:t>
      </w:r>
    </w:p>
    <w:p>
      <w:pPr>
        <w:pStyle w:val="Titolo3"/>
        <w:numPr>
          <w:ilvl w:val="0"/>
          <w:numId w:val="7"/>
        </w:numPr>
        <w:spacing w:lineRule="exact" w:line="240" w:before="92" w:after="0"/>
        <w:rPr>
          <w:b w:val="false"/>
          <w:b w:val="false"/>
        </w:rPr>
      </w:pPr>
      <w:r>
        <w:rPr>
          <w:b w:val="false"/>
        </w:rPr>
        <w:t>Somministrazione</w:t>
      </w:r>
      <w:r>
        <w:rPr>
          <w:b w:val="false"/>
          <w:spacing w:val="-1"/>
        </w:rPr>
        <w:t xml:space="preserve"> </w:t>
      </w:r>
      <w:r>
        <w:rPr>
          <w:b w:val="false"/>
        </w:rPr>
        <w:t>Questionario</w:t>
      </w:r>
      <w:r>
        <w:rPr>
          <w:b w:val="false"/>
          <w:spacing w:val="51"/>
        </w:rPr>
        <w:t xml:space="preserve"> </w:t>
      </w:r>
      <w:r>
        <w:rPr>
          <w:b w:val="false"/>
        </w:rPr>
        <w:t>entro il</w:t>
      </w:r>
      <w:r>
        <w:rPr>
          <w:b w:val="false"/>
          <w:spacing w:val="-3"/>
        </w:rPr>
        <w:t xml:space="preserve"> </w:t>
      </w:r>
      <w:r>
        <w:rPr>
          <w:b w:val="false"/>
        </w:rPr>
        <w:t>3°</w:t>
      </w:r>
      <w:r>
        <w:rPr>
          <w:b w:val="false"/>
          <w:spacing w:val="-3"/>
        </w:rPr>
        <w:t xml:space="preserve"> </w:t>
      </w:r>
      <w:r>
        <w:rPr>
          <w:b w:val="false"/>
        </w:rPr>
        <w:t>e il</w:t>
      </w:r>
      <w:r>
        <w:rPr>
          <w:b w:val="false"/>
          <w:spacing w:val="-3"/>
        </w:rPr>
        <w:t xml:space="preserve"> </w:t>
      </w:r>
      <w:r>
        <w:rPr>
          <w:b w:val="false"/>
        </w:rPr>
        <w:t>12°</w:t>
      </w:r>
      <w:r>
        <w:rPr>
          <w:b w:val="false"/>
          <w:spacing w:val="-1"/>
        </w:rPr>
        <w:t xml:space="preserve"> </w:t>
      </w:r>
      <w:r>
        <w:rPr>
          <w:b w:val="false"/>
        </w:rPr>
        <w:t xml:space="preserve">mese; </w:t>
      </w:r>
    </w:p>
    <w:p>
      <w:pPr>
        <w:pStyle w:val="Titolo3"/>
        <w:numPr>
          <w:ilvl w:val="2"/>
          <w:numId w:val="7"/>
        </w:numPr>
        <w:spacing w:lineRule="exact" w:line="240" w:before="92" w:after="0"/>
        <w:rPr>
          <w:b w:val="false"/>
          <w:b w:val="false"/>
        </w:rPr>
      </w:pPr>
      <w:r>
        <w:rPr>
          <w:b w:val="false"/>
        </w:rPr>
        <w:t>N. 2 Incontri con Responsabile della Struttura, OLP e il referente del progetto entro il 4° mese e a fine</w:t>
      </w:r>
      <w:r>
        <w:rPr>
          <w:b w:val="false"/>
          <w:spacing w:val="-50"/>
        </w:rPr>
        <w:t xml:space="preserve"> </w:t>
      </w:r>
      <w:r>
        <w:rPr>
          <w:b w:val="false"/>
        </w:rPr>
        <w:t>servizio</w:t>
      </w:r>
      <w:r>
        <w:rPr>
          <w:b w:val="false"/>
          <w:spacing w:val="-1"/>
        </w:rPr>
        <w:t xml:space="preserve"> </w:t>
      </w:r>
      <w:r>
        <w:rPr>
          <w:b w:val="false"/>
        </w:rPr>
        <w:t>dei</w:t>
      </w:r>
      <w:r>
        <w:rPr>
          <w:b w:val="false"/>
          <w:spacing w:val="-2"/>
        </w:rPr>
        <w:t xml:space="preserve"> </w:t>
      </w:r>
      <w:r>
        <w:rPr>
          <w:b w:val="false"/>
        </w:rPr>
        <w:t>volontari.</w:t>
      </w:r>
    </w:p>
    <w:p>
      <w:pPr>
        <w:pStyle w:val="Normal"/>
        <w:spacing w:lineRule="exact" w:line="240" w:before="92" w:after="0"/>
        <w:rPr>
          <w:b w:val="false"/>
          <w:b w:val="false"/>
        </w:rPr>
      </w:pPr>
      <w:r>
        <w:rPr>
          <w:b w:val="false"/>
        </w:rPr>
      </w:r>
    </w:p>
    <w:tbl>
      <w:tblPr>
        <w:tblW w:w="5000" w:type="pct"/>
        <w:jc w:val="left"/>
        <w:tblInd w:w="-5" w:type="dxa"/>
        <w:tblLayout w:type="fixed"/>
        <w:tblCellMar>
          <w:top w:w="55" w:type="dxa"/>
          <w:left w:w="55" w:type="dxa"/>
          <w:bottom w:w="55" w:type="dxa"/>
          <w:right w:w="55" w:type="dxa"/>
        </w:tblCellMar>
      </w:tblPr>
      <w:tblGrid>
        <w:gridCol w:w="5846"/>
        <w:gridCol w:w="3791"/>
      </w:tblGrid>
      <w:tr>
        <w:trPr>
          <w:trHeight w:val="788" w:hRule="atLeast"/>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p>
            <w:pPr>
              <w:pStyle w:val="Contenutotabella"/>
              <w:widowControl w:val="false"/>
              <w:bidi w:val="0"/>
              <w:jc w:val="center"/>
              <w:rPr>
                <w:color w:val="000000"/>
              </w:rPr>
            </w:pPr>
            <w:r>
              <w:rPr>
                <w:color w:val="000000"/>
              </w:rPr>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b/>
                <w:b/>
                <w:bCs/>
              </w:rPr>
            </w:pPr>
            <w:r>
              <w:rPr>
                <w:rFonts w:eastAsia="Times New Roman"/>
                <w:b/>
                <w:bCs/>
                <w:szCs w:val="24"/>
              </w:rPr>
              <w:t>Unione Italiana dei Ciechi e degli Ipovedenti ETS-APS    Sezione territoriale di Cosenza</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b/>
                <w:b/>
                <w:bCs/>
              </w:rPr>
            </w:pPr>
            <w:r>
              <w:rPr>
                <w:rFonts w:eastAsia="Times New Roman"/>
                <w:b/>
                <w:bCs/>
                <w:szCs w:val="24"/>
              </w:rPr>
              <w:t>C.so Giuseppe Mazzini n. 227 cap 87100 Cosenza</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Tel.: 0984/838858 e-mail: </w:t>
            </w:r>
            <w:hyperlink r:id="rId3">
              <w:r>
                <w:rPr>
                  <w:rStyle w:val="CollegamentoInternet"/>
                  <w:rFonts w:eastAsia="Times New Roman"/>
                  <w:b/>
                  <w:bCs/>
                  <w:szCs w:val="24"/>
                </w:rPr>
                <w:t>uiccs@uiciechi.it</w:t>
              </w:r>
            </w:hyperlink>
            <w:r>
              <w:rPr>
                <w:rFonts w:eastAsia="Times New Roman"/>
                <w:b/>
                <w:bCs/>
                <w:szCs w:val="24"/>
              </w:rPr>
              <w:t xml:space="preserve">;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pec: </w:t>
            </w:r>
            <w:hyperlink r:id="rId4">
              <w:r>
                <w:rPr>
                  <w:b/>
                  <w:bCs/>
                  <w:color w:val="0000FF"/>
                  <w:u w:val="thick" w:color="0000FF"/>
                </w:rPr>
                <w:t>uicicosenza@pec.it</w:t>
              </w:r>
            </w:hyperlink>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rPr>
            </w:pPr>
            <w:r>
              <w:rPr>
                <w:b/>
                <w:bCs/>
              </w:rPr>
            </w:r>
          </w:p>
          <w:p>
            <w:pPr>
              <w:pStyle w:val="Contenutotabella"/>
              <w:widowControl w:val="false"/>
              <w:bidi w:val="0"/>
              <w:jc w:val="center"/>
              <w:rPr>
                <w:b/>
                <w:b/>
                <w:bCs/>
              </w:rPr>
            </w:pPr>
            <w:r>
              <w:rPr>
                <w:b/>
                <w:bCs/>
              </w:rPr>
            </w:r>
          </w:p>
          <w:p>
            <w:pPr>
              <w:pStyle w:val="Contenutotabella"/>
              <w:widowControl w:val="false"/>
              <w:bidi w:val="0"/>
              <w:jc w:val="center"/>
              <w:rPr>
                <w:sz w:val="36"/>
                <w:szCs w:val="36"/>
              </w:rPr>
            </w:pPr>
            <w:r>
              <w:rPr>
                <w:b/>
                <w:bCs/>
                <w:sz w:val="36"/>
                <w:szCs w:val="36"/>
              </w:rPr>
              <w:t>0</w:t>
            </w:r>
          </w:p>
          <w:p>
            <w:pPr>
              <w:pStyle w:val="Contenutotabella"/>
              <w:widowControl w:val="false"/>
              <w:bidi w:val="0"/>
              <w:jc w:val="center"/>
              <w:rPr>
                <w:b/>
                <w:b/>
                <w:bCs/>
              </w:rPr>
            </w:pPr>
            <w:r>
              <w:rPr>
                <w:b/>
                <w:bCs/>
              </w:rPr>
            </w:r>
          </w:p>
        </w:tc>
      </w:tr>
      <w:tr>
        <w:trPr/>
        <w:tc>
          <w:tcPr>
            <w:tcW w:w="5846" w:type="dxa"/>
            <w:tcBorders>
              <w:left w:val="single" w:sz="4" w:space="0" w:color="000000"/>
              <w:bottom w:val="single" w:sz="4" w:space="0" w:color="000000"/>
            </w:tcBorders>
          </w:tcPr>
          <w:p>
            <w:pPr>
              <w:pStyle w:val="Normal"/>
              <w:widowControl w:val="false"/>
              <w:spacing w:lineRule="auto" w:line="240" w:before="0" w:after="0"/>
              <w:jc w:val="left"/>
              <w:rPr>
                <w:b/>
                <w:b/>
                <w:bCs/>
                <w:kern w:val="0"/>
                <w:sz w:val="22"/>
                <w:szCs w:val="22"/>
                <w:lang w:val="it-IT" w:bidi="ar-SA"/>
              </w:rPr>
            </w:pPr>
            <w:r>
              <w:rPr>
                <w:rFonts w:eastAsia="Times New Roman" w:cs="" w:asciiTheme="majorBidi" w:cstheme="majorBidi" w:hAnsiTheme="majorBidi"/>
                <w:b/>
                <w:bCs/>
                <w:kern w:val="0"/>
                <w:sz w:val="22"/>
                <w:szCs w:val="24"/>
                <w:lang w:val="it-IT" w:eastAsia="it-IT" w:bidi="ar-SA"/>
              </w:rPr>
              <w:t xml:space="preserve">Unione Italiana dei Ciechi e degli Ipovedenti ETS-APS Rappresentanza  di CORIGLIANO  ROSSANO (CS) - </w:t>
            </w:r>
          </w:p>
          <w:p>
            <w:pPr>
              <w:pStyle w:val="Normal"/>
              <w:widowControl w:val="false"/>
              <w:spacing w:lineRule="auto" w:line="240" w:before="0" w:after="0"/>
              <w:jc w:val="left"/>
              <w:rPr>
                <w:b/>
                <w:b/>
                <w:bCs/>
                <w:kern w:val="0"/>
                <w:sz w:val="22"/>
                <w:szCs w:val="22"/>
                <w:lang w:val="it-IT" w:bidi="ar-SA"/>
              </w:rPr>
            </w:pPr>
            <w:r>
              <w:rPr>
                <w:rFonts w:eastAsia="Times New Roman" w:cs="" w:asciiTheme="majorBidi" w:cstheme="majorBidi" w:hAnsiTheme="majorBidi"/>
                <w:b/>
                <w:bCs/>
                <w:kern w:val="0"/>
                <w:sz w:val="22"/>
                <w:szCs w:val="24"/>
                <w:lang w:val="it-IT" w:eastAsia="it-IT" w:bidi="ar-SA"/>
              </w:rPr>
              <w:t>Piazza Sant'Anargiri, 1</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9</w:t>
            </w:r>
          </w:p>
          <w:p>
            <w:pPr>
              <w:pStyle w:val="Contenutotabella"/>
              <w:widowControl w:val="false"/>
              <w:bidi w:val="0"/>
              <w:jc w:val="center"/>
              <w:rPr>
                <w:b/>
                <w:b/>
                <w:bCs/>
                <w:sz w:val="26"/>
                <w:szCs w:val="26"/>
              </w:rPr>
            </w:pPr>
            <w:r>
              <w:rPr>
                <w:b/>
                <w:bCs/>
                <w:sz w:val="26"/>
                <w:szCs w:val="26"/>
              </w:rPr>
              <w:t>SENZA VITTO NÈ ALLOGGIO</w:t>
            </w:r>
          </w:p>
        </w:tc>
      </w:tr>
      <w:tr>
        <w:trPr/>
        <w:tc>
          <w:tcPr>
            <w:tcW w:w="5846" w:type="dxa"/>
            <w:tcBorders>
              <w:left w:val="single" w:sz="4" w:space="0" w:color="000000"/>
              <w:bottom w:val="single" w:sz="4" w:space="0" w:color="000000"/>
            </w:tcBorders>
          </w:tcPr>
          <w:p>
            <w:pPr>
              <w:pStyle w:val="Normal"/>
              <w:widowControl w:val="false"/>
              <w:spacing w:lineRule="auto" w:line="240" w:before="0" w:after="0"/>
              <w:jc w:val="left"/>
              <w:rPr>
                <w:b/>
                <w:b/>
                <w:bCs/>
                <w:kern w:val="0"/>
                <w:sz w:val="22"/>
                <w:szCs w:val="22"/>
                <w:lang w:val="it-IT" w:bidi="ar-SA"/>
              </w:rPr>
            </w:pPr>
            <w:r>
              <w:rPr>
                <w:rFonts w:eastAsia="Times New Roman" w:cs="" w:asciiTheme="majorBidi" w:cstheme="majorBidi" w:hAnsiTheme="majorBidi"/>
                <w:b/>
                <w:bCs/>
                <w:kern w:val="0"/>
                <w:sz w:val="22"/>
                <w:szCs w:val="22"/>
                <w:lang w:val="it-IT" w:eastAsia="it-IT" w:bidi="ar-SA"/>
              </w:rPr>
              <w:t>Unione Italiana dei Ciechi e degli Ipovedenti ETS-APS</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b/>
                <w:b/>
                <w:bCs/>
              </w:rPr>
            </w:pPr>
            <w:r>
              <w:rPr>
                <w:rFonts w:eastAsia="Times New Roman" w:cs="" w:asciiTheme="majorBidi" w:cstheme="majorBidi" w:hAnsiTheme="majorBidi"/>
                <w:b/>
                <w:bCs/>
                <w:kern w:val="0"/>
                <w:sz w:val="22"/>
                <w:szCs w:val="22"/>
                <w:lang w:val="it-IT" w:eastAsia="it-IT" w:bidi="ar-SA"/>
              </w:rPr>
              <w:t>Centro Polivalente di RENDE (CS) - Via Parigi, snc</w:t>
            </w:r>
            <w:r>
              <w:rPr>
                <w:rFonts w:eastAsia="Times New Roman"/>
                <w:b/>
                <w:bCs/>
                <w:szCs w:val="24"/>
              </w:rPr>
              <w:t xml:space="preserve">   </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rPr>
            </w:pPr>
            <w:r>
              <w:rPr>
                <w:b/>
                <w:bCs/>
                <w:sz w:val="26"/>
                <w:szCs w:val="26"/>
              </w:rPr>
              <w:t>N.  18</w:t>
            </w:r>
          </w:p>
          <w:p>
            <w:pPr>
              <w:pStyle w:val="Contenutotabella"/>
              <w:widowControl w:val="false"/>
              <w:bidi w:val="0"/>
              <w:jc w:val="center"/>
              <w:rPr>
                <w:b/>
                <w:b/>
                <w:bCs/>
              </w:rPr>
            </w:pPr>
            <w:r>
              <w:rPr>
                <w:b/>
                <w:bCs/>
              </w:rPr>
              <w:t>SENZA VITTO NÈ ALLOGGIO</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b/>
                <w:b/>
                <w:bCs/>
              </w:rPr>
            </w:pPr>
            <w:r>
              <w:rPr>
                <w:rFonts w:eastAsia="Times New Roman" w:cs="" w:asciiTheme="majorBidi" w:cstheme="majorBidi" w:hAnsiTheme="majorBidi"/>
                <w:b/>
                <w:bCs/>
                <w:kern w:val="0"/>
                <w:sz w:val="22"/>
                <w:szCs w:val="22"/>
                <w:lang w:val="it-IT" w:eastAsia="it-IT" w:bidi="ar-SA"/>
              </w:rPr>
              <w:t xml:space="preserve">Unione Italiana dei Ciechi e degli Ipovedenti ETS-APS Rappresentanza  di TREBISACCE (CS) -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b/>
                <w:b/>
                <w:bCs/>
              </w:rPr>
            </w:pPr>
            <w:r>
              <w:rPr>
                <w:rFonts w:eastAsia="Times New Roman" w:cs="" w:asciiTheme="majorBidi" w:cstheme="majorBidi" w:hAnsiTheme="majorBidi"/>
                <w:b/>
                <w:bCs/>
                <w:kern w:val="0"/>
                <w:sz w:val="22"/>
                <w:szCs w:val="22"/>
                <w:lang w:val="it-IT" w:eastAsia="it-IT" w:bidi="ar-SA"/>
              </w:rPr>
              <w:t>presso Centro Sociale Comunale, snc</w:t>
            </w:r>
            <w:r>
              <w:rPr>
                <w:rFonts w:eastAsia="Times New Roman"/>
                <w:b/>
                <w:bCs/>
                <w:szCs w:val="24"/>
              </w:rPr>
              <w:t xml:space="preserve">   </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rPr>
            </w:pPr>
            <w:r>
              <w:rPr>
                <w:b/>
                <w:bCs/>
                <w:sz w:val="26"/>
                <w:szCs w:val="26"/>
              </w:rPr>
              <w:t>N.  4</w:t>
            </w:r>
          </w:p>
          <w:p>
            <w:pPr>
              <w:pStyle w:val="Contenutotabella"/>
              <w:widowControl w:val="false"/>
              <w:bidi w:val="0"/>
              <w:jc w:val="center"/>
              <w:rPr>
                <w:b/>
                <w:b/>
                <w:bCs/>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2"/>
        </w:numPr>
        <w:bidi w:val="0"/>
        <w:jc w:val="left"/>
        <w:rPr>
          <w:rFonts w:eastAsia="Calibri"/>
          <w:i/>
          <w:i/>
          <w:iCs/>
        </w:rPr>
      </w:pPr>
      <w:r>
        <w:rPr>
          <w:rFonts w:eastAsia="Calibri"/>
          <w:i/>
          <w:iCs/>
        </w:rPr>
        <w:t>rispettare le norme in materia di igiene, sicurezza e salute sui luoghi di lavoro;</w:t>
      </w:r>
    </w:p>
    <w:p>
      <w:pPr>
        <w:pStyle w:val="Normal"/>
        <w:numPr>
          <w:ilvl w:val="0"/>
          <w:numId w:val="2"/>
        </w:numPr>
        <w:bidi w:val="0"/>
        <w:jc w:val="left"/>
        <w:rPr>
          <w:rFonts w:eastAsia="Calibri"/>
          <w:i/>
          <w:i/>
          <w:iCs/>
        </w:rPr>
      </w:pPr>
      <w:r>
        <w:rPr>
          <w:rFonts w:eastAsia="Calibri"/>
          <w:i/>
          <w:iCs/>
        </w:rPr>
        <w:t>reperibilità telefonica nell’ambito dell’orario di servizio dei volontari;</w:t>
      </w:r>
    </w:p>
    <w:p>
      <w:pPr>
        <w:pStyle w:val="Normal"/>
        <w:numPr>
          <w:ilvl w:val="0"/>
          <w:numId w:val="2"/>
        </w:numPr>
        <w:bidi w:val="0"/>
        <w:jc w:val="left"/>
        <w:rPr>
          <w:rFonts w:eastAsia="Calibri"/>
          <w:i/>
          <w:i/>
          <w:iCs/>
        </w:rPr>
      </w:pPr>
      <w:r>
        <w:rPr>
          <w:rFonts w:eastAsia="Calibri"/>
          <w:i/>
          <w:iCs/>
        </w:rPr>
        <w:t>flessibilità oraria (*);</w:t>
      </w:r>
    </w:p>
    <w:p>
      <w:pPr>
        <w:pStyle w:val="Normal"/>
        <w:numPr>
          <w:ilvl w:val="0"/>
          <w:numId w:val="2"/>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2"/>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2"/>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3"/>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3"/>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4"/>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4"/>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9"/>
              <w:gridCol w:w="6479"/>
              <w:gridCol w:w="1710"/>
            </w:tblGrid>
            <w:tr>
              <w:trPr/>
              <w:tc>
                <w:tcPr>
                  <w:tcW w:w="2159"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79"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9"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79"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9"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9"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9"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9"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9"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9"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79"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9"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9"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9"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9"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79"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9"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79"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9"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79"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9"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9"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9"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79"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widowControl/>
        <w:tabs>
          <w:tab w:val="clear" w:pos="720"/>
          <w:tab w:val="left" w:pos="640" w:leader="none"/>
        </w:tabs>
        <w:suppressAutoHyphens w:val="true"/>
        <w:bidi w:val="0"/>
        <w:spacing w:before="0" w:after="0"/>
        <w:ind w:left="0" w:right="0" w:hanging="0"/>
        <w:contextualSpacing/>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b w:val="false"/>
          <w:bCs w:val="false"/>
          <w:i/>
          <w:sz w:val="21"/>
          <w:szCs w:val="21"/>
        </w:rPr>
        <w:t>Convenzione</w:t>
      </w:r>
      <w:r>
        <w:rPr>
          <w:rFonts w:eastAsia="Calibri"/>
          <w:b w:val="false"/>
          <w:bCs w:val="false"/>
          <w:i/>
          <w:spacing w:val="-3"/>
          <w:sz w:val="21"/>
          <w:szCs w:val="21"/>
        </w:rPr>
        <w:t xml:space="preserve"> </w:t>
      </w:r>
      <w:r>
        <w:rPr>
          <w:rFonts w:eastAsia="Calibri"/>
          <w:b w:val="false"/>
          <w:bCs w:val="false"/>
          <w:i/>
          <w:sz w:val="21"/>
          <w:szCs w:val="21"/>
        </w:rPr>
        <w:t>con l’UNICAL</w:t>
      </w:r>
      <w:r>
        <w:rPr>
          <w:rFonts w:eastAsia="Calibri"/>
          <w:b w:val="false"/>
          <w:bCs w:val="false"/>
          <w:i/>
          <w:spacing w:val="-2"/>
          <w:sz w:val="21"/>
          <w:szCs w:val="21"/>
        </w:rPr>
        <w:t xml:space="preserve"> </w:t>
      </w:r>
      <w:r>
        <w:rPr>
          <w:rFonts w:eastAsia="Calibri"/>
          <w:b w:val="false"/>
          <w:bCs w:val="false"/>
          <w:i/>
          <w:sz w:val="21"/>
          <w:szCs w:val="21"/>
        </w:rPr>
        <w:t>(Università degli</w:t>
      </w:r>
      <w:r>
        <w:rPr>
          <w:rFonts w:eastAsia="Calibri"/>
          <w:b w:val="false"/>
          <w:bCs w:val="false"/>
          <w:i/>
          <w:spacing w:val="-2"/>
          <w:sz w:val="21"/>
          <w:szCs w:val="21"/>
        </w:rPr>
        <w:t xml:space="preserve"> </w:t>
      </w:r>
      <w:r>
        <w:rPr>
          <w:rFonts w:eastAsia="Calibri"/>
          <w:b w:val="false"/>
          <w:bCs w:val="false"/>
          <w:i/>
          <w:sz w:val="21"/>
          <w:szCs w:val="21"/>
        </w:rPr>
        <w:t>Studi</w:t>
      </w:r>
      <w:r>
        <w:rPr>
          <w:rFonts w:eastAsia="Calibri"/>
          <w:b w:val="false"/>
          <w:bCs w:val="false"/>
          <w:i/>
          <w:spacing w:val="-2"/>
          <w:sz w:val="21"/>
          <w:szCs w:val="21"/>
        </w:rPr>
        <w:t xml:space="preserve"> </w:t>
      </w:r>
      <w:r>
        <w:rPr>
          <w:rFonts w:eastAsia="Calibri"/>
          <w:b w:val="false"/>
          <w:bCs w:val="false"/>
          <w:i/>
          <w:sz w:val="21"/>
          <w:szCs w:val="21"/>
        </w:rPr>
        <w:t>della Calabria)</w:t>
      </w:r>
      <w:r>
        <w:rPr>
          <w:rFonts w:eastAsia="Calibri"/>
          <w:b w:val="false"/>
          <w:bCs w:val="false"/>
          <w:i/>
          <w:spacing w:val="-2"/>
          <w:sz w:val="21"/>
          <w:szCs w:val="21"/>
        </w:rPr>
        <w:t xml:space="preserve"> </w:t>
      </w:r>
      <w:r>
        <w:rPr>
          <w:rFonts w:eastAsia="Calibri"/>
          <w:b w:val="false"/>
          <w:bCs w:val="false"/>
          <w:i/>
          <w:sz w:val="21"/>
          <w:szCs w:val="21"/>
        </w:rPr>
        <w:t>del</w:t>
      </w:r>
      <w:r>
        <w:rPr>
          <w:rFonts w:eastAsia="Calibri"/>
          <w:b w:val="false"/>
          <w:bCs w:val="false"/>
          <w:i/>
          <w:spacing w:val="-2"/>
          <w:sz w:val="21"/>
          <w:szCs w:val="21"/>
        </w:rPr>
        <w:t xml:space="preserve"> </w:t>
      </w:r>
      <w:r>
        <w:rPr>
          <w:rFonts w:eastAsia="Calibri"/>
          <w:b w:val="false"/>
          <w:bCs w:val="false"/>
          <w:i/>
          <w:sz w:val="21"/>
          <w:szCs w:val="21"/>
        </w:rPr>
        <w:t>10/09/2015</w:t>
      </w:r>
      <w:r>
        <w:rPr>
          <w:rFonts w:eastAsia="Calibri"/>
          <w:b w:val="false"/>
          <w:bCs w:val="false"/>
          <w:i/>
          <w:spacing w:val="-2"/>
          <w:sz w:val="21"/>
          <w:szCs w:val="21"/>
        </w:rPr>
        <w:t xml:space="preserve"> </w:t>
      </w:r>
      <w:r>
        <w:rPr>
          <w:rFonts w:eastAsia="Calibri"/>
          <w:b w:val="false"/>
          <w:bCs w:val="false"/>
          <w:i/>
          <w:sz w:val="21"/>
          <w:szCs w:val="21"/>
        </w:rPr>
        <w:t>Art.</w:t>
      </w:r>
      <w:r>
        <w:rPr>
          <w:rFonts w:eastAsia="Calibri"/>
          <w:b w:val="false"/>
          <w:bCs w:val="false"/>
          <w:i/>
          <w:spacing w:val="-1"/>
          <w:sz w:val="21"/>
          <w:szCs w:val="21"/>
        </w:rPr>
        <w:t xml:space="preserve"> </w:t>
      </w:r>
      <w:r>
        <w:rPr>
          <w:rFonts w:eastAsia="Calibri"/>
          <w:b w:val="false"/>
          <w:bCs w:val="false"/>
          <w:i/>
          <w:sz w:val="21"/>
          <w:szCs w:val="21"/>
        </w:rPr>
        <w:t>3 Comma 1</w:t>
      </w:r>
    </w:p>
    <w:p>
      <w:pPr>
        <w:pStyle w:val="Paragrafoelenco"/>
        <w:tabs>
          <w:tab w:val="clear" w:pos="720"/>
          <w:tab w:val="left" w:pos="640" w:leader="none"/>
        </w:tabs>
        <w:bidi w:val="0"/>
        <w:ind w:left="782" w:right="0" w:hanging="782"/>
        <w:jc w:val="left"/>
        <w:rPr>
          <w:rFonts w:eastAsia="Calibri"/>
          <w:b/>
          <w:b/>
          <w:bCs/>
          <w:i/>
          <w:i/>
        </w:rPr>
      </w:pPr>
      <w:r>
        <w:rPr>
          <w:rFonts w:eastAsia="Calibri"/>
          <w:b/>
          <w:bCs/>
          <w:i/>
        </w:rPr>
      </w:r>
    </w:p>
    <w:p>
      <w:pPr>
        <w:pStyle w:val="Paragrafoelenco"/>
        <w:widowControl/>
        <w:tabs>
          <w:tab w:val="clear" w:pos="720"/>
          <w:tab w:val="left" w:pos="640" w:leader="none"/>
        </w:tabs>
        <w:suppressAutoHyphens w:val="true"/>
        <w:bidi w:val="0"/>
        <w:spacing w:before="0" w:after="0"/>
        <w:ind w:left="0" w:right="0" w:hanging="0"/>
        <w:contextualSpacing/>
        <w:jc w:val="left"/>
        <w:rPr/>
      </w:pPr>
      <w:r>
        <w:rPr>
          <w:rFonts w:eastAsia="Calibri"/>
          <w:b/>
          <w:bCs/>
          <w:i/>
          <w:u w:val="single"/>
        </w:rPr>
        <w:t>Eventuali tirocini riconosciuti</w:t>
      </w:r>
      <w:r>
        <w:rPr>
          <w:rFonts w:eastAsia="Calibri"/>
          <w:b/>
          <w:bCs/>
          <w:i/>
        </w:rPr>
        <w:t>:</w:t>
      </w:r>
      <w:r>
        <w:rPr>
          <w:rFonts w:eastAsia="Calibri"/>
          <w:i/>
        </w:rPr>
        <w:t xml:space="preserve"> </w:t>
      </w:r>
      <w:r>
        <w:rPr>
          <w:rFonts w:eastAsia="Calibri"/>
          <w:i/>
          <w:sz w:val="21"/>
          <w:szCs w:val="21"/>
        </w:rPr>
        <w:t>Convenzione</w:t>
      </w:r>
      <w:r>
        <w:rPr>
          <w:rFonts w:eastAsia="Calibri"/>
          <w:i/>
          <w:spacing w:val="-3"/>
          <w:sz w:val="21"/>
          <w:szCs w:val="21"/>
        </w:rPr>
        <w:t xml:space="preserve"> </w:t>
      </w:r>
      <w:r>
        <w:rPr>
          <w:rFonts w:eastAsia="Calibri"/>
          <w:i/>
          <w:sz w:val="21"/>
          <w:szCs w:val="21"/>
        </w:rPr>
        <w:t>con l’UNICAL</w:t>
      </w:r>
      <w:r>
        <w:rPr>
          <w:rFonts w:eastAsia="Calibri"/>
          <w:i/>
          <w:spacing w:val="-2"/>
          <w:sz w:val="21"/>
          <w:szCs w:val="21"/>
        </w:rPr>
        <w:t xml:space="preserve"> </w:t>
      </w:r>
      <w:r>
        <w:rPr>
          <w:rFonts w:eastAsia="Calibri"/>
          <w:i/>
          <w:sz w:val="21"/>
          <w:szCs w:val="21"/>
        </w:rPr>
        <w:t>(Università degli</w:t>
      </w:r>
      <w:r>
        <w:rPr>
          <w:rFonts w:eastAsia="Calibri"/>
          <w:i/>
          <w:spacing w:val="-2"/>
          <w:sz w:val="21"/>
          <w:szCs w:val="21"/>
        </w:rPr>
        <w:t xml:space="preserve"> </w:t>
      </w:r>
      <w:r>
        <w:rPr>
          <w:rFonts w:eastAsia="Calibri"/>
          <w:i/>
          <w:sz w:val="21"/>
          <w:szCs w:val="21"/>
        </w:rPr>
        <w:t>Studi</w:t>
      </w:r>
      <w:r>
        <w:rPr>
          <w:rFonts w:eastAsia="Calibri"/>
          <w:i/>
          <w:spacing w:val="-2"/>
          <w:sz w:val="21"/>
          <w:szCs w:val="21"/>
        </w:rPr>
        <w:t xml:space="preserve"> </w:t>
      </w:r>
      <w:r>
        <w:rPr>
          <w:rFonts w:eastAsia="Calibri"/>
          <w:i/>
          <w:sz w:val="21"/>
          <w:szCs w:val="21"/>
        </w:rPr>
        <w:t>della Calabria)</w:t>
      </w:r>
      <w:r>
        <w:rPr>
          <w:rFonts w:eastAsia="Calibri"/>
          <w:i/>
          <w:spacing w:val="-4"/>
          <w:sz w:val="21"/>
          <w:szCs w:val="21"/>
        </w:rPr>
        <w:t xml:space="preserve"> </w:t>
      </w:r>
      <w:r>
        <w:rPr>
          <w:rFonts w:eastAsia="Calibri"/>
          <w:i/>
          <w:sz w:val="21"/>
          <w:szCs w:val="21"/>
        </w:rPr>
        <w:t>Del</w:t>
      </w:r>
      <w:r>
        <w:rPr>
          <w:rFonts w:eastAsia="Calibri"/>
          <w:i/>
          <w:spacing w:val="-2"/>
          <w:sz w:val="21"/>
          <w:szCs w:val="21"/>
        </w:rPr>
        <w:t xml:space="preserve"> </w:t>
      </w:r>
      <w:r>
        <w:rPr>
          <w:rFonts w:eastAsia="Calibri"/>
          <w:i/>
          <w:sz w:val="21"/>
          <w:szCs w:val="21"/>
        </w:rPr>
        <w:t>10/09/2015</w:t>
      </w:r>
      <w:r>
        <w:rPr>
          <w:rFonts w:eastAsia="Calibri"/>
          <w:i/>
          <w:spacing w:val="-2"/>
          <w:sz w:val="21"/>
          <w:szCs w:val="21"/>
        </w:rPr>
        <w:t xml:space="preserve"> </w:t>
      </w:r>
      <w:r>
        <w:rPr>
          <w:rFonts w:eastAsia="Calibri"/>
          <w:i/>
          <w:sz w:val="21"/>
          <w:szCs w:val="21"/>
        </w:rPr>
        <w:t>Art. 3 Comma 2</w:t>
      </w:r>
    </w:p>
    <w:p>
      <w:pPr>
        <w:pStyle w:val="Paragrafoelenco"/>
        <w:tabs>
          <w:tab w:val="clear" w:pos="720"/>
          <w:tab w:val="left" w:pos="640" w:leader="none"/>
        </w:tabs>
        <w:bidi w:val="0"/>
        <w:ind w:left="782" w:right="0" w:hanging="782"/>
        <w:jc w:val="left"/>
        <w:rPr>
          <w:rFonts w:eastAsia="Calibri"/>
          <w:i/>
          <w:i/>
        </w:rPr>
      </w:pPr>
      <w:r>
        <w:rPr>
          <w:rFonts w:eastAsia="Calibri"/>
          <w:i/>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w:t>
      </w:r>
    </w:p>
    <w:p>
      <w:pPr>
        <w:pStyle w:val="Corpodeltesto"/>
        <w:spacing w:lineRule="auto" w:line="276" w:before="92" w:after="0"/>
        <w:ind w:left="426" w:right="263" w:hanging="0"/>
        <w:jc w:val="both"/>
        <w:rPr/>
      </w:pPr>
      <w:r>
        <w:rPr/>
        <w:t xml:space="preserve">La convenzione con la </w:t>
      </w:r>
      <w:r>
        <w:rPr>
          <w:b/>
        </w:rPr>
        <w:t xml:space="preserve">SAM ONLUS – Sicurezza Autonomia e Mobilità Partner: </w:t>
      </w:r>
      <w:r>
        <w:rPr/>
        <w:t>Associazione specializzata con</w:t>
      </w:r>
      <w:r>
        <w:rPr>
          <w:spacing w:val="1"/>
        </w:rPr>
        <w:t xml:space="preserve"> </w:t>
      </w:r>
      <w:r>
        <w:rPr/>
        <w:t>utenti con disabilità</w:t>
      </w:r>
      <w:r>
        <w:rPr>
          <w:spacing w:val="1"/>
        </w:rPr>
        <w:t xml:space="preserve"> </w:t>
      </w:r>
      <w:r>
        <w:rPr/>
        <w:t>visiva</w:t>
      </w:r>
      <w:r>
        <w:rPr>
          <w:spacing w:val="1"/>
        </w:rPr>
        <w:t xml:space="preserve"> </w:t>
      </w:r>
      <w:r>
        <w:rPr/>
        <w:t>e non, porterà ai VSC le conoscenze del mondo dell’handicap e delle metodologie di</w:t>
      </w:r>
      <w:r>
        <w:rPr>
          <w:spacing w:val="1"/>
        </w:rPr>
        <w:t xml:space="preserve"> </w:t>
      </w:r>
      <w:r>
        <w:rPr/>
        <w:t>intervento in caso di calamità naturali, sull’accessibilità dei luoghi e sull’abbattimento delle barriere architettoniche e</w:t>
      </w:r>
      <w:r>
        <w:rPr>
          <w:spacing w:val="1"/>
        </w:rPr>
        <w:t xml:space="preserve"> </w:t>
      </w:r>
      <w:r>
        <w:rPr/>
        <w:t>sensoriali;</w:t>
      </w:r>
    </w:p>
    <w:p>
      <w:pPr>
        <w:pStyle w:val="Corpodeltesto"/>
        <w:spacing w:lineRule="auto" w:line="276" w:before="92" w:after="0"/>
        <w:ind w:left="460" w:right="265" w:hanging="0"/>
        <w:jc w:val="both"/>
        <w:rPr/>
      </w:pPr>
      <w:r>
        <w:rPr/>
        <w:t xml:space="preserve">Convenzione con </w:t>
      </w:r>
      <w:r>
        <w:rPr>
          <w:b/>
        </w:rPr>
        <w:t>l’I.Ri.Fo.R</w:t>
      </w:r>
      <w:r>
        <w:rPr/>
        <w:t>. disponibilità di corsi di formazione con rilascio di attestato: - Corso di letto – scrittura</w:t>
      </w:r>
      <w:r>
        <w:rPr>
          <w:spacing w:val="1"/>
        </w:rPr>
        <w:t xml:space="preserve"> </w:t>
      </w:r>
      <w:r>
        <w:rPr/>
        <w:t>Braille;</w:t>
      </w:r>
      <w:r>
        <w:rPr>
          <w:spacing w:val="1"/>
        </w:rPr>
        <w:t xml:space="preserve"> </w:t>
      </w:r>
      <w:r>
        <w:rPr/>
        <w:t>- Conoscenze sull’informatica assistiva (PC con sintesi vocali, software applicativi, nuove tecnologie IPhone,</w:t>
      </w:r>
      <w:r>
        <w:rPr>
          <w:spacing w:val="1"/>
        </w:rPr>
        <w:t xml:space="preserve"> </w:t>
      </w:r>
      <w:r>
        <w:rPr/>
        <w:t>Ipad</w:t>
      </w:r>
      <w:r>
        <w:rPr>
          <w:spacing w:val="-1"/>
        </w:rPr>
        <w:t xml:space="preserve"> </w:t>
      </w:r>
      <w:r>
        <w:rPr/>
        <w:t>con i</w:t>
      </w:r>
      <w:r>
        <w:rPr>
          <w:spacing w:val="-2"/>
        </w:rPr>
        <w:t xml:space="preserve"> </w:t>
      </w:r>
      <w:r>
        <w:rPr/>
        <w:t>relativi sistemi operativi;</w:t>
      </w:r>
      <w:r>
        <w:rPr>
          <w:spacing w:val="1"/>
        </w:rPr>
        <w:t xml:space="preserve"> </w:t>
      </w:r>
      <w:r>
        <w:rPr/>
        <w:t>-</w:t>
      </w:r>
      <w:r>
        <w:rPr>
          <w:spacing w:val="-3"/>
        </w:rPr>
        <w:t xml:space="preserve"> </w:t>
      </w:r>
      <w:r>
        <w:rPr/>
        <w:t>Corso di</w:t>
      </w:r>
      <w:r>
        <w:rPr>
          <w:spacing w:val="-2"/>
        </w:rPr>
        <w:t xml:space="preserve"> </w:t>
      </w:r>
      <w:r>
        <w:rPr/>
        <w:t>BLS (Basic, Life</w:t>
      </w:r>
      <w:r>
        <w:rPr>
          <w:spacing w:val="-1"/>
        </w:rPr>
        <w:t xml:space="preserve"> </w:t>
      </w:r>
      <w:r>
        <w:rPr/>
        <w:t>Support)</w:t>
      </w:r>
      <w:r>
        <w:rPr>
          <w:spacing w:val="2"/>
        </w:rPr>
        <w:t xml:space="preserve"> </w:t>
      </w:r>
      <w:r>
        <w:rPr/>
        <w:t>Intervento di</w:t>
      </w:r>
      <w:r>
        <w:rPr>
          <w:spacing w:val="-2"/>
        </w:rPr>
        <w:t xml:space="preserve"> </w:t>
      </w:r>
      <w:r>
        <w:rPr/>
        <w:t>primo soccorso;</w:t>
      </w:r>
    </w:p>
    <w:p>
      <w:pPr>
        <w:pStyle w:val="Corpodeltesto"/>
        <w:spacing w:before="2" w:after="0"/>
        <w:ind w:left="0" w:hanging="0"/>
        <w:rPr>
          <w:sz w:val="16"/>
        </w:rPr>
      </w:pPr>
      <w:r>
        <w:rPr>
          <w:sz w:val="16"/>
        </w:rPr>
      </w:r>
    </w:p>
    <w:p>
      <w:pPr>
        <w:pStyle w:val="Corpodeltesto"/>
        <w:spacing w:lineRule="auto" w:line="276" w:before="0" w:after="0"/>
        <w:ind w:left="460" w:right="264" w:hanging="0"/>
        <w:jc w:val="both"/>
        <w:rPr/>
      </w:pPr>
      <w:r>
        <w:rPr/>
        <w:t xml:space="preserve">Convenzione con </w:t>
      </w:r>
      <w:r>
        <w:rPr>
          <w:b/>
        </w:rPr>
        <w:t>l’Università della</w:t>
      </w:r>
      <w:r>
        <w:rPr>
          <w:b/>
          <w:spacing w:val="1"/>
        </w:rPr>
        <w:t xml:space="preserve"> </w:t>
      </w:r>
      <w:r>
        <w:rPr>
          <w:b/>
        </w:rPr>
        <w:t>Calabria</w:t>
      </w:r>
      <w:r>
        <w:rPr>
          <w:b/>
          <w:spacing w:val="1"/>
        </w:rPr>
        <w:t xml:space="preserve"> </w:t>
      </w:r>
      <w:r>
        <w:rPr/>
        <w:t>- L'Università</w:t>
      </w:r>
      <w:r>
        <w:rPr>
          <w:spacing w:val="1"/>
        </w:rPr>
        <w:t xml:space="preserve"> </w:t>
      </w:r>
      <w:r>
        <w:rPr/>
        <w:t>spinge</w:t>
      </w:r>
      <w:r>
        <w:rPr>
          <w:spacing w:val="1"/>
        </w:rPr>
        <w:t xml:space="preserve"> </w:t>
      </w:r>
      <w:r>
        <w:rPr/>
        <w:t>i suoi</w:t>
      </w:r>
      <w:r>
        <w:rPr>
          <w:spacing w:val="1"/>
        </w:rPr>
        <w:t xml:space="preserve"> </w:t>
      </w:r>
      <w:r>
        <w:rPr/>
        <w:t>studenti</w:t>
      </w:r>
      <w:r>
        <w:rPr>
          <w:spacing w:val="1"/>
        </w:rPr>
        <w:t xml:space="preserve"> </w:t>
      </w:r>
      <w:r>
        <w:rPr/>
        <w:t>ad acquisire una</w:t>
      </w:r>
      <w:r>
        <w:rPr>
          <w:spacing w:val="1"/>
        </w:rPr>
        <w:t xml:space="preserve"> </w:t>
      </w:r>
      <w:r>
        <w:rPr/>
        <w:t>preparazione</w:t>
      </w:r>
      <w:r>
        <w:rPr>
          <w:spacing w:val="1"/>
        </w:rPr>
        <w:t xml:space="preserve"> </w:t>
      </w:r>
      <w:r>
        <w:rPr/>
        <w:t>adeguata per affrontare situazioni di disagio, di marginalità e per favorire l’integrazione sociale, attraverso corsi di</w:t>
      </w:r>
      <w:r>
        <w:rPr>
          <w:spacing w:val="1"/>
        </w:rPr>
        <w:t xml:space="preserve"> </w:t>
      </w:r>
      <w:r>
        <w:rPr/>
        <w:t>formazione e di tirocinio, presentati dal partner UICI, a tale scopo, essi dovranno essere in grado di individuare le varie</w:t>
      </w:r>
      <w:r>
        <w:rPr>
          <w:spacing w:val="1"/>
        </w:rPr>
        <w:t xml:space="preserve"> </w:t>
      </w:r>
      <w:r>
        <w:rPr/>
        <w:t>forme ed i differenti percorsi attraverso cui si manifesta l’esclusione sociale. L’Università, di conseguenza, si impegna a</w:t>
      </w:r>
      <w:r>
        <w:rPr>
          <w:spacing w:val="1"/>
        </w:rPr>
        <w:t xml:space="preserve"> </w:t>
      </w:r>
      <w:r>
        <w:rPr/>
        <w:t>riconoscere agli studenti e volontari del servizio civile dei crediti formativi da poter utilizzare durante il loro percorso di</w:t>
      </w:r>
      <w:r>
        <w:rPr>
          <w:spacing w:val="1"/>
        </w:rPr>
        <w:t xml:space="preserve"> </w:t>
      </w:r>
      <w:r>
        <w:rPr/>
        <w:t>studi universitario. Nonché riconoscere l’attività di servizio civile, presso UICI, quale attività di tirocinio per i corsi di</w:t>
      </w:r>
      <w:r>
        <w:rPr>
          <w:spacing w:val="1"/>
        </w:rPr>
        <w:t xml:space="preserve"> </w:t>
      </w:r>
      <w:r>
        <w:rPr/>
        <w:t>laurea</w:t>
      </w:r>
      <w:r>
        <w:rPr>
          <w:spacing w:val="-3"/>
        </w:rPr>
        <w:t xml:space="preserve"> </w:t>
      </w:r>
      <w:r>
        <w:rPr/>
        <w:t>di competenza.</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rPr>
          <w:sz w:val="22"/>
          <w:szCs w:val="22"/>
        </w:rPr>
      </w:pPr>
      <w:r>
        <w:rPr>
          <w:i/>
          <w:sz w:val="22"/>
          <w:szCs w:val="22"/>
        </w:rPr>
        <w:t>Rende – Unione Italiana dei Ciechi e degli Ipovedenti – Sezione territoriale di Cosenza Via Parigi n.18 CAP87036</w:t>
      </w:r>
    </w:p>
    <w:p>
      <w:pPr>
        <w:pStyle w:val="Normal"/>
        <w:jc w:val="both"/>
        <w:rPr/>
      </w:pPr>
      <w:r>
        <w:rPr>
          <w:sz w:val="22"/>
          <w:szCs w:val="22"/>
        </w:rPr>
        <w:t>- ROMA – Presidenza Nazionale Unione Italiana dei Ciechi e degli Ipovedenti Via Borgognona n. 38 Cap 00187 peri la formazione svolta a distanza (FAD)</w:t>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5"/>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5"/>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5"/>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5"/>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4">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numFmt w:val="bullet"/>
      <w:lvlText w:val=""/>
      <w:lvlJc w:val="left"/>
      <w:pPr>
        <w:tabs>
          <w:tab w:val="num" w:pos="0"/>
        </w:tabs>
        <w:ind w:left="1144" w:hanging="708"/>
      </w:pPr>
      <w:rPr>
        <w:rFonts w:ascii="Symbol" w:hAnsi="Symbol" w:cs="Symbol" w:hint="default"/>
        <w:sz w:val="21"/>
        <w:szCs w:val="21"/>
        <w:w w:val="100"/>
        <w:lang w:val="it-IT" w:eastAsia="en-US" w:bidi="ar-SA"/>
      </w:rPr>
    </w:lvl>
    <w:lvl w:ilvl="1">
      <w:start w:val="0"/>
      <w:numFmt w:val="bullet"/>
      <w:lvlText w:val=""/>
      <w:lvlJc w:val="left"/>
      <w:pPr>
        <w:tabs>
          <w:tab w:val="num" w:pos="0"/>
        </w:tabs>
        <w:ind w:left="2096" w:hanging="708"/>
      </w:pPr>
      <w:rPr>
        <w:rFonts w:ascii="Symbol" w:hAnsi="Symbol" w:cs="Symbol" w:hint="default"/>
        <w:lang w:val="it-IT" w:eastAsia="en-US" w:bidi="ar-SA"/>
      </w:rPr>
    </w:lvl>
    <w:lvl w:ilvl="2">
      <w:start w:val="0"/>
      <w:numFmt w:val="bullet"/>
      <w:lvlText w:val=""/>
      <w:lvlJc w:val="left"/>
      <w:pPr>
        <w:tabs>
          <w:tab w:val="num" w:pos="0"/>
        </w:tabs>
        <w:ind w:left="3053" w:hanging="708"/>
      </w:pPr>
      <w:rPr>
        <w:rFonts w:ascii="Symbol" w:hAnsi="Symbol" w:cs="Symbol" w:hint="default"/>
        <w:lang w:val="it-IT" w:eastAsia="en-US" w:bidi="ar-SA"/>
      </w:rPr>
    </w:lvl>
    <w:lvl w:ilvl="3">
      <w:start w:val="0"/>
      <w:numFmt w:val="bullet"/>
      <w:lvlText w:val=""/>
      <w:lvlJc w:val="left"/>
      <w:pPr>
        <w:tabs>
          <w:tab w:val="num" w:pos="0"/>
        </w:tabs>
        <w:ind w:left="4009" w:hanging="708"/>
      </w:pPr>
      <w:rPr>
        <w:rFonts w:ascii="Symbol" w:hAnsi="Symbol" w:cs="Symbol" w:hint="default"/>
        <w:lang w:val="it-IT" w:eastAsia="en-US" w:bidi="ar-SA"/>
      </w:rPr>
    </w:lvl>
    <w:lvl w:ilvl="4">
      <w:start w:val="0"/>
      <w:numFmt w:val="bullet"/>
      <w:lvlText w:val=""/>
      <w:lvlJc w:val="left"/>
      <w:pPr>
        <w:tabs>
          <w:tab w:val="num" w:pos="0"/>
        </w:tabs>
        <w:ind w:left="4966" w:hanging="708"/>
      </w:pPr>
      <w:rPr>
        <w:rFonts w:ascii="Symbol" w:hAnsi="Symbol" w:cs="Symbol" w:hint="default"/>
        <w:lang w:val="it-IT" w:eastAsia="en-US" w:bidi="ar-SA"/>
      </w:rPr>
    </w:lvl>
    <w:lvl w:ilvl="5">
      <w:start w:val="0"/>
      <w:numFmt w:val="bullet"/>
      <w:lvlText w:val=""/>
      <w:lvlJc w:val="left"/>
      <w:pPr>
        <w:tabs>
          <w:tab w:val="num" w:pos="0"/>
        </w:tabs>
        <w:ind w:left="5923" w:hanging="708"/>
      </w:pPr>
      <w:rPr>
        <w:rFonts w:ascii="Symbol" w:hAnsi="Symbol" w:cs="Symbol" w:hint="default"/>
        <w:lang w:val="it-IT" w:eastAsia="en-US" w:bidi="ar-SA"/>
      </w:rPr>
    </w:lvl>
    <w:lvl w:ilvl="6">
      <w:start w:val="0"/>
      <w:numFmt w:val="bullet"/>
      <w:lvlText w:val=""/>
      <w:lvlJc w:val="left"/>
      <w:pPr>
        <w:tabs>
          <w:tab w:val="num" w:pos="0"/>
        </w:tabs>
        <w:ind w:left="6879" w:hanging="708"/>
      </w:pPr>
      <w:rPr>
        <w:rFonts w:ascii="Symbol" w:hAnsi="Symbol" w:cs="Symbol" w:hint="default"/>
        <w:lang w:val="it-IT" w:eastAsia="en-US" w:bidi="ar-SA"/>
      </w:rPr>
    </w:lvl>
    <w:lvl w:ilvl="7">
      <w:start w:val="0"/>
      <w:numFmt w:val="bullet"/>
      <w:lvlText w:val=""/>
      <w:lvlJc w:val="left"/>
      <w:pPr>
        <w:tabs>
          <w:tab w:val="num" w:pos="0"/>
        </w:tabs>
        <w:ind w:left="7836" w:hanging="708"/>
      </w:pPr>
      <w:rPr>
        <w:rFonts w:ascii="Symbol" w:hAnsi="Symbol" w:cs="Symbol" w:hint="default"/>
        <w:lang w:val="it-IT" w:eastAsia="en-US" w:bidi="ar-SA"/>
      </w:rPr>
    </w:lvl>
    <w:lvl w:ilvl="8">
      <w:start w:val="0"/>
      <w:numFmt w:val="bullet"/>
      <w:lvlText w:val=""/>
      <w:lvlJc w:val="left"/>
      <w:pPr>
        <w:tabs>
          <w:tab w:val="num" w:pos="0"/>
        </w:tabs>
        <w:ind w:left="8793" w:hanging="708"/>
      </w:pPr>
      <w:rPr>
        <w:rFonts w:ascii="Symbol" w:hAnsi="Symbol" w:cs="Symbol" w:hint="default"/>
        <w:lang w:val="it-IT" w:eastAsia="en-US" w:bidi="ar-SA"/>
      </w:rPr>
    </w:lvl>
  </w:abstractNum>
  <w:abstractNum w:abstractNumId="7">
    <w:lvl w:ilvl="0">
      <w:start w:val="5"/>
      <w:numFmt w:val="bullet"/>
      <w:lvlText w:val="-"/>
      <w:lvlJc w:val="left"/>
      <w:pPr>
        <w:tabs>
          <w:tab w:val="num" w:pos="0"/>
        </w:tabs>
        <w:ind w:left="1004" w:hanging="360"/>
      </w:pPr>
      <w:rPr>
        <w:rFonts w:ascii="Calibri" w:hAnsi="Calibri" w:cs="Calibri"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8">
    <w:lvl w:ilvl="0">
      <w:start w:val="5"/>
      <w:numFmt w:val="bullet"/>
      <w:lvlText w:val="-"/>
      <w:lvlJc w:val="left"/>
      <w:pPr>
        <w:tabs>
          <w:tab w:val="num" w:pos="0"/>
        </w:tabs>
        <w:ind w:left="1004" w:hanging="360"/>
      </w:pPr>
      <w:rPr>
        <w:rFonts w:ascii="Calibri" w:hAnsi="Calibri" w:cs="Calibri"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paragraph" w:styleId="Titolo3">
    <w:name w:val="Heading 3"/>
    <w:basedOn w:val="Normal"/>
    <w:next w:val="Normal"/>
    <w:qFormat/>
    <w:pPr>
      <w:widowControl w:val="false"/>
      <w:numPr>
        <w:ilvl w:val="2"/>
        <w:numId w:val="1"/>
      </w:numPr>
      <w:suppressAutoHyphens w:val="false"/>
      <w:spacing w:lineRule="auto" w:line="240" w:before="0" w:after="0"/>
      <w:ind w:left="229" w:hanging="0"/>
      <w:outlineLvl w:val="2"/>
    </w:pPr>
    <w:rPr>
      <w:rFonts w:eastAsia="Times New Roman"/>
      <w:b/>
      <w:bCs/>
      <w:sz w:val="21"/>
      <w:szCs w:val="21"/>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FF"/>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cs@uiciechi.it" TargetMode="External"/><Relationship Id="rId4" Type="http://schemas.openxmlformats.org/officeDocument/2006/relationships/hyperlink" Target="mailto:uicicosenza@pec.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204</TotalTime>
  <Application>LibreOffice/7.4.2.3$Windows_X86_64 LibreOffice_project/382eef1f22670f7f4118c8c2dd222ec7ad009daf</Application>
  <AppVersion>15.0000</AppVersion>
  <Pages>9</Pages>
  <Words>3422</Words>
  <Characters>20129</Characters>
  <CharactersWithSpaces>23294</CharactersWithSpaces>
  <Paragraphs>281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2023-11-13T17:17:16Z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