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B2776" w14:textId="5B185632" w:rsidR="00E758A7" w:rsidRDefault="00D55982" w:rsidP="00E758A7">
      <w:bookmarkStart w:id="0" w:name="_GoBack"/>
      <w:r>
        <w:t>CALA IL MISTERO SUL PIU’ GRANDE ATTACCO HACKER</w:t>
      </w:r>
      <w:r w:rsidR="00E758A7">
        <w:t>.</w:t>
      </w:r>
    </w:p>
    <w:bookmarkEnd w:id="0"/>
    <w:p w14:paraId="28F6F811" w14:textId="07584E54" w:rsidR="0082613A" w:rsidRPr="00DB5386" w:rsidRDefault="0082613A" w:rsidP="00EC3E7F"/>
    <w:p w14:paraId="1996744D" w14:textId="77777777" w:rsidR="009324FB" w:rsidRPr="00DB5386" w:rsidRDefault="009324FB" w:rsidP="00EC3E7F">
      <w:pPr>
        <w:pStyle w:val="Predefinito"/>
        <w:spacing w:line="240" w:lineRule="auto"/>
        <w:rPr>
          <w:rFonts w:hAnsi="Arial" w:cs="Times New Roman"/>
          <w:color w:val="auto"/>
          <w:sz w:val="24"/>
          <w:szCs w:val="24"/>
        </w:rPr>
      </w:pPr>
      <w:r w:rsidRPr="00DB5386">
        <w:rPr>
          <w:rFonts w:hAnsi="Arial" w:cs="Times New Roman"/>
          <w:color w:val="auto"/>
          <w:sz w:val="24"/>
          <w:szCs w:val="24"/>
          <w:lang w:eastAsia="zh-CN"/>
        </w:rPr>
        <w:t>Di Carlo Sist.</w:t>
      </w:r>
    </w:p>
    <w:p w14:paraId="3BF86319" w14:textId="77777777" w:rsidR="009324FB" w:rsidRPr="00DB5386" w:rsidRDefault="009324FB" w:rsidP="00EC3E7F">
      <w:pPr>
        <w:pStyle w:val="Predefinito"/>
        <w:spacing w:line="240" w:lineRule="auto"/>
        <w:rPr>
          <w:rFonts w:hAnsi="Arial" w:cs="Times New Roman"/>
          <w:color w:val="auto"/>
          <w:sz w:val="24"/>
          <w:szCs w:val="24"/>
        </w:rPr>
      </w:pPr>
    </w:p>
    <w:p w14:paraId="42FE879B" w14:textId="77777777" w:rsidR="009324FB" w:rsidRPr="00DB5386" w:rsidRDefault="009324FB" w:rsidP="00EC3E7F">
      <w:pPr>
        <w:pStyle w:val="Corpodeltesto"/>
        <w:spacing w:line="240" w:lineRule="auto"/>
        <w:rPr>
          <w:rFonts w:ascii="Arial" w:hAnsi="Arial" w:cs="Times New Roman"/>
          <w:color w:val="auto"/>
        </w:rPr>
      </w:pPr>
      <w:r w:rsidRPr="00DB5386">
        <w:rPr>
          <w:rFonts w:ascii="Arial" w:hAnsi="Arial" w:cs="Times New Roman"/>
          <w:color w:val="auto"/>
        </w:rPr>
        <w:t xml:space="preserve">Notizie da Hardware Upgrade - Il Sito Italiano sulla Tecnologia, </w:t>
      </w:r>
      <w:hyperlink r:id="rId5" w:history="1">
        <w:r w:rsidRPr="00DB5386">
          <w:rPr>
            <w:rStyle w:val="Collegamentoipertestuale"/>
            <w:rFonts w:ascii="Arial" w:hAnsi="Arial" w:cs="Times New Roman"/>
            <w:color w:val="auto"/>
          </w:rPr>
          <w:t>https://www.hwupgrade.it/</w:t>
        </w:r>
      </w:hyperlink>
    </w:p>
    <w:p w14:paraId="39A510C3" w14:textId="77777777" w:rsidR="009324FB" w:rsidRPr="00DB5386" w:rsidRDefault="009324FB" w:rsidP="00EC3E7F">
      <w:pPr>
        <w:pStyle w:val="Corpodeltesto"/>
        <w:spacing w:line="240" w:lineRule="auto"/>
        <w:rPr>
          <w:rFonts w:ascii="Arial" w:hAnsi="Arial" w:cs="Times New Roman"/>
          <w:color w:val="auto"/>
        </w:rPr>
      </w:pPr>
    </w:p>
    <w:p w14:paraId="3CDF2259" w14:textId="77777777" w:rsidR="00D55982" w:rsidRDefault="00D55982" w:rsidP="00D55982">
      <w:r>
        <w:t>Darkside chiude i battenti: cosa è successo secondo FireEye Mandiant.</w:t>
      </w:r>
    </w:p>
    <w:p w14:paraId="711250DB" w14:textId="77777777" w:rsidR="000F0B12" w:rsidRDefault="000F0B12" w:rsidP="00D55982"/>
    <w:p w14:paraId="57357916" w14:textId="317BAFC1" w:rsidR="00D55982" w:rsidRDefault="00D55982" w:rsidP="00D55982">
      <w:r>
        <w:t>21 maggio 2021</w:t>
      </w:r>
    </w:p>
    <w:p w14:paraId="453FDC69" w14:textId="77777777" w:rsidR="000F0B12" w:rsidRDefault="000F0B12" w:rsidP="00D55982"/>
    <w:p w14:paraId="39732925" w14:textId="66B4E847" w:rsidR="00D55982" w:rsidRDefault="00D55982" w:rsidP="00D55982">
      <w:r>
        <w:t>Dopo aver incassato il riscatto per l'attacco a Colonial Pipeline, l'infrastruttura di Darkside è stata smantellata e i wallet che contenevano i riscatti, pagati in criptovalute, trasferiti. Cosa è successo realmente? Mandiant prova a dare una spiegazione.</w:t>
      </w:r>
    </w:p>
    <w:p w14:paraId="11FE365A" w14:textId="77777777" w:rsidR="00D55982" w:rsidRDefault="00D55982" w:rsidP="00D55982"/>
    <w:p w14:paraId="6077E03A" w14:textId="77777777" w:rsidR="00D55982" w:rsidRDefault="00D55982" w:rsidP="00D55982">
      <w:r>
        <w:t>Darkside è un servizio di Ransomare As-a-Service attivo dall'agosto 2020 che ha colpito aziende in 15 differenti paesi, per lo più attaccando imprese operanti nel settore dell'industria. Un gruppo che sembra essere interessato alla monetizzazione, non animato da fini politici e apparentemente non legato ad alcuna nazione. Una sorta di franchising, con numerosi partner e affiliati, che recentemente è balzato agli onori della cronaca per l'attacco a Colonial Pipeline. Da qualche giorno, Darkside ha perso l'accesso alla sua infrastruttura. Cosa è successo? Ce lo spiega Fireeye Mandiant.</w:t>
      </w:r>
    </w:p>
    <w:p w14:paraId="71E2007C" w14:textId="77777777" w:rsidR="00D55982" w:rsidRDefault="00D55982" w:rsidP="00D55982"/>
    <w:p w14:paraId="06399913" w14:textId="77777777" w:rsidR="00D55982" w:rsidRDefault="00D55982" w:rsidP="00D55982">
      <w:r>
        <w:t>[continua]</w:t>
      </w:r>
    </w:p>
    <w:p w14:paraId="6AB22379" w14:textId="77777777" w:rsidR="00D55982" w:rsidRDefault="00D55982" w:rsidP="00D55982"/>
    <w:p w14:paraId="7D02AB2A" w14:textId="21D868A1" w:rsidR="009969E7" w:rsidRDefault="00D55982" w:rsidP="009969E7">
      <w:r>
        <w:t>https://edge9.hwupgrade.it/news/security/darkside-chiude-i-battenti-cosa-e-successo-secondo-fireeye-mandiant_97939.html</w:t>
      </w:r>
    </w:p>
    <w:sectPr w:rsidR="009969E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11"/>
    <w:rsid w:val="000A4294"/>
    <w:rsid w:val="000C32B4"/>
    <w:rsid w:val="000F0B12"/>
    <w:rsid w:val="002376D8"/>
    <w:rsid w:val="002F0A90"/>
    <w:rsid w:val="00354D70"/>
    <w:rsid w:val="00362BA5"/>
    <w:rsid w:val="00385E37"/>
    <w:rsid w:val="00386B5D"/>
    <w:rsid w:val="004535B5"/>
    <w:rsid w:val="00457A0D"/>
    <w:rsid w:val="004E0FB4"/>
    <w:rsid w:val="005031B2"/>
    <w:rsid w:val="005F2A11"/>
    <w:rsid w:val="007969A9"/>
    <w:rsid w:val="007E1D99"/>
    <w:rsid w:val="007E5DF0"/>
    <w:rsid w:val="0082613A"/>
    <w:rsid w:val="008A0FDE"/>
    <w:rsid w:val="008F65C8"/>
    <w:rsid w:val="009324FB"/>
    <w:rsid w:val="00973DD7"/>
    <w:rsid w:val="009969E7"/>
    <w:rsid w:val="00B6558C"/>
    <w:rsid w:val="00CF6BF1"/>
    <w:rsid w:val="00D41639"/>
    <w:rsid w:val="00D55982"/>
    <w:rsid w:val="00DB5386"/>
    <w:rsid w:val="00E05ED2"/>
    <w:rsid w:val="00E33770"/>
    <w:rsid w:val="00E73DC6"/>
    <w:rsid w:val="00E758A7"/>
    <w:rsid w:val="00EC3E7F"/>
    <w:rsid w:val="00ED34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CA0"/>
  <w15:chartTrackingRefBased/>
  <w15:docId w15:val="{37591EBA-85C3-49C2-BECE-D7005E37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it-IT" w:eastAsia="en-US" w:bidi="ar-SA"/>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758A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9324FB"/>
    <w:rPr>
      <w:color w:val="0563C1" w:themeColor="hyperlink"/>
      <w:u w:val="single"/>
    </w:rPr>
  </w:style>
  <w:style w:type="paragraph" w:customStyle="1" w:styleId="Predefinito">
    <w:name w:val="Predefinito"/>
    <w:rsid w:val="009324FB"/>
    <w:pPr>
      <w:widowControl w:val="0"/>
      <w:autoSpaceDN w:val="0"/>
      <w:adjustRightInd w:val="0"/>
      <w:spacing w:after="200" w:line="276" w:lineRule="auto"/>
    </w:pPr>
    <w:rPr>
      <w:rFonts w:eastAsia="Times New Roman" w:hAnsi="Liberation Serif" w:cs="Arial"/>
      <w:color w:val="000000"/>
      <w:kern w:val="2"/>
      <w:sz w:val="20"/>
      <w:szCs w:val="20"/>
      <w:lang w:eastAsia="it-IT" w:bidi="hi-IN"/>
    </w:rPr>
  </w:style>
  <w:style w:type="paragraph" w:customStyle="1" w:styleId="Corpodeltesto">
    <w:name w:val="Corpo del testo"/>
    <w:basedOn w:val="Predefinito"/>
    <w:uiPriority w:val="99"/>
    <w:rsid w:val="009324FB"/>
    <w:pPr>
      <w:autoSpaceDE w:val="0"/>
      <w:spacing w:after="140" w:line="288" w:lineRule="auto"/>
    </w:pPr>
    <w:rPr>
      <w:rFonts w:ascii="Liberation Serif" w:cs="Liberation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5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hwupgrad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35ACE-853B-4F82-B9D5-93A534C4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189</Words>
  <Characters>1079</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dc:creator>
  <cp:keywords/>
  <dc:description/>
  <cp:lastModifiedBy>Utente</cp:lastModifiedBy>
  <cp:revision>4</cp:revision>
  <dcterms:created xsi:type="dcterms:W3CDTF">2021-06-13T15:17:00Z</dcterms:created>
  <dcterms:modified xsi:type="dcterms:W3CDTF">2021-08-20T10:10:00Z</dcterms:modified>
</cp:coreProperties>
</file>