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5E" w:rsidRPr="00D72A5A" w:rsidRDefault="00B3571C" w:rsidP="00C449C8">
      <w:pPr>
        <w:jc w:val="both"/>
        <w:rPr>
          <w:rFonts w:ascii="Arial" w:hAnsi="Arial" w:cs="Arial"/>
          <w:b/>
        </w:rPr>
      </w:pPr>
      <w:r w:rsidRPr="00D72A5A">
        <w:rPr>
          <w:rFonts w:ascii="Arial" w:hAnsi="Arial" w:cs="Arial"/>
          <w:b/>
        </w:rPr>
        <w:t>R</w:t>
      </w:r>
      <w:r w:rsidR="00C30D5E" w:rsidRPr="00D72A5A">
        <w:rPr>
          <w:rFonts w:ascii="Arial" w:hAnsi="Arial" w:cs="Arial"/>
          <w:b/>
        </w:rPr>
        <w:t>elazione sintetica delle attività internazionali della Sede Nazionale dell’Unione Italiana dei Ciechi e degli Ipovedenti nel 2021</w:t>
      </w:r>
    </w:p>
    <w:p w:rsidR="00C30D5E" w:rsidRDefault="00C30D5E" w:rsidP="00C449C8">
      <w:pPr>
        <w:jc w:val="both"/>
        <w:rPr>
          <w:rFonts w:ascii="Arial" w:hAnsi="Arial" w:cs="Arial"/>
        </w:rPr>
      </w:pPr>
    </w:p>
    <w:p w:rsidR="006551A7" w:rsidRDefault="004C5F2E" w:rsidP="00C449C8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2021, l’Unione, nonostante la permanenza di molte limitazioni imposte dalla pandemia di COVID-19, ha potuto proseguire una intensa e vasta attività di relazioni internazionali. </w:t>
      </w:r>
      <w:r w:rsidR="00DB5319">
        <w:rPr>
          <w:rFonts w:ascii="Arial" w:hAnsi="Arial" w:cs="Arial"/>
        </w:rPr>
        <w:t xml:space="preserve"> Prima di tutto, </w:t>
      </w:r>
      <w:r w:rsidR="008D2EF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’Unione ha </w:t>
      </w:r>
      <w:r w:rsidR="00DB5319">
        <w:rPr>
          <w:rFonts w:ascii="Arial" w:hAnsi="Arial" w:cs="Arial"/>
        </w:rPr>
        <w:t xml:space="preserve">confermato il suo </w:t>
      </w:r>
      <w:r w:rsidR="00DE7A15">
        <w:rPr>
          <w:rFonts w:ascii="Arial" w:hAnsi="Arial" w:cs="Arial"/>
        </w:rPr>
        <w:t>altissimo profilo</w:t>
      </w:r>
      <w:r w:rsidR="00DB5319">
        <w:rPr>
          <w:rFonts w:ascii="Arial" w:hAnsi="Arial" w:cs="Arial"/>
        </w:rPr>
        <w:t xml:space="preserve"> in seno al movimento della disabilità europeo sostenendo il lavoro dei suoi rappresentanti nella leadership dell’Unione Europea dei Ciechi </w:t>
      </w:r>
      <w:r w:rsidR="00F61F9F">
        <w:rPr>
          <w:rFonts w:ascii="Arial" w:hAnsi="Arial" w:cs="Arial"/>
        </w:rPr>
        <w:t xml:space="preserve">(EBU) </w:t>
      </w:r>
      <w:r w:rsidR="00DB5319">
        <w:rPr>
          <w:rFonts w:ascii="Arial" w:hAnsi="Arial" w:cs="Arial"/>
        </w:rPr>
        <w:t>e del Forum Europeo della Disabilità</w:t>
      </w:r>
      <w:r w:rsidR="00F61F9F">
        <w:rPr>
          <w:rFonts w:ascii="Arial" w:hAnsi="Arial" w:cs="Arial"/>
        </w:rPr>
        <w:t xml:space="preserve"> (EDF)</w:t>
      </w:r>
      <w:r w:rsidR="00DB5319">
        <w:rPr>
          <w:rFonts w:ascii="Arial" w:hAnsi="Arial" w:cs="Arial"/>
        </w:rPr>
        <w:t xml:space="preserve">. </w:t>
      </w:r>
      <w:r w:rsidR="00DE7A15" w:rsidRPr="001B0462">
        <w:rPr>
          <w:rFonts w:ascii="Arial" w:hAnsi="Arial" w:cs="Arial"/>
        </w:rPr>
        <w:t>Grazie al loro impegno</w:t>
      </w:r>
      <w:r w:rsidR="00DB5319" w:rsidRPr="001B0462">
        <w:rPr>
          <w:rFonts w:ascii="Arial" w:hAnsi="Arial" w:cs="Arial"/>
        </w:rPr>
        <w:t xml:space="preserve">, l’Unione </w:t>
      </w:r>
      <w:r w:rsidR="00DE7A15" w:rsidRPr="001B0462">
        <w:rPr>
          <w:rFonts w:ascii="Arial" w:hAnsi="Arial" w:cs="Arial"/>
        </w:rPr>
        <w:t xml:space="preserve">ha preso parte attiva all’attività di sensibilizzazione rivolta ai decisori politici, in particolare nell’anno del lancio della nuova </w:t>
      </w:r>
      <w:r w:rsidR="00DE7A15" w:rsidRPr="001B0462">
        <w:rPr>
          <w:rFonts w:ascii="Arial" w:hAnsi="Arial" w:cs="Arial"/>
          <w:szCs w:val="22"/>
        </w:rPr>
        <w:t>Strategia Europea per i Diritti delle Persone con Disabilità</w:t>
      </w:r>
      <w:r w:rsidR="00B12A38">
        <w:rPr>
          <w:rFonts w:ascii="Arial" w:hAnsi="Arial" w:cs="Arial"/>
          <w:szCs w:val="22"/>
        </w:rPr>
        <w:t xml:space="preserve"> 2021-2030</w:t>
      </w:r>
      <w:r w:rsidR="00DE7A15" w:rsidRPr="001B0462">
        <w:rPr>
          <w:rFonts w:ascii="Arial" w:hAnsi="Arial" w:cs="Arial"/>
        </w:rPr>
        <w:t xml:space="preserve">, nei riguardi della realizzazione, del monitoraggio e della revisione di importanti </w:t>
      </w:r>
      <w:r w:rsidR="00421917" w:rsidRPr="001B0462">
        <w:rPr>
          <w:rFonts w:ascii="Arial" w:hAnsi="Arial" w:cs="Arial"/>
        </w:rPr>
        <w:t xml:space="preserve">politiche e </w:t>
      </w:r>
      <w:r w:rsidR="00DE7A15" w:rsidRPr="001B0462">
        <w:rPr>
          <w:rFonts w:ascii="Arial" w:hAnsi="Arial" w:cs="Arial"/>
        </w:rPr>
        <w:t>normative,</w:t>
      </w:r>
      <w:r w:rsidR="001B0462">
        <w:rPr>
          <w:rFonts w:ascii="Arial" w:hAnsi="Arial" w:cs="Arial"/>
        </w:rPr>
        <w:t xml:space="preserve"> tra le quali</w:t>
      </w:r>
      <w:r w:rsidR="00DE7A15" w:rsidRPr="001B0462">
        <w:rPr>
          <w:rFonts w:ascii="Arial" w:hAnsi="Arial" w:cs="Arial"/>
        </w:rPr>
        <w:t xml:space="preserve"> la </w:t>
      </w:r>
      <w:r w:rsidR="00DE7A15" w:rsidRPr="001B0462">
        <w:rPr>
          <w:rFonts w:ascii="Arial" w:hAnsi="Arial" w:cs="Arial"/>
          <w:szCs w:val="22"/>
        </w:rPr>
        <w:t>Direttiva sull’accessibilità dei siti web e delle applicazioni mobili degli enti pubblici</w:t>
      </w:r>
      <w:r w:rsidR="00753B72" w:rsidRPr="001B0462">
        <w:rPr>
          <w:rFonts w:ascii="Arial" w:hAnsi="Arial" w:cs="Arial"/>
        </w:rPr>
        <w:t xml:space="preserve"> </w:t>
      </w:r>
      <w:r w:rsidR="001B0462">
        <w:rPr>
          <w:rFonts w:ascii="Arial" w:hAnsi="Arial" w:cs="Arial"/>
        </w:rPr>
        <w:t xml:space="preserve">e </w:t>
      </w:r>
      <w:r w:rsidR="006217BB">
        <w:rPr>
          <w:rFonts w:ascii="Arial" w:hAnsi="Arial" w:cs="Arial"/>
        </w:rPr>
        <w:t xml:space="preserve">la futura direttiva </w:t>
      </w:r>
      <w:r w:rsidR="007A6EA5" w:rsidRPr="001B0462">
        <w:rPr>
          <w:rFonts w:ascii="Arial" w:hAnsi="Arial" w:cs="Arial"/>
        </w:rPr>
        <w:t>sulla violenza contro le donne</w:t>
      </w:r>
      <w:r w:rsidR="00471453" w:rsidRPr="001B0462">
        <w:rPr>
          <w:rFonts w:ascii="Arial" w:hAnsi="Arial" w:cs="Arial"/>
        </w:rPr>
        <w:t>.</w:t>
      </w:r>
      <w:r w:rsidR="007820BC">
        <w:rPr>
          <w:rFonts w:ascii="Arial" w:hAnsi="Arial" w:cs="Arial"/>
        </w:rPr>
        <w:t xml:space="preserve"> </w:t>
      </w:r>
      <w:r w:rsidR="001B0462">
        <w:rPr>
          <w:rFonts w:ascii="Arial" w:hAnsi="Arial" w:cs="Arial"/>
        </w:rPr>
        <w:t>I</w:t>
      </w:r>
      <w:r w:rsidR="006551A7">
        <w:rPr>
          <w:rFonts w:ascii="Arial" w:hAnsi="Arial" w:cs="Arial"/>
        </w:rPr>
        <w:t>mportantissimo è stato il sostegno dell’Unione che ha permesso la rappresentanza delle persone con disabilità visiva in un alto numero di incontri internazionali</w:t>
      </w:r>
      <w:r w:rsidR="007820BC">
        <w:rPr>
          <w:rFonts w:ascii="Arial" w:hAnsi="Arial" w:cs="Arial"/>
        </w:rPr>
        <w:t>, fo</w:t>
      </w:r>
      <w:r w:rsidR="002D05BE">
        <w:rPr>
          <w:rFonts w:ascii="Arial" w:hAnsi="Arial" w:cs="Arial"/>
        </w:rPr>
        <w:t>ndamentale</w:t>
      </w:r>
      <w:r w:rsidR="006551A7">
        <w:rPr>
          <w:rFonts w:ascii="Arial" w:hAnsi="Arial" w:cs="Arial"/>
        </w:rPr>
        <w:t xml:space="preserve"> è stata</w:t>
      </w:r>
      <w:r w:rsidR="002D05BE">
        <w:rPr>
          <w:rFonts w:ascii="Arial" w:hAnsi="Arial" w:cs="Arial"/>
        </w:rPr>
        <w:t>, per esempio,</w:t>
      </w:r>
      <w:r w:rsidR="006551A7">
        <w:rPr>
          <w:rFonts w:ascii="Arial" w:hAnsi="Arial" w:cs="Arial"/>
        </w:rPr>
        <w:t xml:space="preserve"> la presenza dell’Unione, in rappresentanza dell’EBU, all’incontro con Alberto Mazzola, Presidente della Comunità europea delle compagnie e dei gestori ferroviari nell’iniziativa “</w:t>
      </w:r>
      <w:proofErr w:type="spellStart"/>
      <w:r w:rsidR="006551A7" w:rsidRPr="00FD7448">
        <w:rPr>
          <w:rFonts w:ascii="Arial" w:hAnsi="Arial" w:cs="Arial"/>
          <w:szCs w:val="22"/>
        </w:rPr>
        <w:t>Connecting</w:t>
      </w:r>
      <w:proofErr w:type="spellEnd"/>
      <w:r w:rsidR="006551A7" w:rsidRPr="00FD7448">
        <w:rPr>
          <w:rFonts w:ascii="Arial" w:hAnsi="Arial" w:cs="Arial"/>
          <w:szCs w:val="22"/>
        </w:rPr>
        <w:t xml:space="preserve"> Europe Express</w:t>
      </w:r>
      <w:r w:rsidR="006551A7">
        <w:rPr>
          <w:rFonts w:ascii="Arial" w:hAnsi="Arial" w:cs="Arial"/>
          <w:szCs w:val="22"/>
        </w:rPr>
        <w:t>”, realizzata per celebrare l’Anno</w:t>
      </w:r>
      <w:r w:rsidR="006551A7" w:rsidRPr="00FD7448">
        <w:rPr>
          <w:rFonts w:ascii="Arial" w:hAnsi="Arial" w:cs="Arial"/>
          <w:szCs w:val="22"/>
        </w:rPr>
        <w:t xml:space="preserve"> </w:t>
      </w:r>
      <w:r w:rsidR="006551A7">
        <w:rPr>
          <w:rFonts w:ascii="Arial" w:hAnsi="Arial" w:cs="Arial"/>
          <w:szCs w:val="22"/>
        </w:rPr>
        <w:t>Europeo delle Ferrovie.</w:t>
      </w:r>
    </w:p>
    <w:p w:rsidR="006551A7" w:rsidRPr="006551A7" w:rsidRDefault="006551A7" w:rsidP="00C449C8">
      <w:pPr>
        <w:pStyle w:val="Testonormale"/>
        <w:jc w:val="both"/>
        <w:rPr>
          <w:rFonts w:ascii="Arial" w:hAnsi="Arial" w:cs="Arial"/>
        </w:rPr>
      </w:pPr>
    </w:p>
    <w:p w:rsidR="00FD7448" w:rsidRDefault="00505FFB" w:rsidP="00C44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L’Unione</w:t>
      </w:r>
      <w:r w:rsidR="001B0462">
        <w:rPr>
          <w:rFonts w:ascii="Arial" w:hAnsi="Arial" w:cs="Arial"/>
        </w:rPr>
        <w:t xml:space="preserve"> inoltre</w:t>
      </w:r>
      <w:r>
        <w:rPr>
          <w:rFonts w:ascii="Arial" w:hAnsi="Arial" w:cs="Arial"/>
        </w:rPr>
        <w:t xml:space="preserve"> ha dato un contributo di spicco nel quadro di alcune specifiche attività dell’Unione Europea dei Ciechi, in particolare, la formazione pluriennale </w:t>
      </w:r>
      <w:r w:rsidR="00F61F9F">
        <w:rPr>
          <w:rFonts w:ascii="Arial" w:hAnsi="Arial" w:cs="Arial"/>
        </w:rPr>
        <w:t xml:space="preserve">europea </w:t>
      </w:r>
      <w:r>
        <w:rPr>
          <w:rFonts w:ascii="Arial" w:hAnsi="Arial" w:cs="Arial"/>
        </w:rPr>
        <w:t>di giovani leader con disabilità visiva</w:t>
      </w:r>
      <w:r w:rsidR="001B0462">
        <w:rPr>
          <w:rFonts w:ascii="Arial" w:hAnsi="Arial" w:cs="Arial"/>
        </w:rPr>
        <w:t xml:space="preserve"> denominat</w:t>
      </w:r>
      <w:r w:rsidR="00C73C1E">
        <w:rPr>
          <w:rFonts w:ascii="Arial" w:hAnsi="Arial" w:cs="Arial"/>
        </w:rPr>
        <w:t>a</w:t>
      </w:r>
      <w:r w:rsidR="001B0462">
        <w:rPr>
          <w:rFonts w:ascii="Arial" w:hAnsi="Arial" w:cs="Arial"/>
        </w:rPr>
        <w:t xml:space="preserve"> EBYOUTH</w:t>
      </w:r>
      <w:r w:rsidR="00AA4BA7">
        <w:rPr>
          <w:rFonts w:ascii="Arial" w:hAnsi="Arial" w:cs="Arial"/>
        </w:rPr>
        <w:t>, i progetti PASCAL e PARVIS. Grazie all’azione di coordinamento nazionale dell’Unione, il progetto europeo PASCAL ha raccolto una grande quantità di informazioni e di suggerimenti da parte delle persone con disabilità visiva italiane</w:t>
      </w:r>
      <w:r w:rsidR="001B0462">
        <w:rPr>
          <w:rFonts w:ascii="Arial" w:hAnsi="Arial" w:cs="Arial"/>
        </w:rPr>
        <w:t xml:space="preserve"> che sono state utilizzate per promuovere, attraverso il progetto, </w:t>
      </w:r>
      <w:r w:rsidR="00AA4BA7">
        <w:rPr>
          <w:rFonts w:ascii="Arial" w:hAnsi="Arial" w:cs="Arial"/>
        </w:rPr>
        <w:t xml:space="preserve">la realizzazione di sistemi di trasporto connessi e autonomi realmente accessibili, mentre il progetto PARVIS ha messo a disposizione in lingua italiana importanti materiali </w:t>
      </w:r>
      <w:r w:rsidR="007820BC">
        <w:rPr>
          <w:rFonts w:ascii="Arial" w:hAnsi="Arial" w:cs="Arial"/>
        </w:rPr>
        <w:t xml:space="preserve">audiovisivi </w:t>
      </w:r>
      <w:r w:rsidR="00AA4BA7">
        <w:rPr>
          <w:rFonts w:ascii="Arial" w:hAnsi="Arial" w:cs="Arial"/>
        </w:rPr>
        <w:t xml:space="preserve">di sensibilizzazione sull’applicazione concreta dei diritti riconosciuti nella UNCRPD. </w:t>
      </w:r>
      <w:r w:rsidR="00FD7448">
        <w:rPr>
          <w:rFonts w:ascii="Arial" w:hAnsi="Arial" w:cs="Arial"/>
        </w:rPr>
        <w:t>Importante</w:t>
      </w:r>
      <w:r w:rsidR="00F61F9F">
        <w:rPr>
          <w:rFonts w:ascii="Arial" w:hAnsi="Arial" w:cs="Arial"/>
        </w:rPr>
        <w:t xml:space="preserve"> </w:t>
      </w:r>
      <w:r w:rsidR="00FD7448">
        <w:rPr>
          <w:rFonts w:ascii="Arial" w:hAnsi="Arial" w:cs="Arial"/>
        </w:rPr>
        <w:t xml:space="preserve">è stato inoltre il sostegno dei nostri esperti </w:t>
      </w:r>
      <w:r w:rsidR="00B7302E">
        <w:rPr>
          <w:rFonts w:ascii="Arial" w:hAnsi="Arial" w:cs="Arial"/>
        </w:rPr>
        <w:t>nei gruppi e nelle</w:t>
      </w:r>
      <w:r w:rsidR="00FD7448">
        <w:rPr>
          <w:rFonts w:ascii="Arial" w:hAnsi="Arial" w:cs="Arial"/>
        </w:rPr>
        <w:t xml:space="preserve"> reti dell’EBU, in particolare nella rete </w:t>
      </w:r>
      <w:proofErr w:type="spellStart"/>
      <w:r w:rsidR="00FD7448">
        <w:rPr>
          <w:rFonts w:ascii="Arial" w:hAnsi="Arial" w:cs="Arial"/>
        </w:rPr>
        <w:t>ipovisione</w:t>
      </w:r>
      <w:proofErr w:type="spellEnd"/>
      <w:r w:rsidR="00FD7448">
        <w:rPr>
          <w:rFonts w:ascii="Arial" w:hAnsi="Arial" w:cs="Arial"/>
        </w:rPr>
        <w:t xml:space="preserve">. Il nostro ente </w:t>
      </w:r>
      <w:r w:rsidR="00F61F9F">
        <w:rPr>
          <w:rFonts w:ascii="Arial" w:hAnsi="Arial" w:cs="Arial"/>
        </w:rPr>
        <w:t>ha inoltre partecipato al prezioso scambio di informazioni tra le associazioni componenti l’EBU</w:t>
      </w:r>
      <w:r w:rsidR="0080091A">
        <w:rPr>
          <w:rFonts w:ascii="Arial" w:hAnsi="Arial" w:cs="Arial"/>
        </w:rPr>
        <w:t>, riguardo per es</w:t>
      </w:r>
      <w:r w:rsidR="00C73C1E">
        <w:rPr>
          <w:rFonts w:ascii="Arial" w:hAnsi="Arial" w:cs="Arial"/>
        </w:rPr>
        <w:t>empio</w:t>
      </w:r>
      <w:r w:rsidR="0080091A">
        <w:rPr>
          <w:rFonts w:ascii="Arial" w:hAnsi="Arial" w:cs="Arial"/>
        </w:rPr>
        <w:t xml:space="preserve">. la </w:t>
      </w:r>
      <w:r w:rsidR="0080091A" w:rsidRPr="006B32B0">
        <w:rPr>
          <w:rFonts w:ascii="Arial" w:hAnsi="Arial" w:cs="Arial"/>
        </w:rPr>
        <w:t>situazione dei masso</w:t>
      </w:r>
      <w:r w:rsidR="001B0462">
        <w:rPr>
          <w:rFonts w:ascii="Arial" w:hAnsi="Arial" w:cs="Arial"/>
        </w:rPr>
        <w:t>-</w:t>
      </w:r>
      <w:r w:rsidR="0080091A" w:rsidRPr="006B32B0">
        <w:rPr>
          <w:rFonts w:ascii="Arial" w:hAnsi="Arial" w:cs="Arial"/>
        </w:rPr>
        <w:t>fisioterapisti con disabilità visiva</w:t>
      </w:r>
      <w:r w:rsidR="008C42C5">
        <w:rPr>
          <w:rFonts w:ascii="Arial" w:hAnsi="Arial" w:cs="Arial"/>
        </w:rPr>
        <w:t>,</w:t>
      </w:r>
      <w:r w:rsidR="00421917">
        <w:rPr>
          <w:rFonts w:ascii="Arial" w:hAnsi="Arial" w:cs="Arial"/>
        </w:rPr>
        <w:t xml:space="preserve"> gli</w:t>
      </w:r>
      <w:r w:rsidR="0080091A" w:rsidRPr="006B32B0">
        <w:rPr>
          <w:rFonts w:ascii="Arial" w:hAnsi="Arial" w:cs="Arial"/>
        </w:rPr>
        <w:t xml:space="preserve"> incentivi per i datori di lavoro di persone con disabilità</w:t>
      </w:r>
      <w:r w:rsidR="00753B72">
        <w:rPr>
          <w:rFonts w:ascii="Arial" w:hAnsi="Arial" w:cs="Arial"/>
        </w:rPr>
        <w:t xml:space="preserve">, le problematiche </w:t>
      </w:r>
      <w:r w:rsidR="006217BB">
        <w:rPr>
          <w:rFonts w:ascii="Arial" w:hAnsi="Arial" w:cs="Arial"/>
        </w:rPr>
        <w:t>c</w:t>
      </w:r>
      <w:r w:rsidR="00CA57CE">
        <w:rPr>
          <w:rFonts w:ascii="Arial" w:hAnsi="Arial" w:cs="Arial"/>
        </w:rPr>
        <w:t>omportate</w:t>
      </w:r>
      <w:r w:rsidR="006217BB">
        <w:rPr>
          <w:rFonts w:ascii="Arial" w:hAnsi="Arial" w:cs="Arial"/>
        </w:rPr>
        <w:t xml:space="preserve"> </w:t>
      </w:r>
      <w:r w:rsidR="00753B72">
        <w:rPr>
          <w:rFonts w:ascii="Arial" w:hAnsi="Arial" w:cs="Arial"/>
        </w:rPr>
        <w:t>dall’utilizzo dei monopattini</w:t>
      </w:r>
      <w:r w:rsidR="00F61F9F">
        <w:rPr>
          <w:rFonts w:ascii="Arial" w:hAnsi="Arial" w:cs="Arial"/>
        </w:rPr>
        <w:t>.</w:t>
      </w:r>
      <w:r w:rsidR="00743B54">
        <w:rPr>
          <w:rFonts w:ascii="Arial" w:hAnsi="Arial" w:cs="Arial"/>
        </w:rPr>
        <w:t xml:space="preserve">  Nel 2021 l’</w:t>
      </w:r>
      <w:r w:rsidR="007D62D7">
        <w:rPr>
          <w:rFonts w:ascii="Arial" w:hAnsi="Arial" w:cs="Arial"/>
        </w:rPr>
        <w:t>U</w:t>
      </w:r>
      <w:r w:rsidR="00743B54">
        <w:rPr>
          <w:rFonts w:ascii="Arial" w:hAnsi="Arial" w:cs="Arial"/>
        </w:rPr>
        <w:t xml:space="preserve">nione ha partecipato, da remoto, al Vertice Mondiale della Cecità, all’interno del quale si </w:t>
      </w:r>
      <w:r w:rsidR="001B0462">
        <w:rPr>
          <w:rFonts w:ascii="Arial" w:hAnsi="Arial" w:cs="Arial"/>
        </w:rPr>
        <w:t>sono</w:t>
      </w:r>
      <w:r w:rsidR="00743B54">
        <w:rPr>
          <w:rFonts w:ascii="Arial" w:hAnsi="Arial" w:cs="Arial"/>
        </w:rPr>
        <w:t xml:space="preserve"> tenut</w:t>
      </w:r>
      <w:r w:rsidR="001B0462">
        <w:rPr>
          <w:rFonts w:ascii="Arial" w:hAnsi="Arial" w:cs="Arial"/>
        </w:rPr>
        <w:t xml:space="preserve">i </w:t>
      </w:r>
      <w:r w:rsidR="00743B54">
        <w:rPr>
          <w:rFonts w:ascii="Arial" w:hAnsi="Arial" w:cs="Arial"/>
        </w:rPr>
        <w:t>l’Assemblea Generale dell’Unione Mondiale dei Ciechi e il Forum Mondiale dei Giovani</w:t>
      </w:r>
      <w:r w:rsidR="00402DA1">
        <w:rPr>
          <w:rFonts w:ascii="Arial" w:hAnsi="Arial" w:cs="Arial"/>
        </w:rPr>
        <w:t xml:space="preserve">. </w:t>
      </w:r>
      <w:r w:rsidR="001B0462">
        <w:rPr>
          <w:rFonts w:ascii="Arial" w:hAnsi="Arial" w:cs="Arial"/>
        </w:rPr>
        <w:t>Riguardo</w:t>
      </w:r>
      <w:r w:rsidR="00421917">
        <w:rPr>
          <w:rFonts w:ascii="Arial" w:hAnsi="Arial" w:cs="Arial"/>
        </w:rPr>
        <w:t xml:space="preserve"> quest’ultimo evento, l’Unione</w:t>
      </w:r>
      <w:r w:rsidR="00402DA1">
        <w:rPr>
          <w:rFonts w:ascii="Arial" w:hAnsi="Arial" w:cs="Arial"/>
        </w:rPr>
        <w:t xml:space="preserve"> ha avuto un ruolo fondamentale, in rappresentanza dell’EBU, nel comitato organizzativo mondiale</w:t>
      </w:r>
      <w:r w:rsidR="007D62D7">
        <w:rPr>
          <w:rFonts w:ascii="Arial" w:hAnsi="Arial" w:cs="Arial"/>
        </w:rPr>
        <w:t>. Simbolo delle ottime relazioni di mutuo sostegno e arricchimento tra le associazioni componenti l’EBU è stato</w:t>
      </w:r>
      <w:r w:rsidR="00C73C1E">
        <w:rPr>
          <w:rFonts w:ascii="Arial" w:hAnsi="Arial" w:cs="Arial"/>
        </w:rPr>
        <w:t xml:space="preserve"> anche</w:t>
      </w:r>
      <w:r w:rsidR="00863A04">
        <w:rPr>
          <w:rFonts w:ascii="Arial" w:hAnsi="Arial" w:cs="Arial"/>
        </w:rPr>
        <w:tab/>
      </w:r>
      <w:r w:rsidR="007D62D7" w:rsidRPr="002F2BE9">
        <w:rPr>
          <w:rFonts w:ascii="Arial" w:hAnsi="Arial" w:cs="Arial"/>
        </w:rPr>
        <w:t xml:space="preserve"> il contributo</w:t>
      </w:r>
      <w:r w:rsidR="007D62D7">
        <w:rPr>
          <w:rFonts w:ascii="Arial" w:hAnsi="Arial" w:cs="Arial"/>
        </w:rPr>
        <w:t xml:space="preserve"> fornito dal</w:t>
      </w:r>
      <w:r w:rsidR="007D62D7" w:rsidRPr="002F2BE9">
        <w:rPr>
          <w:rFonts w:ascii="Arial" w:hAnsi="Arial" w:cs="Arial"/>
        </w:rPr>
        <w:t xml:space="preserve"> Presidente</w:t>
      </w:r>
      <w:r w:rsidR="007D62D7">
        <w:rPr>
          <w:rFonts w:ascii="Arial" w:hAnsi="Arial" w:cs="Arial"/>
        </w:rPr>
        <w:t xml:space="preserve"> Nazionale</w:t>
      </w:r>
      <w:r w:rsidR="007D62D7" w:rsidRPr="002F2BE9">
        <w:rPr>
          <w:rFonts w:ascii="Arial" w:hAnsi="Arial" w:cs="Arial"/>
        </w:rPr>
        <w:t xml:space="preserve"> alla conferenza organizzata dall’Unione Albanese dei Ciechi e dall’Agenzia Italiana per la Cooperazione e lo Sviluppo del Ministero degli Affari Esteri su</w:t>
      </w:r>
      <w:r w:rsidR="007D62D7">
        <w:rPr>
          <w:rFonts w:ascii="Arial" w:hAnsi="Arial" w:cs="Arial"/>
        </w:rPr>
        <w:t xml:space="preserve"> </w:t>
      </w:r>
      <w:r w:rsidR="007D62D7" w:rsidRPr="002F2BE9">
        <w:rPr>
          <w:rFonts w:ascii="Arial" w:hAnsi="Arial" w:cs="Arial"/>
        </w:rPr>
        <w:t xml:space="preserve">“I non vedenti in Albania: diritti – informazione – inclusione - servizi e sfide nell’epoca COVID19” </w:t>
      </w:r>
      <w:r w:rsidR="00743B54">
        <w:rPr>
          <w:rFonts w:ascii="Arial" w:hAnsi="Arial" w:cs="Arial"/>
        </w:rPr>
        <w:t xml:space="preserve"> </w:t>
      </w:r>
      <w:r w:rsidR="00F61F9F">
        <w:rPr>
          <w:rFonts w:ascii="Arial" w:hAnsi="Arial" w:cs="Arial"/>
        </w:rPr>
        <w:t xml:space="preserve">  </w:t>
      </w:r>
    </w:p>
    <w:p w:rsidR="0080091A" w:rsidRDefault="0080091A" w:rsidP="00C449C8">
      <w:pPr>
        <w:jc w:val="both"/>
        <w:rPr>
          <w:rFonts w:ascii="Arial" w:hAnsi="Arial" w:cs="Arial"/>
        </w:rPr>
      </w:pPr>
    </w:p>
    <w:p w:rsidR="001B0462" w:rsidRDefault="00FC5496" w:rsidP="00C44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è stato anche il contributo dell’</w:t>
      </w:r>
      <w:r w:rsidR="00FE67EE">
        <w:rPr>
          <w:rFonts w:ascii="Arial" w:hAnsi="Arial" w:cs="Arial"/>
        </w:rPr>
        <w:t>Unione</w:t>
      </w:r>
      <w:r w:rsidR="00FD7448">
        <w:rPr>
          <w:rFonts w:ascii="Arial" w:hAnsi="Arial" w:cs="Arial"/>
        </w:rPr>
        <w:t xml:space="preserve"> all’impegno dell’EDF di </w:t>
      </w:r>
      <w:r>
        <w:rPr>
          <w:rFonts w:ascii="Arial" w:hAnsi="Arial" w:cs="Arial"/>
        </w:rPr>
        <w:t>promozione internazionale dei diritti di tutte le persone con disabilità</w:t>
      </w:r>
      <w:r w:rsidR="00FD7448">
        <w:rPr>
          <w:rFonts w:ascii="Arial" w:hAnsi="Arial" w:cs="Arial"/>
        </w:rPr>
        <w:t>, rappresentando tale ente</w:t>
      </w:r>
      <w:r w:rsidR="00CF7C04">
        <w:rPr>
          <w:rFonts w:ascii="Arial" w:hAnsi="Arial" w:cs="Arial"/>
        </w:rPr>
        <w:t xml:space="preserve"> durante diverse attività, come per </w:t>
      </w:r>
      <w:r w:rsidR="006217BB">
        <w:rPr>
          <w:rFonts w:ascii="Arial" w:hAnsi="Arial" w:cs="Arial"/>
        </w:rPr>
        <w:t>esempio</w:t>
      </w:r>
      <w:r w:rsidR="00CF7C04">
        <w:rPr>
          <w:rFonts w:ascii="Arial" w:hAnsi="Arial" w:cs="Arial"/>
        </w:rPr>
        <w:t xml:space="preserve"> il Forum dei Giovani del Comitato Economico-Sociale Europeo</w:t>
      </w:r>
      <w:r w:rsidR="007D62D7">
        <w:rPr>
          <w:rFonts w:ascii="Arial" w:hAnsi="Arial" w:cs="Arial"/>
        </w:rPr>
        <w:t xml:space="preserve"> e</w:t>
      </w:r>
      <w:r w:rsidR="00CF7C04">
        <w:rPr>
          <w:rFonts w:ascii="Arial" w:hAnsi="Arial" w:cs="Arial"/>
        </w:rPr>
        <w:t xml:space="preserve"> la Conferenza sul Futuro dell’Europa. </w:t>
      </w:r>
      <w:bookmarkStart w:id="0" w:name="_GoBack"/>
      <w:bookmarkEnd w:id="0"/>
    </w:p>
    <w:p w:rsidR="001B0462" w:rsidRDefault="001B0462" w:rsidP="00C449C8">
      <w:pPr>
        <w:jc w:val="both"/>
        <w:rPr>
          <w:rFonts w:ascii="Arial" w:hAnsi="Arial" w:cs="Arial"/>
        </w:rPr>
      </w:pPr>
    </w:p>
    <w:p w:rsidR="00CF7C04" w:rsidRDefault="00CF7C04" w:rsidP="00C44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rilievo è stato inoltre lo sforzo dell’Unione, tramite l’INVAT, nella valutazione tecnica dell’accessibilità del Corso</w:t>
      </w:r>
      <w:r w:rsidR="006217BB">
        <w:rPr>
          <w:rFonts w:ascii="Arial" w:hAnsi="Arial" w:cs="Arial"/>
        </w:rPr>
        <w:t xml:space="preserve"> europeo online</w:t>
      </w:r>
      <w:r>
        <w:rPr>
          <w:rFonts w:ascii="Arial" w:hAnsi="Arial" w:cs="Arial"/>
        </w:rPr>
        <w:t xml:space="preserve"> di Formazione Generale</w:t>
      </w:r>
      <w:r w:rsidR="00621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 Corpo Europeo di Solidarietà della Commissione Europea</w:t>
      </w:r>
      <w:r w:rsidR="007628FF">
        <w:rPr>
          <w:rFonts w:ascii="Arial" w:hAnsi="Arial" w:cs="Arial"/>
        </w:rPr>
        <w:t>.</w:t>
      </w:r>
    </w:p>
    <w:p w:rsidR="00CA5DE4" w:rsidRDefault="00CA5DE4" w:rsidP="00C449C8">
      <w:pPr>
        <w:jc w:val="both"/>
        <w:rPr>
          <w:rFonts w:ascii="Arial" w:hAnsi="Arial" w:cs="Arial"/>
        </w:rPr>
      </w:pPr>
    </w:p>
    <w:p w:rsidR="00CA5DE4" w:rsidRPr="00CA5DE4" w:rsidRDefault="00CA5DE4" w:rsidP="00C449C8">
      <w:pPr>
        <w:jc w:val="both"/>
        <w:rPr>
          <w:rFonts w:ascii="Arial" w:hAnsi="Arial" w:cs="Arial"/>
        </w:rPr>
      </w:pPr>
      <w:r w:rsidRPr="00CA5DE4">
        <w:rPr>
          <w:rFonts w:ascii="Arial" w:hAnsi="Arial" w:cs="Arial"/>
        </w:rPr>
        <w:t>L’Unione ha inoltre continuato a partecipare alla discussione sulla realizzazione di uno standard europeo nell’ambito dei cani d’assistenza e dei relativi conduttori e istruttori.</w:t>
      </w:r>
      <w:r w:rsidR="007A6EA5">
        <w:rPr>
          <w:rFonts w:ascii="Arial" w:hAnsi="Arial" w:cs="Arial"/>
        </w:rPr>
        <w:t xml:space="preserve"> </w:t>
      </w:r>
      <w:r w:rsidR="00AD2DEC">
        <w:rPr>
          <w:rFonts w:ascii="Arial" w:hAnsi="Arial" w:cs="Arial"/>
        </w:rPr>
        <w:t xml:space="preserve">È </w:t>
      </w:r>
      <w:r w:rsidR="006217BB">
        <w:rPr>
          <w:rFonts w:ascii="Arial" w:hAnsi="Arial" w:cs="Arial"/>
        </w:rPr>
        <w:t>proseguita altresì</w:t>
      </w:r>
      <w:r w:rsidR="00AD2DEC">
        <w:rPr>
          <w:rFonts w:ascii="Arial" w:hAnsi="Arial" w:cs="Arial"/>
        </w:rPr>
        <w:t xml:space="preserve"> </w:t>
      </w:r>
      <w:r w:rsidR="007A6EA5">
        <w:rPr>
          <w:rFonts w:ascii="Arial" w:hAnsi="Arial" w:cs="Arial"/>
        </w:rPr>
        <w:t>la nostra rappresentanza in seno alla Federazione Europea Cani Guida</w:t>
      </w:r>
      <w:r w:rsidR="001510F2">
        <w:rPr>
          <w:rFonts w:ascii="Arial" w:hAnsi="Arial" w:cs="Arial"/>
        </w:rPr>
        <w:t xml:space="preserve"> con la p</w:t>
      </w:r>
      <w:r w:rsidR="00402DA1">
        <w:rPr>
          <w:rFonts w:ascii="Arial" w:hAnsi="Arial" w:cs="Arial"/>
        </w:rPr>
        <w:t>artecipazione</w:t>
      </w:r>
      <w:r w:rsidR="001510F2">
        <w:rPr>
          <w:rFonts w:ascii="Arial" w:hAnsi="Arial" w:cs="Arial"/>
        </w:rPr>
        <w:t xml:space="preserve"> di un nostro delegato all’Assemblea Annuale</w:t>
      </w:r>
      <w:r w:rsidR="00402DA1">
        <w:rPr>
          <w:rFonts w:ascii="Arial" w:hAnsi="Arial" w:cs="Arial"/>
        </w:rPr>
        <w:t xml:space="preserve"> a distanza</w:t>
      </w:r>
      <w:r w:rsidR="001510F2">
        <w:rPr>
          <w:rFonts w:ascii="Arial" w:hAnsi="Arial" w:cs="Arial"/>
        </w:rPr>
        <w:t>.</w:t>
      </w:r>
    </w:p>
    <w:p w:rsidR="00CA5DE4" w:rsidRDefault="00CA5DE4" w:rsidP="00C449C8">
      <w:pPr>
        <w:jc w:val="both"/>
        <w:rPr>
          <w:rFonts w:ascii="Arial" w:hAnsi="Arial" w:cs="Arial"/>
        </w:rPr>
      </w:pPr>
    </w:p>
    <w:p w:rsidR="00BC53B8" w:rsidRDefault="007628FF" w:rsidP="00C44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L’Unione ha confermato nel 2021 il suo interesse </w:t>
      </w:r>
      <w:r w:rsidR="006217BB">
        <w:rPr>
          <w:rFonts w:ascii="Arial" w:hAnsi="Arial" w:cs="Arial"/>
        </w:rPr>
        <w:t xml:space="preserve">per gli </w:t>
      </w:r>
      <w:r>
        <w:rPr>
          <w:rFonts w:ascii="Arial" w:hAnsi="Arial" w:cs="Arial"/>
        </w:rPr>
        <w:t xml:space="preserve">sviluppi internazionali dell’accessibilità digitale, aggiungendo alla sua partecipazione ormai pluriennale agli incontri </w:t>
      </w:r>
      <w:r w:rsidR="00A014FB">
        <w:rPr>
          <w:rFonts w:ascii="Arial" w:hAnsi="Arial" w:cs="Arial"/>
        </w:rPr>
        <w:t>organizzati dalla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Microsoft con gli esperti delle principali associazioni di ciechi nel mondo, la collaborazione </w:t>
      </w:r>
      <w:r w:rsidR="00315BC7">
        <w:rPr>
          <w:rFonts w:ascii="Arial" w:hAnsi="Arial" w:cs="Arial"/>
        </w:rPr>
        <w:t xml:space="preserve">con gli Accessibility </w:t>
      </w:r>
      <w:proofErr w:type="spellStart"/>
      <w:r w:rsidR="00315BC7">
        <w:rPr>
          <w:rFonts w:ascii="Arial" w:hAnsi="Arial" w:cs="Arial"/>
        </w:rPr>
        <w:t>Days</w:t>
      </w:r>
      <w:proofErr w:type="spellEnd"/>
      <w:r w:rsidR="00315BC7">
        <w:rPr>
          <w:rFonts w:ascii="Arial" w:hAnsi="Arial" w:cs="Arial"/>
        </w:rPr>
        <w:t>, importante evento nazionale sulle tecnologie digitali accessibili, favorendo la partecipazione di relatori internazionali di altissimo livello. Sempre nell’ambito dell</w:t>
      </w:r>
      <w:r w:rsidR="007F2209">
        <w:rPr>
          <w:rFonts w:ascii="Arial" w:hAnsi="Arial" w:cs="Arial"/>
        </w:rPr>
        <w:t>e tecnologie</w:t>
      </w:r>
      <w:r w:rsidR="00BC53B8">
        <w:rPr>
          <w:rFonts w:ascii="Arial" w:hAnsi="Arial" w:cs="Arial"/>
        </w:rPr>
        <w:t xml:space="preserve"> per l’accessibilità</w:t>
      </w:r>
      <w:r w:rsidR="007F2209">
        <w:rPr>
          <w:rFonts w:ascii="Arial" w:hAnsi="Arial" w:cs="Arial"/>
        </w:rPr>
        <w:t xml:space="preserve">, l’Unione </w:t>
      </w:r>
      <w:r w:rsidR="00BC53B8">
        <w:rPr>
          <w:rFonts w:ascii="Arial" w:hAnsi="Arial" w:cs="Arial"/>
        </w:rPr>
        <w:t xml:space="preserve">ha interagito con differenti enti internazionali </w:t>
      </w:r>
      <w:r w:rsidR="00CA1996">
        <w:rPr>
          <w:rFonts w:ascii="Arial" w:hAnsi="Arial" w:cs="Arial"/>
        </w:rPr>
        <w:t>per la promozione e il test</w:t>
      </w:r>
      <w:r w:rsidR="00B62D77">
        <w:rPr>
          <w:rFonts w:ascii="Arial" w:hAnsi="Arial" w:cs="Arial"/>
        </w:rPr>
        <w:t>ing</w:t>
      </w:r>
      <w:r w:rsidR="00CA1996">
        <w:rPr>
          <w:rFonts w:ascii="Arial" w:hAnsi="Arial" w:cs="Arial"/>
        </w:rPr>
        <w:t xml:space="preserve"> di nuovi ausili </w:t>
      </w:r>
      <w:r w:rsidR="00BC53B8">
        <w:rPr>
          <w:rFonts w:ascii="Arial" w:hAnsi="Arial" w:cs="Arial"/>
        </w:rPr>
        <w:t xml:space="preserve">come, per esempio, </w:t>
      </w:r>
      <w:r w:rsidR="00CA1996">
        <w:rPr>
          <w:rFonts w:ascii="Arial" w:hAnsi="Arial" w:cs="Arial"/>
        </w:rPr>
        <w:t xml:space="preserve">il </w:t>
      </w:r>
      <w:r w:rsidR="00BC53B8">
        <w:rPr>
          <w:rFonts w:ascii="Arial" w:hAnsi="Arial" w:cs="Arial"/>
        </w:rPr>
        <w:t xml:space="preserve">sistema vocale di informazioni nell’ambiente </w:t>
      </w:r>
      <w:proofErr w:type="gramStart"/>
      <w:r w:rsidR="00BC53B8">
        <w:rPr>
          <w:rFonts w:ascii="Arial" w:hAnsi="Arial" w:cs="Arial"/>
        </w:rPr>
        <w:t xml:space="preserve">urbano </w:t>
      </w:r>
      <w:r w:rsidR="006217BB">
        <w:rPr>
          <w:rFonts w:ascii="Arial" w:hAnsi="Arial" w:cs="Arial"/>
        </w:rPr>
        <w:t xml:space="preserve"> </w:t>
      </w:r>
      <w:proofErr w:type="spellStart"/>
      <w:r w:rsidR="006217BB">
        <w:rPr>
          <w:rFonts w:ascii="Arial" w:hAnsi="Arial" w:cs="Arial"/>
        </w:rPr>
        <w:t>LETIsmart</w:t>
      </w:r>
      <w:proofErr w:type="spellEnd"/>
      <w:proofErr w:type="gramEnd"/>
      <w:r w:rsidR="00BC53B8">
        <w:rPr>
          <w:rFonts w:ascii="Arial" w:hAnsi="Arial" w:cs="Arial"/>
        </w:rPr>
        <w:t>.</w:t>
      </w:r>
    </w:p>
    <w:p w:rsidR="00BB0455" w:rsidRDefault="00BB0455" w:rsidP="00C449C8">
      <w:pPr>
        <w:jc w:val="both"/>
        <w:rPr>
          <w:rFonts w:ascii="Arial" w:hAnsi="Arial" w:cs="Arial"/>
        </w:rPr>
      </w:pPr>
    </w:p>
    <w:p w:rsidR="002F2BE9" w:rsidRDefault="006217BB" w:rsidP="00C449C8">
      <w:pPr>
        <w:pStyle w:val="Testonormal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Per quanto riguarda gli</w:t>
      </w:r>
      <w:r w:rsidR="00BB0455" w:rsidRPr="002F2BE9">
        <w:rPr>
          <w:rFonts w:ascii="Arial" w:hAnsi="Arial" w:cs="Arial"/>
        </w:rPr>
        <w:t xml:space="preserve"> eventi culturali, l’Unione ha ritenuto importante </w:t>
      </w:r>
      <w:r w:rsidR="00B7302E" w:rsidRPr="002F2BE9">
        <w:rPr>
          <w:rFonts w:ascii="Arial" w:hAnsi="Arial" w:cs="Arial"/>
        </w:rPr>
        <w:t xml:space="preserve">l’apporto di ospiti internazionali, </w:t>
      </w:r>
      <w:r w:rsidR="007D62D7">
        <w:rPr>
          <w:rFonts w:ascii="Arial" w:hAnsi="Arial" w:cs="Arial"/>
        </w:rPr>
        <w:t>invitando,</w:t>
      </w:r>
      <w:r w:rsidR="00CA5DE4">
        <w:rPr>
          <w:rFonts w:ascii="Arial" w:hAnsi="Arial" w:cs="Arial"/>
        </w:rPr>
        <w:t xml:space="preserve"> </w:t>
      </w:r>
      <w:r w:rsidR="007D62D7">
        <w:rPr>
          <w:rFonts w:ascii="Arial" w:hAnsi="Arial" w:cs="Arial"/>
        </w:rPr>
        <w:t>per un contributo a distanza per la Giornata</w:t>
      </w:r>
      <w:r w:rsidR="002F2BE9" w:rsidRPr="002F2BE9">
        <w:rPr>
          <w:rFonts w:ascii="Arial" w:hAnsi="Arial" w:cs="Arial"/>
          <w:szCs w:val="22"/>
        </w:rPr>
        <w:t xml:space="preserve"> Internazionale dell</w:t>
      </w:r>
      <w:r w:rsidR="002F2BE9">
        <w:rPr>
          <w:rFonts w:ascii="Arial" w:hAnsi="Arial" w:cs="Arial"/>
          <w:szCs w:val="22"/>
        </w:rPr>
        <w:t>a D</w:t>
      </w:r>
      <w:r w:rsidR="002F2BE9" w:rsidRPr="002F2BE9">
        <w:rPr>
          <w:rFonts w:ascii="Arial" w:hAnsi="Arial" w:cs="Arial"/>
          <w:szCs w:val="22"/>
        </w:rPr>
        <w:t>onn</w:t>
      </w:r>
      <w:r w:rsidR="002F2BE9">
        <w:rPr>
          <w:rFonts w:ascii="Arial" w:hAnsi="Arial" w:cs="Arial"/>
          <w:szCs w:val="22"/>
        </w:rPr>
        <w:t>a</w:t>
      </w:r>
      <w:r w:rsidR="007A6520">
        <w:rPr>
          <w:rFonts w:ascii="Arial" w:hAnsi="Arial" w:cs="Arial"/>
          <w:szCs w:val="22"/>
        </w:rPr>
        <w:t>,</w:t>
      </w:r>
      <w:r w:rsidR="002F2BE9" w:rsidRPr="002F2BE9">
        <w:rPr>
          <w:rFonts w:ascii="Arial" w:hAnsi="Arial" w:cs="Arial"/>
          <w:szCs w:val="22"/>
        </w:rPr>
        <w:t xml:space="preserve"> Ana </w:t>
      </w:r>
      <w:proofErr w:type="spellStart"/>
      <w:r w:rsidR="002F2BE9" w:rsidRPr="002F2BE9">
        <w:rPr>
          <w:rFonts w:ascii="Arial" w:hAnsi="Arial" w:cs="Arial"/>
          <w:szCs w:val="22"/>
        </w:rPr>
        <w:t>Peláez</w:t>
      </w:r>
      <w:proofErr w:type="spellEnd"/>
      <w:r w:rsidR="002F2BE9" w:rsidRPr="002F2BE9">
        <w:rPr>
          <w:rFonts w:ascii="Arial" w:hAnsi="Arial" w:cs="Arial"/>
          <w:szCs w:val="22"/>
        </w:rPr>
        <w:t xml:space="preserve"> </w:t>
      </w:r>
      <w:proofErr w:type="spellStart"/>
      <w:r w:rsidR="002F2BE9" w:rsidRPr="002F2BE9">
        <w:rPr>
          <w:rFonts w:ascii="Arial" w:hAnsi="Arial" w:cs="Arial"/>
          <w:szCs w:val="22"/>
        </w:rPr>
        <w:t>Narváez</w:t>
      </w:r>
      <w:proofErr w:type="spellEnd"/>
      <w:r w:rsidR="002F2BE9" w:rsidRPr="002F2BE9">
        <w:rPr>
          <w:rFonts w:ascii="Arial" w:hAnsi="Arial" w:cs="Arial"/>
          <w:szCs w:val="22"/>
        </w:rPr>
        <w:t>, Vicepresidente del Comitato delle Nazioni Unite per l’eliminazione della discriminazione contro le donne</w:t>
      </w:r>
      <w:r w:rsidR="002F2BE9">
        <w:rPr>
          <w:rFonts w:ascii="Arial" w:hAnsi="Arial" w:cs="Arial"/>
          <w:szCs w:val="22"/>
        </w:rPr>
        <w:t xml:space="preserve">, e </w:t>
      </w:r>
      <w:r w:rsidR="009702F4">
        <w:rPr>
          <w:rFonts w:ascii="Arial" w:hAnsi="Arial" w:cs="Arial"/>
          <w:szCs w:val="22"/>
        </w:rPr>
        <w:t xml:space="preserve">ottenendo l’intervento, sempre a distanza, di </w:t>
      </w:r>
      <w:r w:rsidR="002F2BE9">
        <w:rPr>
          <w:rFonts w:ascii="Arial" w:hAnsi="Arial" w:cs="Arial"/>
          <w:szCs w:val="22"/>
        </w:rPr>
        <w:t xml:space="preserve">Farida </w:t>
      </w:r>
      <w:proofErr w:type="spellStart"/>
      <w:r w:rsidR="002F2BE9">
        <w:rPr>
          <w:rFonts w:ascii="Arial" w:hAnsi="Arial" w:cs="Arial"/>
          <w:szCs w:val="22"/>
        </w:rPr>
        <w:t>Saidi</w:t>
      </w:r>
      <w:proofErr w:type="spellEnd"/>
      <w:r w:rsidR="002F2BE9">
        <w:rPr>
          <w:rFonts w:ascii="Arial" w:hAnsi="Arial" w:cs="Arial"/>
          <w:szCs w:val="22"/>
        </w:rPr>
        <w:t>, Direttrice del Museo</w:t>
      </w:r>
      <w:r w:rsidR="007D62D7">
        <w:rPr>
          <w:rFonts w:ascii="Arial" w:hAnsi="Arial" w:cs="Arial"/>
          <w:szCs w:val="22"/>
        </w:rPr>
        <w:t>-Casa Natale</w:t>
      </w:r>
      <w:r w:rsidR="00A014FB">
        <w:rPr>
          <w:rFonts w:ascii="Arial" w:hAnsi="Arial" w:cs="Arial"/>
          <w:szCs w:val="22"/>
        </w:rPr>
        <w:t xml:space="preserve"> di</w:t>
      </w:r>
      <w:r w:rsidR="007D62D7">
        <w:rPr>
          <w:rFonts w:ascii="Arial" w:hAnsi="Arial" w:cs="Arial"/>
          <w:szCs w:val="22"/>
        </w:rPr>
        <w:t xml:space="preserve"> Louis Braille</w:t>
      </w:r>
      <w:r w:rsidR="00A014FB">
        <w:rPr>
          <w:rFonts w:ascii="Arial" w:hAnsi="Arial" w:cs="Arial"/>
          <w:szCs w:val="22"/>
        </w:rPr>
        <w:t xml:space="preserve"> di </w:t>
      </w:r>
      <w:proofErr w:type="spellStart"/>
      <w:r w:rsidR="00A014FB">
        <w:rPr>
          <w:rFonts w:ascii="Arial" w:hAnsi="Arial" w:cs="Arial"/>
          <w:szCs w:val="22"/>
        </w:rPr>
        <w:t>Coupvray</w:t>
      </w:r>
      <w:proofErr w:type="spellEnd"/>
      <w:r w:rsidR="00A014FB">
        <w:rPr>
          <w:rFonts w:ascii="Arial" w:hAnsi="Arial" w:cs="Arial"/>
          <w:szCs w:val="22"/>
        </w:rPr>
        <w:t xml:space="preserve"> (Francia)</w:t>
      </w:r>
      <w:r w:rsidR="009702F4">
        <w:rPr>
          <w:rFonts w:ascii="Arial" w:hAnsi="Arial" w:cs="Arial"/>
          <w:szCs w:val="22"/>
        </w:rPr>
        <w:t>, durante la Giornata del Braille.</w:t>
      </w:r>
      <w:r w:rsidR="00A014FB">
        <w:rPr>
          <w:rFonts w:ascii="Arial" w:hAnsi="Arial" w:cs="Arial"/>
          <w:szCs w:val="22"/>
        </w:rPr>
        <w:t xml:space="preserve"> Da notare è che, da molti anni, l’Unione sostiene il Museo Louis Braille con una donazione annuale.</w:t>
      </w:r>
    </w:p>
    <w:p w:rsidR="00E00BA8" w:rsidRDefault="00E00BA8" w:rsidP="00C449C8">
      <w:pPr>
        <w:pStyle w:val="Testonormale"/>
        <w:jc w:val="both"/>
        <w:rPr>
          <w:rFonts w:ascii="Arial" w:hAnsi="Arial" w:cs="Arial"/>
          <w:szCs w:val="22"/>
        </w:rPr>
      </w:pPr>
    </w:p>
    <w:p w:rsidR="00E00BA8" w:rsidRDefault="00E00BA8" w:rsidP="00C449C8">
      <w:pPr>
        <w:pStyle w:val="Testonormal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Nonostante nel 2021</w:t>
      </w:r>
      <w:r w:rsidR="009A2A80">
        <w:rPr>
          <w:rFonts w:ascii="Arial" w:hAnsi="Arial" w:cs="Arial"/>
          <w:szCs w:val="22"/>
        </w:rPr>
        <w:t xml:space="preserve"> non ci siano stati incontri giovanili</w:t>
      </w:r>
      <w:r w:rsidR="007820BC">
        <w:rPr>
          <w:rFonts w:ascii="Arial" w:hAnsi="Arial" w:cs="Arial"/>
          <w:szCs w:val="22"/>
        </w:rPr>
        <w:t xml:space="preserve"> internazionali</w:t>
      </w:r>
      <w:r w:rsidR="009A2A80">
        <w:rPr>
          <w:rFonts w:ascii="Arial" w:hAnsi="Arial" w:cs="Arial"/>
          <w:szCs w:val="22"/>
        </w:rPr>
        <w:t xml:space="preserve"> in presenza, l’Unione ha sostenuto l’evento online organizzato da VIEWS International “Low-Vision Song Contest” e ha contribuito, in rappresentanza dell’EBU, al programma di un workshop dell’edizione 2021 del Campus internazionale per l’Informazione e la Comunicazione ICC</w:t>
      </w:r>
      <w:r w:rsidR="007820BC">
        <w:rPr>
          <w:rFonts w:ascii="Arial" w:hAnsi="Arial" w:cs="Arial"/>
          <w:szCs w:val="22"/>
        </w:rPr>
        <w:t>, anch’esso tenutosi a distanza</w:t>
      </w:r>
      <w:r w:rsidR="009A2A80">
        <w:rPr>
          <w:rFonts w:ascii="Arial" w:hAnsi="Arial" w:cs="Arial"/>
          <w:szCs w:val="22"/>
        </w:rPr>
        <w:t xml:space="preserve">.  </w:t>
      </w:r>
    </w:p>
    <w:p w:rsidR="00A939C7" w:rsidRDefault="00A939C7" w:rsidP="00C449C8">
      <w:pPr>
        <w:pStyle w:val="Testonormale"/>
        <w:jc w:val="both"/>
        <w:rPr>
          <w:rFonts w:ascii="Arial" w:hAnsi="Arial" w:cs="Arial"/>
          <w:szCs w:val="22"/>
        </w:rPr>
      </w:pPr>
    </w:p>
    <w:p w:rsidR="00CA5DE4" w:rsidRDefault="00945A42" w:rsidP="00C449C8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corso dell’anno, </w:t>
      </w:r>
      <w:r w:rsidR="00CA5DE4">
        <w:rPr>
          <w:rFonts w:ascii="Arial" w:hAnsi="Arial" w:cs="Arial"/>
        </w:rPr>
        <w:t xml:space="preserve">l’Unione ha </w:t>
      </w:r>
      <w:r w:rsidR="00B62D77">
        <w:rPr>
          <w:rFonts w:ascii="Arial" w:hAnsi="Arial" w:cs="Arial"/>
        </w:rPr>
        <w:t xml:space="preserve">trasmesso diverse interviste di ambito internazionale tramite la Slash Radio, ha </w:t>
      </w:r>
      <w:r w:rsidR="006406D1">
        <w:rPr>
          <w:rFonts w:ascii="Arial" w:hAnsi="Arial" w:cs="Arial"/>
        </w:rPr>
        <w:t>pubblicato</w:t>
      </w:r>
      <w:r w:rsidR="00421E1C">
        <w:rPr>
          <w:rFonts w:ascii="Arial" w:hAnsi="Arial" w:cs="Arial"/>
        </w:rPr>
        <w:t xml:space="preserve"> regolarmente articoli di ambito internazionale </w:t>
      </w:r>
      <w:r w:rsidR="006406D1">
        <w:rPr>
          <w:rFonts w:ascii="Arial" w:hAnsi="Arial" w:cs="Arial"/>
        </w:rPr>
        <w:t>su</w:t>
      </w:r>
      <w:r w:rsidR="00421E1C">
        <w:rPr>
          <w:rFonts w:ascii="Arial" w:hAnsi="Arial" w:cs="Arial"/>
        </w:rPr>
        <w:t xml:space="preserve">l Corriere dei </w:t>
      </w:r>
      <w:r w:rsidR="00B62D77">
        <w:rPr>
          <w:rFonts w:ascii="Arial" w:hAnsi="Arial" w:cs="Arial"/>
        </w:rPr>
        <w:t>C</w:t>
      </w:r>
      <w:r w:rsidR="00421E1C">
        <w:rPr>
          <w:rFonts w:ascii="Arial" w:hAnsi="Arial" w:cs="Arial"/>
        </w:rPr>
        <w:t xml:space="preserve">iechi e </w:t>
      </w:r>
      <w:r w:rsidR="006406D1">
        <w:rPr>
          <w:rFonts w:ascii="Arial" w:hAnsi="Arial" w:cs="Arial"/>
        </w:rPr>
        <w:t>su</w:t>
      </w:r>
      <w:r w:rsidR="00421E1C">
        <w:rPr>
          <w:rFonts w:ascii="Arial" w:hAnsi="Arial" w:cs="Arial"/>
        </w:rPr>
        <w:t xml:space="preserve">l Giornale Online e ha inoltre diffuso informazioni </w:t>
      </w:r>
      <w:r w:rsidR="006406D1">
        <w:rPr>
          <w:rFonts w:ascii="Arial" w:hAnsi="Arial" w:cs="Arial"/>
        </w:rPr>
        <w:t>tramite</w:t>
      </w:r>
      <w:r w:rsidR="00421E1C">
        <w:rPr>
          <w:rFonts w:ascii="Arial" w:hAnsi="Arial" w:cs="Arial"/>
        </w:rPr>
        <w:t xml:space="preserve"> Facebook e sul sito associativo.</w:t>
      </w:r>
    </w:p>
    <w:p w:rsidR="00347C0F" w:rsidRDefault="00347C0F" w:rsidP="00C449C8">
      <w:pPr>
        <w:pStyle w:val="Testonormale"/>
        <w:jc w:val="both"/>
        <w:rPr>
          <w:rFonts w:ascii="Arial" w:hAnsi="Arial" w:cs="Arial"/>
        </w:rPr>
      </w:pPr>
    </w:p>
    <w:p w:rsidR="00571EDF" w:rsidRDefault="00571EDF" w:rsidP="00C449C8">
      <w:pPr>
        <w:pStyle w:val="Testonormale"/>
        <w:jc w:val="both"/>
        <w:rPr>
          <w:rFonts w:ascii="Arial" w:hAnsi="Arial" w:cs="Arial"/>
        </w:rPr>
      </w:pPr>
    </w:p>
    <w:p w:rsidR="00571EDF" w:rsidRDefault="00571EDF" w:rsidP="00C449C8">
      <w:pPr>
        <w:pStyle w:val="Testonormale"/>
        <w:jc w:val="both"/>
        <w:rPr>
          <w:rFonts w:ascii="Arial" w:hAnsi="Arial" w:cs="Arial"/>
        </w:rPr>
      </w:pPr>
    </w:p>
    <w:p w:rsidR="00774285" w:rsidRDefault="00774285" w:rsidP="00C449C8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4285" w:rsidRDefault="00774285" w:rsidP="00C449C8">
      <w:pPr>
        <w:pStyle w:val="Testonormale"/>
        <w:jc w:val="both"/>
        <w:rPr>
          <w:rFonts w:ascii="Arial" w:hAnsi="Arial" w:cs="Arial"/>
        </w:rPr>
      </w:pPr>
    </w:p>
    <w:p w:rsidR="00B4188D" w:rsidRPr="00FB00D1" w:rsidRDefault="00B4188D" w:rsidP="00C449C8">
      <w:pPr>
        <w:jc w:val="both"/>
        <w:rPr>
          <w:rFonts w:ascii="Arial" w:hAnsi="Arial" w:cs="Arial"/>
        </w:rPr>
      </w:pPr>
    </w:p>
    <w:sectPr w:rsidR="00B4188D" w:rsidRPr="00FB0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9235B"/>
    <w:multiLevelType w:val="hybridMultilevel"/>
    <w:tmpl w:val="F00213BC"/>
    <w:lvl w:ilvl="0" w:tplc="4F2E02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E"/>
    <w:rsid w:val="00023852"/>
    <w:rsid w:val="00053BF9"/>
    <w:rsid w:val="000D7776"/>
    <w:rsid w:val="00101CB5"/>
    <w:rsid w:val="001510F2"/>
    <w:rsid w:val="001851DC"/>
    <w:rsid w:val="001B0462"/>
    <w:rsid w:val="001D2F09"/>
    <w:rsid w:val="001E7B43"/>
    <w:rsid w:val="00217FAE"/>
    <w:rsid w:val="00241994"/>
    <w:rsid w:val="00291358"/>
    <w:rsid w:val="002D05BE"/>
    <w:rsid w:val="002F2BE9"/>
    <w:rsid w:val="00301DDB"/>
    <w:rsid w:val="00315BC7"/>
    <w:rsid w:val="00327BCD"/>
    <w:rsid w:val="00347C0F"/>
    <w:rsid w:val="00372DAA"/>
    <w:rsid w:val="003C29DF"/>
    <w:rsid w:val="00402DA1"/>
    <w:rsid w:val="00421917"/>
    <w:rsid w:val="00421E1C"/>
    <w:rsid w:val="0042686B"/>
    <w:rsid w:val="004417D6"/>
    <w:rsid w:val="00471453"/>
    <w:rsid w:val="004811F0"/>
    <w:rsid w:val="004C5F2E"/>
    <w:rsid w:val="00505FFB"/>
    <w:rsid w:val="00532844"/>
    <w:rsid w:val="00571EDF"/>
    <w:rsid w:val="005C14BB"/>
    <w:rsid w:val="006217BB"/>
    <w:rsid w:val="006406D1"/>
    <w:rsid w:val="006551A7"/>
    <w:rsid w:val="006B32B0"/>
    <w:rsid w:val="006F3178"/>
    <w:rsid w:val="007348C3"/>
    <w:rsid w:val="00736DA8"/>
    <w:rsid w:val="00743B54"/>
    <w:rsid w:val="00753B72"/>
    <w:rsid w:val="00754815"/>
    <w:rsid w:val="007628FF"/>
    <w:rsid w:val="00771E7B"/>
    <w:rsid w:val="00774285"/>
    <w:rsid w:val="007820BC"/>
    <w:rsid w:val="007A6520"/>
    <w:rsid w:val="007A6EA5"/>
    <w:rsid w:val="007D62D7"/>
    <w:rsid w:val="007E4698"/>
    <w:rsid w:val="007F2209"/>
    <w:rsid w:val="007F4458"/>
    <w:rsid w:val="0080091A"/>
    <w:rsid w:val="00813D9C"/>
    <w:rsid w:val="00862C24"/>
    <w:rsid w:val="00863A04"/>
    <w:rsid w:val="00863E98"/>
    <w:rsid w:val="008C42C5"/>
    <w:rsid w:val="008D2EF9"/>
    <w:rsid w:val="00945A42"/>
    <w:rsid w:val="009702F4"/>
    <w:rsid w:val="009A2A80"/>
    <w:rsid w:val="009F03BA"/>
    <w:rsid w:val="00A014FB"/>
    <w:rsid w:val="00A632FF"/>
    <w:rsid w:val="00A939C7"/>
    <w:rsid w:val="00AA4BA7"/>
    <w:rsid w:val="00AD2DEC"/>
    <w:rsid w:val="00AF71A3"/>
    <w:rsid w:val="00B12A38"/>
    <w:rsid w:val="00B14C8C"/>
    <w:rsid w:val="00B2248D"/>
    <w:rsid w:val="00B3571C"/>
    <w:rsid w:val="00B4188D"/>
    <w:rsid w:val="00B62D77"/>
    <w:rsid w:val="00B7302E"/>
    <w:rsid w:val="00BB0455"/>
    <w:rsid w:val="00BB4EA1"/>
    <w:rsid w:val="00BC53B8"/>
    <w:rsid w:val="00C03CA0"/>
    <w:rsid w:val="00C21642"/>
    <w:rsid w:val="00C30D5E"/>
    <w:rsid w:val="00C34B32"/>
    <w:rsid w:val="00C449C8"/>
    <w:rsid w:val="00C73C1E"/>
    <w:rsid w:val="00CA1996"/>
    <w:rsid w:val="00CA57CE"/>
    <w:rsid w:val="00CA5DE4"/>
    <w:rsid w:val="00CB0975"/>
    <w:rsid w:val="00CB4940"/>
    <w:rsid w:val="00CE0A9F"/>
    <w:rsid w:val="00CE19EF"/>
    <w:rsid w:val="00CF7C04"/>
    <w:rsid w:val="00D0494C"/>
    <w:rsid w:val="00D11224"/>
    <w:rsid w:val="00D16B2F"/>
    <w:rsid w:val="00D72A5A"/>
    <w:rsid w:val="00DB5319"/>
    <w:rsid w:val="00DE7A15"/>
    <w:rsid w:val="00DF1CB1"/>
    <w:rsid w:val="00E00BA8"/>
    <w:rsid w:val="00E30D32"/>
    <w:rsid w:val="00E40CC6"/>
    <w:rsid w:val="00E67CD9"/>
    <w:rsid w:val="00EC4454"/>
    <w:rsid w:val="00F1073F"/>
    <w:rsid w:val="00F21517"/>
    <w:rsid w:val="00F556AB"/>
    <w:rsid w:val="00F61F9F"/>
    <w:rsid w:val="00F70956"/>
    <w:rsid w:val="00FB00D1"/>
    <w:rsid w:val="00FC5496"/>
    <w:rsid w:val="00FD7448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BF1"/>
  <w15:chartTrackingRefBased/>
  <w15:docId w15:val="{061CF2BB-964E-4B06-AE3F-57FEF85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D5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E19EF"/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E19EF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053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32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A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Esposito</dc:creator>
  <cp:keywords/>
  <dc:description/>
  <cp:lastModifiedBy>Manuela Esposito</cp:lastModifiedBy>
  <cp:revision>14</cp:revision>
  <dcterms:created xsi:type="dcterms:W3CDTF">2022-04-06T13:04:00Z</dcterms:created>
  <dcterms:modified xsi:type="dcterms:W3CDTF">2022-04-07T07:34:00Z</dcterms:modified>
</cp:coreProperties>
</file>