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6A69" w14:textId="280AFE57" w:rsidR="0057053E" w:rsidRDefault="00427763" w:rsidP="00C7620F">
      <w:pPr>
        <w:spacing w:line="360" w:lineRule="auto"/>
        <w:jc w:val="both"/>
        <w:rPr>
          <w:bCs/>
        </w:rPr>
      </w:pPr>
      <w:r w:rsidRPr="00427763">
        <w:rPr>
          <w:b/>
        </w:rPr>
        <w:t>Protocollo</w:t>
      </w:r>
      <w:r>
        <w:rPr>
          <w:b/>
        </w:rPr>
        <w:t xml:space="preserve"> n.</w:t>
      </w:r>
      <w:r w:rsidR="00631AFF">
        <w:rPr>
          <w:b/>
        </w:rPr>
        <w:t xml:space="preserve"> 54</w:t>
      </w:r>
      <w:r>
        <w:rPr>
          <w:bCs/>
        </w:rPr>
        <w:t>/SS/</w:t>
      </w:r>
      <w:r w:rsidR="00631AFF">
        <w:rPr>
          <w:bCs/>
        </w:rPr>
        <w:t>ASS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Sassari</w:t>
      </w:r>
      <w:r w:rsidR="00CE20BA">
        <w:rPr>
          <w:bCs/>
        </w:rPr>
        <w:t xml:space="preserve"> 9 Giugno</w:t>
      </w:r>
      <w:r>
        <w:rPr>
          <w:bCs/>
        </w:rPr>
        <w:t xml:space="preserve"> 2020</w:t>
      </w:r>
    </w:p>
    <w:p w14:paraId="4B60BB3D" w14:textId="77777777" w:rsidR="008543EC" w:rsidRDefault="008543EC" w:rsidP="00C7620F">
      <w:pPr>
        <w:spacing w:line="360" w:lineRule="auto"/>
        <w:jc w:val="both"/>
        <w:rPr>
          <w:bCs/>
        </w:rPr>
      </w:pPr>
    </w:p>
    <w:p w14:paraId="104C9438" w14:textId="3DBEC431" w:rsidR="00427763" w:rsidRDefault="00427763" w:rsidP="00F2289C">
      <w:pPr>
        <w:jc w:val="both"/>
        <w:rPr>
          <w:bCs/>
        </w:rPr>
      </w:pPr>
      <w:r>
        <w:rPr>
          <w:bCs/>
        </w:rPr>
        <w:t>OGGETTO:</w:t>
      </w:r>
      <w:r w:rsidR="00F2289C">
        <w:rPr>
          <w:bCs/>
        </w:rPr>
        <w:t xml:space="preserve"> Convocazione Assemblea precongressuale dei Soci della Sezione Territoriale UICI Onlus Aps di Sassari, Domenica </w:t>
      </w:r>
      <w:r w:rsidR="00CE20BA">
        <w:rPr>
          <w:bCs/>
        </w:rPr>
        <w:t xml:space="preserve">5 Luglio </w:t>
      </w:r>
      <w:r w:rsidR="00F2289C">
        <w:rPr>
          <w:bCs/>
        </w:rPr>
        <w:t xml:space="preserve">2020. </w:t>
      </w:r>
    </w:p>
    <w:p w14:paraId="64DEE602" w14:textId="58FBE5CE" w:rsidR="00F2289C" w:rsidRDefault="00F2289C" w:rsidP="00F2289C">
      <w:pPr>
        <w:jc w:val="both"/>
        <w:rPr>
          <w:bCs/>
        </w:rPr>
      </w:pPr>
    </w:p>
    <w:p w14:paraId="52ABF716" w14:textId="5854B1AA" w:rsidR="008543EC" w:rsidRDefault="008543EC" w:rsidP="00F2289C">
      <w:pPr>
        <w:jc w:val="both"/>
        <w:rPr>
          <w:bCs/>
        </w:rPr>
      </w:pPr>
      <w:r>
        <w:rPr>
          <w:bCs/>
        </w:rPr>
        <w:t>Cari Socie e Soci,</w:t>
      </w:r>
    </w:p>
    <w:p w14:paraId="562AC75F" w14:textId="765738AC" w:rsidR="00427763" w:rsidRDefault="00F2289C" w:rsidP="00F2289C">
      <w:pPr>
        <w:jc w:val="both"/>
        <w:rPr>
          <w:bCs/>
        </w:rPr>
      </w:pPr>
      <w:r>
        <w:rPr>
          <w:bCs/>
        </w:rPr>
        <w:tab/>
        <w:t xml:space="preserve">Si comunica che Domenica </w:t>
      </w:r>
      <w:r w:rsidR="00CE20BA">
        <w:rPr>
          <w:bCs/>
        </w:rPr>
        <w:t>5 Luglio</w:t>
      </w:r>
      <w:r>
        <w:rPr>
          <w:bCs/>
        </w:rPr>
        <w:t xml:space="preserve"> 2020, alle ore 9,00 in prima convocazione e alle ore 10,00 in seconda convocazione, presso </w:t>
      </w:r>
      <w:r w:rsidR="00BB07EA">
        <w:rPr>
          <w:bCs/>
        </w:rPr>
        <w:t>la Sala Conferenze della Parrocchia di San Paolo Apostolo</w:t>
      </w:r>
      <w:r>
        <w:rPr>
          <w:bCs/>
        </w:rPr>
        <w:t xml:space="preserve">, </w:t>
      </w:r>
      <w:r w:rsidRPr="00BB07EA">
        <w:rPr>
          <w:bCs/>
        </w:rPr>
        <w:t xml:space="preserve">in via </w:t>
      </w:r>
      <w:r w:rsidR="00BB07EA" w:rsidRPr="00BB07EA">
        <w:rPr>
          <w:bCs/>
        </w:rPr>
        <w:t>Enrico Besta</w:t>
      </w:r>
      <w:r w:rsidR="00BB07EA">
        <w:rPr>
          <w:bCs/>
        </w:rPr>
        <w:t xml:space="preserve"> a Sassari</w:t>
      </w:r>
      <w:r>
        <w:rPr>
          <w:bCs/>
        </w:rPr>
        <w:t>, si terrà l’Assemblea precongressuale per discutere e deliberare sul seguente</w:t>
      </w:r>
    </w:p>
    <w:p w14:paraId="422F6FE3" w14:textId="77777777" w:rsidR="00F2289C" w:rsidRDefault="00F2289C" w:rsidP="00F2289C">
      <w:pPr>
        <w:jc w:val="both"/>
        <w:rPr>
          <w:bCs/>
        </w:rPr>
      </w:pPr>
    </w:p>
    <w:p w14:paraId="30E43247" w14:textId="77777777" w:rsidR="00F2289C" w:rsidRPr="00FE3F16" w:rsidRDefault="00F2289C" w:rsidP="00B1135D">
      <w:pPr>
        <w:spacing w:line="360" w:lineRule="auto"/>
        <w:jc w:val="center"/>
        <w:rPr>
          <w:b/>
        </w:rPr>
      </w:pPr>
      <w:r w:rsidRPr="00FE3F16">
        <w:rPr>
          <w:b/>
        </w:rPr>
        <w:t>Ordine del Giorno</w:t>
      </w:r>
    </w:p>
    <w:p w14:paraId="3D69AD54" w14:textId="77777777" w:rsidR="00F2289C" w:rsidRDefault="00F2289C" w:rsidP="00B1135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Elezione del Presidente dell’Assemblea, del Vice Presidente, del Segretario, di tre questori e cinque scrutinatori di cui due non vedenti</w:t>
      </w:r>
    </w:p>
    <w:p w14:paraId="1A2B39B3" w14:textId="77777777" w:rsidR="00F2289C" w:rsidRDefault="00F2289C" w:rsidP="00B1135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Approvazione del Bilancio consuntivo per l’esercizio 2019 e Relazione Morale e Finanziaria</w:t>
      </w:r>
    </w:p>
    <w:p w14:paraId="075134C3" w14:textId="77777777" w:rsidR="00F2289C" w:rsidRDefault="00F2289C" w:rsidP="00B1135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Elezione di sette consiglieri per il rinnovo del Consiglio della Sezione Territoriale UICI Onlus Aps di Sassari</w:t>
      </w:r>
    </w:p>
    <w:p w14:paraId="5161E12C" w14:textId="77777777" w:rsidR="00F2289C" w:rsidRDefault="00F2289C" w:rsidP="00B1135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Elezione di un componente del Consiglio Regionale Sardo UICI Onlus Aps</w:t>
      </w:r>
    </w:p>
    <w:p w14:paraId="33084800" w14:textId="77777777" w:rsidR="00F2289C" w:rsidRDefault="00F2289C" w:rsidP="00B1135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Elezione di un delegato al XXIV Congresso Nazionale UICI Onlus Aps</w:t>
      </w:r>
    </w:p>
    <w:p w14:paraId="5FBEFADE" w14:textId="77777777" w:rsidR="00F2289C" w:rsidRDefault="00F2289C" w:rsidP="00B1135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Varie ed eventuali</w:t>
      </w:r>
    </w:p>
    <w:p w14:paraId="311E9BBD" w14:textId="7E497640" w:rsidR="00BB07EA" w:rsidRDefault="00BB07EA" w:rsidP="00B1135D">
      <w:pPr>
        <w:jc w:val="both"/>
        <w:rPr>
          <w:bCs/>
        </w:rPr>
      </w:pPr>
    </w:p>
    <w:p w14:paraId="634A7839" w14:textId="2586E183" w:rsidR="00BB07EA" w:rsidRDefault="00D97C6D" w:rsidP="00B1135D">
      <w:pPr>
        <w:jc w:val="both"/>
        <w:rPr>
          <w:bCs/>
        </w:rPr>
      </w:pPr>
      <w:r>
        <w:rPr>
          <w:bCs/>
        </w:rPr>
        <w:t xml:space="preserve">La sezione mette a disposizione dei soci regolarmente iscritti la Relazione Morale 2019 e il Conto Consuntivo, </w:t>
      </w:r>
      <w:r w:rsidR="009E013D">
        <w:rPr>
          <w:bCs/>
        </w:rPr>
        <w:t>forniti su vostra richiesta</w:t>
      </w:r>
      <w:r>
        <w:rPr>
          <w:bCs/>
        </w:rPr>
        <w:t xml:space="preserve"> telematicamente tramite e-mail o WhatsApp.</w:t>
      </w:r>
    </w:p>
    <w:p w14:paraId="38179310" w14:textId="77777777" w:rsidR="00D97C6D" w:rsidRDefault="00D97C6D" w:rsidP="00B1135D">
      <w:pPr>
        <w:jc w:val="both"/>
        <w:rPr>
          <w:bCs/>
        </w:rPr>
      </w:pPr>
    </w:p>
    <w:p w14:paraId="64E2C9AF" w14:textId="0C2ADE6B" w:rsidR="00BB07EA" w:rsidRDefault="00BB07EA" w:rsidP="00B1135D">
      <w:pPr>
        <w:jc w:val="both"/>
        <w:rPr>
          <w:bCs/>
        </w:rPr>
      </w:pPr>
      <w:r>
        <w:rPr>
          <w:bCs/>
        </w:rPr>
        <w:t>In deroga alle norme regolamentari vigenti, limitatamente all’anno 2020:</w:t>
      </w:r>
    </w:p>
    <w:p w14:paraId="0AF412EA" w14:textId="42D1E78B" w:rsidR="00B1135D" w:rsidRPr="00B1135D" w:rsidRDefault="00D97C6D" w:rsidP="00B1135D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altre </w:t>
      </w:r>
      <w:r w:rsidR="00B1135D" w:rsidRPr="00B1135D">
        <w:rPr>
          <w:bCs/>
        </w:rPr>
        <w:t>eventuali liste di candidati dovranno essere depositate presso la segreteria sezionale entro e non oltre le ore 12</w:t>
      </w:r>
      <w:r w:rsidR="00B1135D">
        <w:rPr>
          <w:bCs/>
        </w:rPr>
        <w:t>.</w:t>
      </w:r>
      <w:r w:rsidR="00B1135D" w:rsidRPr="00B1135D">
        <w:rPr>
          <w:bCs/>
        </w:rPr>
        <w:t xml:space="preserve">00 del </w:t>
      </w:r>
      <w:r>
        <w:rPr>
          <w:bCs/>
        </w:rPr>
        <w:t>giorno Lunedì 29</w:t>
      </w:r>
      <w:r w:rsidR="00B1135D" w:rsidRPr="00B1135D">
        <w:rPr>
          <w:bCs/>
        </w:rPr>
        <w:t xml:space="preserve"> </w:t>
      </w:r>
      <w:r>
        <w:rPr>
          <w:bCs/>
        </w:rPr>
        <w:t>Giugno</w:t>
      </w:r>
      <w:r w:rsidR="00B1135D" w:rsidRPr="00B1135D">
        <w:rPr>
          <w:bCs/>
        </w:rPr>
        <w:t xml:space="preserve"> 2020.</w:t>
      </w:r>
      <w:r>
        <w:rPr>
          <w:bCs/>
        </w:rPr>
        <w:t xml:space="preserve"> </w:t>
      </w:r>
      <w:r w:rsidR="0000720E">
        <w:rPr>
          <w:bCs/>
        </w:rPr>
        <w:t xml:space="preserve">Si </w:t>
      </w:r>
      <w:r>
        <w:rPr>
          <w:bCs/>
        </w:rPr>
        <w:t>p</w:t>
      </w:r>
      <w:r w:rsidR="0000720E">
        <w:rPr>
          <w:bCs/>
        </w:rPr>
        <w:t xml:space="preserve">otranno </w:t>
      </w:r>
      <w:r>
        <w:rPr>
          <w:bCs/>
        </w:rPr>
        <w:t>sottoscrivere</w:t>
      </w:r>
      <w:r w:rsidR="0000720E">
        <w:rPr>
          <w:bCs/>
        </w:rPr>
        <w:t xml:space="preserve"> le</w:t>
      </w:r>
      <w:r>
        <w:rPr>
          <w:bCs/>
        </w:rPr>
        <w:t xml:space="preserve"> </w:t>
      </w:r>
      <w:r w:rsidR="009E013D">
        <w:rPr>
          <w:bCs/>
        </w:rPr>
        <w:t xml:space="preserve">eventuali nuove liste o </w:t>
      </w:r>
      <w:r>
        <w:rPr>
          <w:bCs/>
        </w:rPr>
        <w:t xml:space="preserve">la lista già regolarmente presentata nei termini statutari </w:t>
      </w:r>
      <w:r w:rsidR="0000720E">
        <w:rPr>
          <w:bCs/>
        </w:rPr>
        <w:t>antecedente a</w:t>
      </w:r>
      <w:r>
        <w:rPr>
          <w:bCs/>
        </w:rPr>
        <w:t xml:space="preserve">lla chiusura delle attività </w:t>
      </w:r>
      <w:r w:rsidR="0000720E">
        <w:rPr>
          <w:bCs/>
        </w:rPr>
        <w:t xml:space="preserve">causa </w:t>
      </w:r>
      <w:r>
        <w:rPr>
          <w:bCs/>
        </w:rPr>
        <w:t>emergenza sanitaria.</w:t>
      </w:r>
    </w:p>
    <w:p w14:paraId="50863EBF" w14:textId="7D6B27BD" w:rsidR="00B1135D" w:rsidRPr="00B1135D" w:rsidRDefault="0000720E" w:rsidP="00B1135D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Le liste presentate per essere valide dovranno </w:t>
      </w:r>
      <w:r w:rsidR="00B1135D" w:rsidRPr="00B1135D">
        <w:rPr>
          <w:bCs/>
        </w:rPr>
        <w:t xml:space="preserve">essere sottoscritte da almeno </w:t>
      </w:r>
      <w:r w:rsidR="00B1135D">
        <w:rPr>
          <w:bCs/>
        </w:rPr>
        <w:t>15</w:t>
      </w:r>
      <w:r w:rsidR="00B1135D" w:rsidRPr="00B1135D">
        <w:rPr>
          <w:bCs/>
        </w:rPr>
        <w:t xml:space="preserve"> </w:t>
      </w:r>
      <w:r w:rsidR="00B1135D">
        <w:rPr>
          <w:bCs/>
        </w:rPr>
        <w:t>s</w:t>
      </w:r>
      <w:r w:rsidR="00B1135D" w:rsidRPr="00B1135D">
        <w:rPr>
          <w:bCs/>
        </w:rPr>
        <w:t>oci effettivi in regola con il pagamento della quota sociale 2020</w:t>
      </w:r>
      <w:r w:rsidR="00A80D8F">
        <w:rPr>
          <w:bCs/>
        </w:rPr>
        <w:t xml:space="preserve">, sottoscritte e autenticate alla presenza </w:t>
      </w:r>
      <w:r>
        <w:rPr>
          <w:bCs/>
        </w:rPr>
        <w:t>d</w:t>
      </w:r>
      <w:r w:rsidR="00A80D8F">
        <w:rPr>
          <w:bCs/>
        </w:rPr>
        <w:t>e</w:t>
      </w:r>
      <w:r>
        <w:rPr>
          <w:bCs/>
        </w:rPr>
        <w:t xml:space="preserve">lla delegata dal </w:t>
      </w:r>
      <w:r w:rsidR="00B1135D" w:rsidRPr="00B1135D">
        <w:rPr>
          <w:bCs/>
        </w:rPr>
        <w:t>Consiglio di Amministrazione</w:t>
      </w:r>
      <w:r>
        <w:rPr>
          <w:bCs/>
        </w:rPr>
        <w:t xml:space="preserve"> la sig.ra Lai Maria Vincenza</w:t>
      </w:r>
      <w:r w:rsidR="00A80D8F">
        <w:rPr>
          <w:bCs/>
        </w:rPr>
        <w:t>, presso la sede Territoriale ne</w:t>
      </w:r>
      <w:r w:rsidR="00D97C6D">
        <w:rPr>
          <w:bCs/>
        </w:rPr>
        <w:t>gli orari di apertura</w:t>
      </w:r>
      <w:r w:rsidR="000A1CA5">
        <w:rPr>
          <w:bCs/>
        </w:rPr>
        <w:t xml:space="preserve"> degli uffici</w:t>
      </w:r>
      <w:r w:rsidR="00D97C6D">
        <w:rPr>
          <w:bCs/>
        </w:rPr>
        <w:t>.</w:t>
      </w:r>
    </w:p>
    <w:p w14:paraId="492217E0" w14:textId="77777777" w:rsidR="00B1135D" w:rsidRPr="00B1135D" w:rsidRDefault="00B1135D" w:rsidP="00B1135D">
      <w:pPr>
        <w:numPr>
          <w:ilvl w:val="0"/>
          <w:numId w:val="4"/>
        </w:numPr>
        <w:jc w:val="both"/>
        <w:rPr>
          <w:bCs/>
        </w:rPr>
      </w:pPr>
      <w:r w:rsidRPr="00B1135D">
        <w:rPr>
          <w:bCs/>
        </w:rPr>
        <w:t>La sottoscrizione potrà essere effettuata anche davanti ad un notaio o ad altro pubblico ufficiale abilitato.</w:t>
      </w:r>
    </w:p>
    <w:p w14:paraId="3BFADB32" w14:textId="05F6EA20" w:rsidR="00B1135D" w:rsidRPr="00B1135D" w:rsidRDefault="00B1135D" w:rsidP="00B1135D">
      <w:pPr>
        <w:numPr>
          <w:ilvl w:val="0"/>
          <w:numId w:val="4"/>
        </w:numPr>
        <w:jc w:val="both"/>
        <w:rPr>
          <w:bCs/>
        </w:rPr>
      </w:pPr>
      <w:r w:rsidRPr="00B1135D">
        <w:rPr>
          <w:bCs/>
        </w:rPr>
        <w:t>In calce alla lista i candidati dovranno dichiarare la loro accettazione sottoscrivendola alla presenza di una delle persone indicate</w:t>
      </w:r>
      <w:r w:rsidR="00A80D8F">
        <w:rPr>
          <w:bCs/>
        </w:rPr>
        <w:t xml:space="preserve"> </w:t>
      </w:r>
      <w:r w:rsidRPr="00B1135D">
        <w:rPr>
          <w:bCs/>
        </w:rPr>
        <w:t>sopra.</w:t>
      </w:r>
    </w:p>
    <w:p w14:paraId="21B7D971" w14:textId="77777777" w:rsidR="00B1135D" w:rsidRPr="00B1135D" w:rsidRDefault="00B1135D" w:rsidP="00B1135D">
      <w:pPr>
        <w:numPr>
          <w:ilvl w:val="0"/>
          <w:numId w:val="4"/>
        </w:numPr>
        <w:jc w:val="both"/>
        <w:rPr>
          <w:bCs/>
        </w:rPr>
      </w:pPr>
      <w:r w:rsidRPr="00B1135D">
        <w:rPr>
          <w:bCs/>
        </w:rPr>
        <w:t>In caso di mancata presentazione di liste o in presenza di una sola lista di candidati, ciascun socio effettivo o tutore in regola con il pagamento della quota associativa 2020 potrà presentare per iscritto la propria candidatura direttamente in assemblea nelle mani del Presidente dell’Assemblea, prima delle operazioni di voto.</w:t>
      </w:r>
    </w:p>
    <w:p w14:paraId="251D9A72" w14:textId="77777777" w:rsidR="00B1135D" w:rsidRPr="00B1135D" w:rsidRDefault="00B1135D" w:rsidP="00B1135D">
      <w:pPr>
        <w:numPr>
          <w:ilvl w:val="0"/>
          <w:numId w:val="4"/>
        </w:numPr>
        <w:jc w:val="both"/>
        <w:rPr>
          <w:bCs/>
        </w:rPr>
      </w:pPr>
      <w:r w:rsidRPr="00B1135D">
        <w:rPr>
          <w:bCs/>
        </w:rPr>
        <w:lastRenderedPageBreak/>
        <w:t>A norma dell’articolo 3 del nuovo Statuto e Regolamento generale hanno diritto al voto tutti i Soci effettivi e tutori muniti di tessera ed in regola con il pagamento della quota associativa per il corrente anno.</w:t>
      </w:r>
    </w:p>
    <w:p w14:paraId="7BBACB72" w14:textId="77777777" w:rsidR="00B1135D" w:rsidRPr="00B1135D" w:rsidRDefault="00B1135D" w:rsidP="00B1135D">
      <w:pPr>
        <w:numPr>
          <w:ilvl w:val="0"/>
          <w:numId w:val="4"/>
        </w:numPr>
        <w:jc w:val="both"/>
        <w:rPr>
          <w:bCs/>
        </w:rPr>
      </w:pPr>
      <w:r w:rsidRPr="00B1135D">
        <w:rPr>
          <w:bCs/>
        </w:rPr>
        <w:t>Possono essere eletti alle cariche di Presidente e di Vice Presidente a tutti i livelli i soci effettivi maggiorenni che abbiano maturato almeno due anni continuativi di anzianità associativa al 31 dicembre dell’anno precedente l’elezione. Possono, altresì essere eletti alla carica di Consigliere a tutti i livelli i soci che abbiano maturato almeno un anno di anzianità associativa al 31 dicembre dell’anno precedente l’elezione.</w:t>
      </w:r>
    </w:p>
    <w:p w14:paraId="731A85E1" w14:textId="72F8FE53" w:rsidR="000A1CA5" w:rsidRDefault="007C521E" w:rsidP="000A1CA5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I soci possono versare la </w:t>
      </w:r>
      <w:r w:rsidR="00B1135D" w:rsidRPr="00B1135D">
        <w:rPr>
          <w:bCs/>
        </w:rPr>
        <w:t>quota associativa per il corrente anno</w:t>
      </w:r>
      <w:r>
        <w:rPr>
          <w:bCs/>
        </w:rPr>
        <w:t xml:space="preserve"> </w:t>
      </w:r>
      <w:r w:rsidR="000A1CA5">
        <w:rPr>
          <w:bCs/>
        </w:rPr>
        <w:t>prima dell’apertura dei lavori assembleari</w:t>
      </w:r>
      <w:r>
        <w:rPr>
          <w:bCs/>
        </w:rPr>
        <w:t>.</w:t>
      </w:r>
    </w:p>
    <w:p w14:paraId="35A51EBC" w14:textId="7289F025" w:rsidR="00B1135D" w:rsidRDefault="000A1CA5" w:rsidP="000A1CA5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Per favorire </w:t>
      </w:r>
      <w:r w:rsidR="007C521E">
        <w:rPr>
          <w:bCs/>
        </w:rPr>
        <w:t xml:space="preserve">il diritto al voto per chi non può essere presente all’assemblea del 5 luglio c.a. </w:t>
      </w:r>
      <w:r>
        <w:rPr>
          <w:bCs/>
        </w:rPr>
        <w:t>si applicano</w:t>
      </w:r>
      <w:r w:rsidR="009E013D">
        <w:rPr>
          <w:bCs/>
        </w:rPr>
        <w:t xml:space="preserve"> alcune deroghe delle norme regolament</w:t>
      </w:r>
      <w:r w:rsidR="00F14C02">
        <w:rPr>
          <w:bCs/>
        </w:rPr>
        <w:t>ari vigenti</w:t>
      </w:r>
      <w:r>
        <w:rPr>
          <w:bCs/>
        </w:rPr>
        <w:t>:</w:t>
      </w:r>
    </w:p>
    <w:p w14:paraId="60B02D7E" w14:textId="04CB08A9" w:rsidR="000A1CA5" w:rsidRDefault="007C521E" w:rsidP="009E013D">
      <w:pPr>
        <w:ind w:left="1440"/>
        <w:jc w:val="both"/>
        <w:rPr>
          <w:bCs/>
        </w:rPr>
      </w:pPr>
      <w:r>
        <w:rPr>
          <w:bCs/>
        </w:rPr>
        <w:t>1</w:t>
      </w:r>
      <w:r w:rsidR="000A1CA5">
        <w:rPr>
          <w:bCs/>
        </w:rPr>
        <w:t>) adozione del voto elettronico a distanza</w:t>
      </w:r>
      <w:r w:rsidR="00F14C02">
        <w:rPr>
          <w:bCs/>
        </w:rPr>
        <w:t xml:space="preserve">; a tal proposito sarà </w:t>
      </w:r>
      <w:r w:rsidR="000A1CA5">
        <w:rPr>
          <w:bCs/>
        </w:rPr>
        <w:t>compito</w:t>
      </w:r>
      <w:r w:rsidR="009E013D">
        <w:rPr>
          <w:bCs/>
        </w:rPr>
        <w:t xml:space="preserve"> di questa sezione</w:t>
      </w:r>
      <w:r w:rsidR="000A1CA5">
        <w:rPr>
          <w:bCs/>
        </w:rPr>
        <w:t xml:space="preserve"> </w:t>
      </w:r>
      <w:r w:rsidR="008543EC">
        <w:rPr>
          <w:bCs/>
        </w:rPr>
        <w:t xml:space="preserve">informare i soci che volessero partecipare con questa modalità </w:t>
      </w:r>
      <w:r w:rsidR="00F14C02">
        <w:rPr>
          <w:bCs/>
        </w:rPr>
        <w:t>sulle</w:t>
      </w:r>
      <w:r w:rsidR="008543EC">
        <w:rPr>
          <w:bCs/>
        </w:rPr>
        <w:t xml:space="preserve"> tecniche di accesso</w:t>
      </w:r>
      <w:r w:rsidR="00F14C02">
        <w:rPr>
          <w:bCs/>
        </w:rPr>
        <w:t>, salvo impedimenti della piattaforma informatica.</w:t>
      </w:r>
    </w:p>
    <w:p w14:paraId="7763FC20" w14:textId="407E4C57" w:rsidR="008543EC" w:rsidRPr="008543EC" w:rsidRDefault="007C521E" w:rsidP="009E013D">
      <w:pPr>
        <w:ind w:left="1440"/>
        <w:jc w:val="both"/>
        <w:rPr>
          <w:bCs/>
        </w:rPr>
      </w:pPr>
      <w:r>
        <w:rPr>
          <w:bCs/>
        </w:rPr>
        <w:t>2</w:t>
      </w:r>
      <w:r w:rsidR="008543EC">
        <w:rPr>
          <w:bCs/>
        </w:rPr>
        <w:t xml:space="preserve">) il prolungamento dell’apertura del seggio, </w:t>
      </w:r>
      <w:r>
        <w:rPr>
          <w:bCs/>
        </w:rPr>
        <w:t>che resterà</w:t>
      </w:r>
      <w:r w:rsidR="008543EC">
        <w:rPr>
          <w:bCs/>
        </w:rPr>
        <w:t xml:space="preserve"> aperto </w:t>
      </w:r>
      <w:r>
        <w:rPr>
          <w:bCs/>
        </w:rPr>
        <w:t>nei locali dell</w:t>
      </w:r>
      <w:r w:rsidR="008543EC">
        <w:rPr>
          <w:bCs/>
        </w:rPr>
        <w:t>a sezione di Via Quarto 3 dalle ore 9:00 alle ore 1</w:t>
      </w:r>
      <w:r w:rsidR="00F14C02">
        <w:rPr>
          <w:bCs/>
        </w:rPr>
        <w:t>4</w:t>
      </w:r>
      <w:r w:rsidR="008543EC">
        <w:rPr>
          <w:bCs/>
        </w:rPr>
        <w:t>:00 nella giornata successiva all’assemblea</w:t>
      </w:r>
      <w:r>
        <w:rPr>
          <w:bCs/>
        </w:rPr>
        <w:t>.</w:t>
      </w:r>
      <w:r w:rsidR="00F14C02">
        <w:rPr>
          <w:bCs/>
        </w:rPr>
        <w:t xml:space="preserve"> Lo </w:t>
      </w:r>
      <w:r w:rsidR="00540B1B">
        <w:rPr>
          <w:bCs/>
        </w:rPr>
        <w:t>spoglio dei voti e conseguente pubblicazione dei risultati avverranno pubblicamente</w:t>
      </w:r>
      <w:r w:rsidR="00B102E2">
        <w:rPr>
          <w:bCs/>
        </w:rPr>
        <w:t xml:space="preserve"> al</w:t>
      </w:r>
      <w:r w:rsidR="00F14C02">
        <w:rPr>
          <w:bCs/>
        </w:rPr>
        <w:t>la chiusura del seggio.</w:t>
      </w:r>
    </w:p>
    <w:p w14:paraId="1A98F56E" w14:textId="77777777" w:rsidR="00B1135D" w:rsidRDefault="00B1135D" w:rsidP="00B1135D">
      <w:pPr>
        <w:numPr>
          <w:ilvl w:val="0"/>
          <w:numId w:val="4"/>
        </w:numPr>
        <w:jc w:val="both"/>
        <w:rPr>
          <w:bCs/>
        </w:rPr>
      </w:pPr>
      <w:r w:rsidRPr="00B1135D">
        <w:rPr>
          <w:bCs/>
        </w:rPr>
        <w:t>Per quanto non espressamente riportato nella presente si fa riferimento alle norme statutarie e regolamentari.</w:t>
      </w:r>
    </w:p>
    <w:p w14:paraId="31750981" w14:textId="324D75A3" w:rsidR="00427763" w:rsidRDefault="00427763" w:rsidP="00C7620F">
      <w:pPr>
        <w:spacing w:line="360" w:lineRule="auto"/>
        <w:jc w:val="both"/>
        <w:rPr>
          <w:bCs/>
        </w:rPr>
      </w:pPr>
    </w:p>
    <w:p w14:paraId="2C44D13F" w14:textId="77777777" w:rsidR="007C21D9" w:rsidRDefault="00CF04B8" w:rsidP="00F14C02">
      <w:pPr>
        <w:jc w:val="both"/>
        <w:rPr>
          <w:bCs/>
        </w:rPr>
      </w:pPr>
      <w:r>
        <w:rPr>
          <w:bCs/>
        </w:rPr>
        <w:t>Vi</w:t>
      </w:r>
      <w:r w:rsidR="00540B1B">
        <w:rPr>
          <w:bCs/>
        </w:rPr>
        <w:t xml:space="preserve"> ricordo l’obbligatorietà dell’uso </w:t>
      </w:r>
      <w:r>
        <w:rPr>
          <w:bCs/>
        </w:rPr>
        <w:t>d</w:t>
      </w:r>
      <w:r w:rsidR="00540B1B">
        <w:rPr>
          <w:bCs/>
        </w:rPr>
        <w:t>ella</w:t>
      </w:r>
      <w:r>
        <w:rPr>
          <w:bCs/>
        </w:rPr>
        <w:t xml:space="preserve"> mascherina</w:t>
      </w:r>
      <w:r w:rsidR="00540B1B">
        <w:rPr>
          <w:bCs/>
        </w:rPr>
        <w:t xml:space="preserve"> accompagnatori compresi,</w:t>
      </w:r>
      <w:r w:rsidR="00F31F82">
        <w:rPr>
          <w:bCs/>
        </w:rPr>
        <w:t xml:space="preserve"> </w:t>
      </w:r>
      <w:r>
        <w:rPr>
          <w:bCs/>
        </w:rPr>
        <w:t>per chi ne fosse sprovvisto sarà cura</w:t>
      </w:r>
      <w:r w:rsidR="00540B1B">
        <w:rPr>
          <w:bCs/>
        </w:rPr>
        <w:t xml:space="preserve"> di questa sezione </w:t>
      </w:r>
      <w:r>
        <w:rPr>
          <w:bCs/>
        </w:rPr>
        <w:t>fornirle all’ingresso dell’assemblea.</w:t>
      </w:r>
      <w:r w:rsidR="00F31F82">
        <w:rPr>
          <w:bCs/>
        </w:rPr>
        <w:t xml:space="preserve"> </w:t>
      </w:r>
      <w:r w:rsidR="00540B1B">
        <w:rPr>
          <w:bCs/>
        </w:rPr>
        <w:t>Per garantire il rispetto delle norme sul distanziamento sociale</w:t>
      </w:r>
      <w:r w:rsidR="00F31F82">
        <w:rPr>
          <w:bCs/>
        </w:rPr>
        <w:t>, vi chiedo</w:t>
      </w:r>
      <w:r w:rsidR="00540B1B">
        <w:rPr>
          <w:bCs/>
        </w:rPr>
        <w:t xml:space="preserve"> gentilmente di prenotare </w:t>
      </w:r>
      <w:r w:rsidR="00F31F82">
        <w:rPr>
          <w:bCs/>
        </w:rPr>
        <w:t>la vostra partecipazione alla segreteria</w:t>
      </w:r>
      <w:r w:rsidR="00540B1B">
        <w:rPr>
          <w:bCs/>
        </w:rPr>
        <w:t>,</w:t>
      </w:r>
      <w:r w:rsidR="00855D9F">
        <w:rPr>
          <w:bCs/>
        </w:rPr>
        <w:t xml:space="preserve"> facilitando </w:t>
      </w:r>
      <w:r w:rsidR="00540B1B">
        <w:rPr>
          <w:bCs/>
        </w:rPr>
        <w:t xml:space="preserve">in tal modo </w:t>
      </w:r>
      <w:r w:rsidR="007C21D9">
        <w:rPr>
          <w:bCs/>
        </w:rPr>
        <w:t>il servizio d</w:t>
      </w:r>
      <w:r w:rsidR="00855D9F">
        <w:rPr>
          <w:bCs/>
        </w:rPr>
        <w:t>i accompagnament</w:t>
      </w:r>
      <w:r w:rsidR="007C21D9">
        <w:rPr>
          <w:bCs/>
        </w:rPr>
        <w:t>o</w:t>
      </w:r>
      <w:r w:rsidR="00855D9F">
        <w:rPr>
          <w:bCs/>
        </w:rPr>
        <w:t xml:space="preserve"> a c</w:t>
      </w:r>
      <w:r w:rsidR="007C21D9">
        <w:rPr>
          <w:bCs/>
        </w:rPr>
        <w:t>ura</w:t>
      </w:r>
      <w:r w:rsidR="00855D9F">
        <w:rPr>
          <w:bCs/>
        </w:rPr>
        <w:t xml:space="preserve"> della sezione</w:t>
      </w:r>
      <w:r w:rsidR="00F31F82">
        <w:rPr>
          <w:bCs/>
        </w:rPr>
        <w:t>.</w:t>
      </w:r>
      <w:r>
        <w:rPr>
          <w:bCs/>
        </w:rPr>
        <w:t xml:space="preserve"> </w:t>
      </w:r>
      <w:r w:rsidR="007C21D9">
        <w:rPr>
          <w:bCs/>
        </w:rPr>
        <w:t xml:space="preserve">Il locale all’ingresso e all’uscita verrà dai noi predisposto con </w:t>
      </w:r>
      <w:r>
        <w:rPr>
          <w:bCs/>
        </w:rPr>
        <w:t>gel igienizzanti ed eventuali salviette alternative.</w:t>
      </w:r>
      <w:r w:rsidR="007C21D9">
        <w:rPr>
          <w:bCs/>
        </w:rPr>
        <w:t xml:space="preserve"> Vi suggerisco l’uso per il voto della vostra personale tavoletta Braille come proposto dalla circolare 91.</w:t>
      </w:r>
    </w:p>
    <w:p w14:paraId="72A14AB3" w14:textId="77777777" w:rsidR="00CF04B8" w:rsidRDefault="00CF04B8" w:rsidP="00F14C02">
      <w:pPr>
        <w:jc w:val="both"/>
        <w:rPr>
          <w:bCs/>
        </w:rPr>
      </w:pPr>
    </w:p>
    <w:p w14:paraId="1AE3DACC" w14:textId="1EC12EA5" w:rsidR="00F14C02" w:rsidRDefault="00CF04B8" w:rsidP="00CF04B8">
      <w:pPr>
        <w:jc w:val="both"/>
        <w:rPr>
          <w:bCs/>
        </w:rPr>
      </w:pPr>
      <w:r>
        <w:rPr>
          <w:bCs/>
        </w:rPr>
        <w:t>Concludo con le parole del Presidente Nazionale: «Possiamo farcela amiche e amici, tutti insieme. E sono certo che ce la faremo!»</w:t>
      </w:r>
    </w:p>
    <w:p w14:paraId="2909C48F" w14:textId="77777777" w:rsidR="00CF04B8" w:rsidRDefault="00CF04B8" w:rsidP="00CF04B8">
      <w:pPr>
        <w:jc w:val="both"/>
        <w:rPr>
          <w:bCs/>
        </w:rPr>
      </w:pPr>
    </w:p>
    <w:p w14:paraId="71FA5DE5" w14:textId="5B6554CD" w:rsidR="00F12A85" w:rsidRDefault="007A1D76" w:rsidP="00C7620F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Con </w:t>
      </w:r>
      <w:r w:rsidR="00CF04B8">
        <w:rPr>
          <w:bCs/>
        </w:rPr>
        <w:t xml:space="preserve">la </w:t>
      </w:r>
      <w:r>
        <w:rPr>
          <w:bCs/>
        </w:rPr>
        <w:t xml:space="preserve">stima e </w:t>
      </w:r>
      <w:r w:rsidR="00CF04B8">
        <w:rPr>
          <w:bCs/>
        </w:rPr>
        <w:t>l’</w:t>
      </w:r>
      <w:r>
        <w:rPr>
          <w:bCs/>
        </w:rPr>
        <w:t>affetto</w:t>
      </w:r>
      <w:r w:rsidR="00CF04B8">
        <w:rPr>
          <w:bCs/>
        </w:rPr>
        <w:t xml:space="preserve"> di sempre</w:t>
      </w:r>
      <w:r>
        <w:rPr>
          <w:bCs/>
        </w:rPr>
        <w:t>,</w:t>
      </w:r>
    </w:p>
    <w:p w14:paraId="2CF117B3" w14:textId="77777777" w:rsidR="00427763" w:rsidRDefault="00427763" w:rsidP="00F12A8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12A85">
        <w:rPr>
          <w:bCs/>
        </w:rPr>
        <w:t>Il Presidente Territoriale</w:t>
      </w:r>
    </w:p>
    <w:p w14:paraId="3826EB18" w14:textId="77777777" w:rsidR="00F12A85" w:rsidRDefault="00F12A85" w:rsidP="007A1D76">
      <w:pPr>
        <w:ind w:left="6521" w:firstLine="142"/>
        <w:jc w:val="both"/>
        <w:rPr>
          <w:bCs/>
        </w:rPr>
      </w:pPr>
      <w:r>
        <w:rPr>
          <w:bCs/>
        </w:rPr>
        <w:t>Francesco Santoro</w:t>
      </w:r>
    </w:p>
    <w:p w14:paraId="4815D2FB" w14:textId="77777777" w:rsidR="00F12A85" w:rsidRDefault="00F12A85" w:rsidP="00F12A85">
      <w:pPr>
        <w:ind w:left="6372"/>
        <w:jc w:val="both"/>
        <w:rPr>
          <w:bCs/>
        </w:rPr>
      </w:pPr>
    </w:p>
    <w:p w14:paraId="084BCA2B" w14:textId="77777777" w:rsidR="00F12A85" w:rsidRPr="00427763" w:rsidRDefault="00F12A85" w:rsidP="00F12A85">
      <w:pPr>
        <w:ind w:left="6372"/>
        <w:jc w:val="both"/>
        <w:rPr>
          <w:bCs/>
        </w:rPr>
      </w:pPr>
      <w:r>
        <w:rPr>
          <w:bCs/>
        </w:rPr>
        <w:t>____________________</w:t>
      </w:r>
    </w:p>
    <w:sectPr w:rsidR="00F12A85" w:rsidRPr="00427763" w:rsidSect="000423E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B1E2" w14:textId="77777777" w:rsidR="00DC4CC9" w:rsidRDefault="00DC4CC9">
      <w:r>
        <w:separator/>
      </w:r>
    </w:p>
  </w:endnote>
  <w:endnote w:type="continuationSeparator" w:id="0">
    <w:p w14:paraId="2DC8E5EC" w14:textId="77777777" w:rsidR="00DC4CC9" w:rsidRDefault="00D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33C81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14D8C4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E7BB" w14:textId="7C8121FF" w:rsidR="0038630F" w:rsidRDefault="00CF04B8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4F3B0A" wp14:editId="3337BE02">
              <wp:simplePos x="0" y="0"/>
              <wp:positionH relativeFrom="column">
                <wp:posOffset>-85725</wp:posOffset>
              </wp:positionH>
              <wp:positionV relativeFrom="paragraph">
                <wp:posOffset>-830580</wp:posOffset>
              </wp:positionV>
              <wp:extent cx="6649720" cy="1007745"/>
              <wp:effectExtent l="0" t="0" r="0" b="3810"/>
              <wp:wrapSquare wrapText="bothSides"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9FB6" w14:textId="77777777" w:rsidR="00164445" w:rsidRPr="00595FAC" w:rsidRDefault="00164445" w:rsidP="00164445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07100 Sassari - Via Quarto, 3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Telefono 079233711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- Cellulare 3713169049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- Sito internet: www.uiciechi.it</w:t>
                          </w:r>
                        </w:p>
                        <w:p w14:paraId="1754E163" w14:textId="77777777" w:rsidR="00164445" w:rsidRDefault="00164445" w:rsidP="00164445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E-mail: uicss@uiciechi.it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 PEC: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uicss@pec.it</w:t>
                          </w:r>
                        </w:p>
                        <w:p w14:paraId="2E574565" w14:textId="77777777" w:rsid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      </w:r>
                        </w:p>
                        <w:p w14:paraId="650DF088" w14:textId="77777777" w:rsidR="00427763" w:rsidRPr="00595FAC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sz w:val="18"/>
                              <w:szCs w:val="19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8"/>
                              <w:szCs w:val="19"/>
                            </w:rPr>
                            <w:t>Coordinate bancarie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: 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IBAN IT 56S030 69096 06100 0000 71827- Codice Fiscale: 80002910901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 Partita I.V.A. 01396750901</w:t>
                          </w:r>
                        </w:p>
                        <w:p w14:paraId="62D17E20" w14:textId="77777777" w:rsidR="00427763" w:rsidRP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3B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.75pt;margin-top:-65.4pt;width:523.6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uB8QEAAMgDAAAOAAAAZHJzL2Uyb0RvYy54bWysU1Fv0zAQfkfiP1h+p0lK1rKo6TQ2DSGN&#10;gbTxAxzHSSwSnzm7Tcqv5+x0pWNviBfLvjt//r7vzpuraejZXqHTYEqeLVLOlJFQa9OW/PvT3bsP&#10;nDkvTC16MKrkB+X41fbtm81oC7WEDvpaISMQ44rRlrzz3hZJ4mSnBuEWYJWhZAM4CE9HbJMaxUjo&#10;Q58s03SVjIC1RZDKOYrezkm+jfhNo6T/2jROedaXnLj5uGJcq7Am240oWhS20/JIQ/wDi0FoQ4+e&#10;oG6FF2yH+hXUoCWCg8YvJAwJNI2WKmogNVn6l5rHTlgVtZA5zp5scv8PVj7svyHTdcnfc2bEQC16&#10;UpNnH2FiWRbsGa0rqOrRUp2fKE5tjlKdvQf5wzEDN50wrbpGhLFToiZ68WZydnXGcQGkGr9ATe+I&#10;nYcINDU4BO/IDUbo1KbDqTWBi6TgapVfrpeUkpTL0nS9zi8Cu0QUz9ctOv9JwcDCpuRIvY/wYn/v&#10;/Fz6XBJeM3Cn+z72vzcvAoQZIpF+YDxz91M1He2ooD6QEIR5nGj8adMB/uJspFEqufu5E6g46z8b&#10;MuMyy/Mwe/GQX0QZeJ6pzjPCSIIqueds3t74eV53FnXb0Uuz/QauycBGR2nB6ZnVkTeNSzTnONph&#10;Hs/PserPB9z+BgAA//8DAFBLAwQUAAYACAAAACEAVxCaSN8AAAAMAQAADwAAAGRycy9kb3ducmV2&#10;LnhtbEyPwU7CQBCG7ya+w2ZMvMEuVEBKt8RovGIENeG2dIe2sTvbdBda396Bi95mMl/++f5sPbhG&#10;nLELtScNk7ECgVR4W1Op4WP3OnoEEaIhaxpPqOEHA6zz25vMpNb39I7nbSwFh1BIjYYqxjaVMhQV&#10;OhPGvkXi29F3zkReu1LazvQc7ho5VWounamJP1SmxecKi+/tyWn43Bz3Xw/qrXxxs7b3g5LkllLr&#10;+7vhaQUi4hD/YLjoszrk7HTwJ7JBNBpGk2TG6HVQXOKCqCRZgDhomC6WIPNM/i+R/wIAAP//AwBQ&#10;SwECLQAUAAYACAAAACEAtoM4kv4AAADhAQAAEwAAAAAAAAAAAAAAAAAAAAAAW0NvbnRlbnRfVHlw&#10;ZXNdLnhtbFBLAQItABQABgAIAAAAIQA4/SH/1gAAAJQBAAALAAAAAAAAAAAAAAAAAC8BAABfcmVs&#10;cy8ucmVsc1BLAQItABQABgAIAAAAIQDh9FuB8QEAAMgDAAAOAAAAAAAAAAAAAAAAAC4CAABkcnMv&#10;ZTJvRG9jLnhtbFBLAQItABQABgAIAAAAIQBXEJpI3wAAAAwBAAAPAAAAAAAAAAAAAAAAAEsEAABk&#10;cnMvZG93bnJldi54bWxQSwUGAAAAAAQABADzAAAAVwUAAAAA&#10;" filled="f" stroked="f">
              <v:textbox>
                <w:txbxContent>
                  <w:p w14:paraId="5E2D9FB6" w14:textId="77777777" w:rsidR="00164445" w:rsidRPr="00595FAC" w:rsidRDefault="00164445" w:rsidP="00164445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07100 Sassari - Via Quarto, 3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Telefono 079233711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- Cellulare 3713169049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- Sito internet: www.uiciechi.it</w:t>
                    </w:r>
                  </w:p>
                  <w:p w14:paraId="1754E163" w14:textId="77777777" w:rsidR="00164445" w:rsidRDefault="00164445" w:rsidP="00164445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E-mail: uicss@uiciechi.it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 PEC: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uicss@pec.it</w:t>
                    </w:r>
                  </w:p>
                  <w:p w14:paraId="2E574565" w14:textId="77777777" w:rsid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  <w:r w:rsidRPr="00427763"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</w:r>
                  </w:p>
                  <w:p w14:paraId="650DF088" w14:textId="77777777" w:rsidR="00427763" w:rsidRPr="00595FAC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sz w:val="18"/>
                        <w:szCs w:val="19"/>
                      </w:rPr>
                    </w:pPr>
                    <w:r w:rsidRPr="00427763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8"/>
                        <w:szCs w:val="19"/>
                      </w:rPr>
                      <w:t>Coordinate bancarie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: 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IBAN IT 56S030 69096 06100 0000 71827- Codice Fiscale: 80002910901 </w:t>
                    </w:r>
                    <w:r>
                      <w:rPr>
                        <w:rFonts w:ascii="Arial" w:hAnsi="Arial" w:cs="Arial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 Partita I.V.A. 01396750901</w:t>
                    </w:r>
                  </w:p>
                  <w:p w14:paraId="62D17E20" w14:textId="77777777" w:rsidR="00427763" w:rsidRP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98B391" wp14:editId="181AC9FC">
              <wp:simplePos x="0" y="0"/>
              <wp:positionH relativeFrom="column">
                <wp:posOffset>32385</wp:posOffset>
              </wp:positionH>
              <wp:positionV relativeFrom="paragraph">
                <wp:posOffset>-830580</wp:posOffset>
              </wp:positionV>
              <wp:extent cx="6480175" cy="0"/>
              <wp:effectExtent l="13335" t="7620" r="1206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87E2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-65.4pt" to="512.8pt,-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T6xgEAAHgDAAAOAAAAZHJzL2Uyb0RvYy54bWysU02P2yAQvVfqf0DcGztRm11ZcfaQ7faS&#10;tpF2+wMmgG1UYBCQ2Pn3HcjHdttb1QsC5s3jzZth9TBZw44qRI2u5fNZzZlyAqV2fct/vDx9uOcs&#10;JnASDDrV8pOK/GH9/t1q9I1a4IBGqsCIxMVm9C0fUvJNVUUxKAtxhl45CnYYLCQ6hr6SAUZit6Za&#10;1PWyGjFIH1CoGOn28Rzk68LfdUqk710XVWKm5aQtlTWUdZ/Xar2Cpg/gBy0uMuAfVFjQjh69UT1C&#10;AnYI+i8qq0XAiF2aCbQVdp0WqtRA1czrP6p5HsCrUguZE/3Npvj/aMW34y4wLVu+4MyBpRZttVNs&#10;kZ0ZfWwIsHG7kGsTk3v2WxQ/I3O4GcD1qih8OXlKm+eM6k1KPkRP/PvxK0rCwCFhsWnqgs2UZACb&#10;SjdOt26oKTFBl8uP9/X87hNn4hqroLkm+hDTF4WW5U3LDWkuxHDcxpSFQHOF5HccPmljSrONYyOp&#10;XdzVdcmIaLTM0YyLod9vTGBHyPNSL5cEOrO9gQU8OFnYBgXy82WfQJvznl43LvOpMoIXSVc7zsbu&#10;UZ52IZPne2pvEX0ZxTw/v58L6vXDrH8BAAD//wMAUEsDBBQABgAIAAAAIQBMEecw3AAAAAwBAAAP&#10;AAAAZHJzL2Rvd25yZXYueG1sTI/BTsMwDIbvSLxDZCRuW9JBp6k0naZJvcGBbruniddWJE7VZFt5&#10;e7IDgqPtT7+/v9zOzrIrTmHwJCFbCmBI2puBOgnHQ73YAAtRkVHWE0r4xgDb6vGhVIXxN/rEaxM7&#10;lkIoFEpCH+NYcB50j06FpR+R0u3sJ6diGqeOm0ndUrizfCXEmjs1UPrQqxH3Peqv5uIkfGQ51817&#10;c9D1q/UxF3U7H09SPj/NuzdgEef4B8NdP6lDlZxafyETmJWQZwmUsMheRKpwB8QqXwNrf3e8Kvn/&#10;EtUPAAAA//8DAFBLAQItABQABgAIAAAAIQC2gziS/gAAAOEBAAATAAAAAAAAAAAAAAAAAAAAAABb&#10;Q29udGVudF9UeXBlc10ueG1sUEsBAi0AFAAGAAgAAAAhADj9If/WAAAAlAEAAAsAAAAAAAAAAAAA&#10;AAAALwEAAF9yZWxzLy5yZWxzUEsBAi0AFAAGAAgAAAAhANYI9PrGAQAAeAMAAA4AAAAAAAAAAAAA&#10;AAAALgIAAGRycy9lMm9Eb2MueG1sUEsBAi0AFAAGAAgAAAAhAEwR5zDcAAAADAEAAA8AAAAAAAAA&#10;AAAAAAAAIAQAAGRycy9kb3ducmV2LnhtbFBLBQYAAAAABAAEAPMAAAApBQAAAAA=&#10;" strokecolor="#060" strokeweight="1pt">
              <v:shadow color="#243f60" offset="1pt"/>
            </v:line>
          </w:pict>
        </mc:Fallback>
      </mc:AlternateContent>
    </w:r>
  </w:p>
  <w:p w14:paraId="0AC4D544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3C364D92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78512" w14:textId="77777777" w:rsidR="00DC4CC9" w:rsidRDefault="00DC4CC9">
      <w:r>
        <w:separator/>
      </w:r>
    </w:p>
  </w:footnote>
  <w:footnote w:type="continuationSeparator" w:id="0">
    <w:p w14:paraId="20C4E975" w14:textId="77777777" w:rsidR="00DC4CC9" w:rsidRDefault="00DC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1C6B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20135B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41CFE" w14:textId="113677ED" w:rsidR="0038630F" w:rsidRPr="003641B3" w:rsidRDefault="00CF04B8" w:rsidP="00C7620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7959C36" wp14:editId="57A28789">
          <wp:simplePos x="0" y="0"/>
          <wp:positionH relativeFrom="column">
            <wp:posOffset>5407660</wp:posOffset>
          </wp:positionH>
          <wp:positionV relativeFrom="paragraph">
            <wp:posOffset>27305</wp:posOffset>
          </wp:positionV>
          <wp:extent cx="1069975" cy="73660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1968495" wp14:editId="1F0C8A42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64C921B9" w14:textId="77777777" w:rsidR="0038630F" w:rsidRPr="003641B3" w:rsidRDefault="00AF5998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131FB42A" w14:textId="77777777" w:rsidR="0038630F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B68B6" w:rsidRPr="003641B3">
      <w:rPr>
        <w:color w:val="333333"/>
        <w:sz w:val="28"/>
        <w:szCs w:val="28"/>
      </w:rPr>
      <w:t xml:space="preserve"> </w:t>
    </w:r>
    <w:r w:rsidR="00164445">
      <w:rPr>
        <w:color w:val="333333"/>
        <w:sz w:val="28"/>
        <w:szCs w:val="28"/>
      </w:rPr>
      <w:t>di Sassari</w:t>
    </w:r>
  </w:p>
  <w:p w14:paraId="424F6FB2" w14:textId="77777777" w:rsidR="00164445" w:rsidRPr="00164445" w:rsidRDefault="00164445" w:rsidP="00C7620F">
    <w:pPr>
      <w:pStyle w:val="Intestazione"/>
      <w:spacing w:line="400" w:lineRule="exact"/>
      <w:jc w:val="center"/>
      <w:rPr>
        <w:b/>
        <w:bCs/>
        <w:color w:val="333333"/>
        <w:sz w:val="28"/>
        <w:szCs w:val="28"/>
      </w:rPr>
    </w:pPr>
    <w:r w:rsidRPr="00164445">
      <w:rPr>
        <w:b/>
        <w:bCs/>
        <w:color w:val="333333"/>
        <w:sz w:val="28"/>
        <w:szCs w:val="28"/>
      </w:rPr>
      <w:t>CENTRO DI TRASCRIZIONE BRAILLE</w:t>
    </w:r>
  </w:p>
  <w:p w14:paraId="7C7CE198" w14:textId="3DEBF5DA" w:rsidR="0038630F" w:rsidRDefault="00CF04B8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690E1C" wp14:editId="7907DE66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7239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rMxgEAAHgDAAAOAAAAZHJzL2Uyb0RvYy54bWysU01vGyEQvVfqf0Dc6107jVOtvM7BaXpx&#10;W0tJf8AYWC8qMAiwd/3vO+CPJO2tygUB8+bx5s2wuB+tYQcVokbX8umk5kw5gVK7Xct/PT9++sJZ&#10;TOAkGHSq5UcV+f3y44fF4Bs1wx6NVIERiYvN4Fvep+SbqoqiVxbiBL1yFOwwWEh0DLtKBhiI3Zpq&#10;VtfzasAgfUChYqTbh1OQLwt/1ymRfnZdVImZlpO2VNZQ1m1eq+UCml0A32txlgH/ocKCdvToleoB&#10;ErB90P9QWS0CRuzSRKCtsOu0UKUGqmZa/1XNUw9elVrInOivNsX3oxU/DpvAtGz5Z84cWGrRWjvF&#10;brIzg48NAVZuE3JtYnRPfo3id2QOVz24nSoKn4+e0qY5o3qTkg/RE/92+I6SMLBPWGwau2AzJRnA&#10;xtKN47UbakxM0OX89u7mdkZNE5dYBc0l0YeYvim0LG9abkhzIYbDOqYsBJoLJL/j8FEbU5ptHBtI&#10;7eyurktGRKNljmZcDLvtygR2gDwv9XxOoBPbG1jAvZOFrVcgv573CbQ57el14zKfKiN4lnSx42Ts&#10;FuVxEzJ5vqf2FtHnUczz8/pcUC8fZvkHAAD//wMAUEsDBBQABgAIAAAAIQB9xwDT2wAAAAcBAAAP&#10;AAAAZHJzL2Rvd25yZXYueG1sTI/BTsMwEETvSPyDtUjcqN0G2hLiVAWExKmoBYmrGy9x1Hgd2W5q&#10;/h5XHOA4M6uZt9Uq2Z6N6EPnSMJ0IoAhNU531Er4eH+5WQILUZFWvSOU8I0BVvXlRaVK7U60xXEX&#10;W5ZLKJRKgolxKDkPjUGrwsQNSDn7ct6qmKVvufbqlMttz2dCzLlVHeUFowZ8MtgcdkcrYSymb63o&#10;nh83r1ufNreFGe4/k5TXV2n9ACxiin/HcMbP6FBnpr07kg6sl5AfidldLoCdU1HczYDtfx1eV/w/&#10;f/0DAAD//wMAUEsBAi0AFAAGAAgAAAAhALaDOJL+AAAA4QEAABMAAAAAAAAAAAAAAAAAAAAAAFtD&#10;b250ZW50X1R5cGVzXS54bWxQSwECLQAUAAYACAAAACEAOP0h/9YAAACUAQAACwAAAAAAAAAAAAAA&#10;AAAvAQAAX3JlbHMvLnJlbHNQSwECLQAUAAYACAAAACEAUF/azMYBAAB4AwAADgAAAAAAAAAAAAAA&#10;AAAuAgAAZHJzL2Uyb0RvYy54bWxQSwECLQAUAAYACAAAACEAfccA09sAAAAHAQAADwAAAAAAAAAA&#10;AAAAAAAgBAAAZHJzL2Rvd25yZXYueG1sUEsFBgAAAAAEAAQA8wAAACgFAAAAAA==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177B"/>
    <w:multiLevelType w:val="hybridMultilevel"/>
    <w:tmpl w:val="DCE60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FFC079B"/>
    <w:multiLevelType w:val="hybridMultilevel"/>
    <w:tmpl w:val="F84C1010"/>
    <w:lvl w:ilvl="0" w:tplc="BD98244A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0720E"/>
    <w:rsid w:val="00023EF0"/>
    <w:rsid w:val="000423EC"/>
    <w:rsid w:val="00045D5E"/>
    <w:rsid w:val="000751E8"/>
    <w:rsid w:val="000A1CA5"/>
    <w:rsid w:val="00135434"/>
    <w:rsid w:val="00164445"/>
    <w:rsid w:val="0018228B"/>
    <w:rsid w:val="001A0A06"/>
    <w:rsid w:val="001B0FE3"/>
    <w:rsid w:val="00200ECB"/>
    <w:rsid w:val="002362D1"/>
    <w:rsid w:val="00262CDD"/>
    <w:rsid w:val="0029524F"/>
    <w:rsid w:val="002A53BD"/>
    <w:rsid w:val="002A5688"/>
    <w:rsid w:val="002C1C2D"/>
    <w:rsid w:val="00305B29"/>
    <w:rsid w:val="00326206"/>
    <w:rsid w:val="00326FA8"/>
    <w:rsid w:val="003440EA"/>
    <w:rsid w:val="003574EE"/>
    <w:rsid w:val="003641B3"/>
    <w:rsid w:val="0038630F"/>
    <w:rsid w:val="003C4EF8"/>
    <w:rsid w:val="003D69BC"/>
    <w:rsid w:val="003E7AAA"/>
    <w:rsid w:val="00406392"/>
    <w:rsid w:val="00407BA3"/>
    <w:rsid w:val="00415F47"/>
    <w:rsid w:val="00427763"/>
    <w:rsid w:val="0044580D"/>
    <w:rsid w:val="004635F5"/>
    <w:rsid w:val="004B3E15"/>
    <w:rsid w:val="004F0D0F"/>
    <w:rsid w:val="005225A9"/>
    <w:rsid w:val="00540B1B"/>
    <w:rsid w:val="0055103D"/>
    <w:rsid w:val="0057053E"/>
    <w:rsid w:val="005B68B6"/>
    <w:rsid w:val="005E3556"/>
    <w:rsid w:val="005E76AD"/>
    <w:rsid w:val="006015BD"/>
    <w:rsid w:val="00604F24"/>
    <w:rsid w:val="00623E15"/>
    <w:rsid w:val="006248B4"/>
    <w:rsid w:val="00631AFF"/>
    <w:rsid w:val="0063566E"/>
    <w:rsid w:val="00650A32"/>
    <w:rsid w:val="00661407"/>
    <w:rsid w:val="0067467E"/>
    <w:rsid w:val="00684077"/>
    <w:rsid w:val="006C22AD"/>
    <w:rsid w:val="00724AE7"/>
    <w:rsid w:val="00730DB4"/>
    <w:rsid w:val="00745396"/>
    <w:rsid w:val="007511D3"/>
    <w:rsid w:val="00792729"/>
    <w:rsid w:val="0079524D"/>
    <w:rsid w:val="007A1D76"/>
    <w:rsid w:val="007A21DF"/>
    <w:rsid w:val="007B1989"/>
    <w:rsid w:val="007C21D9"/>
    <w:rsid w:val="007C521E"/>
    <w:rsid w:val="0080583B"/>
    <w:rsid w:val="00816B82"/>
    <w:rsid w:val="008217FA"/>
    <w:rsid w:val="008543EC"/>
    <w:rsid w:val="00855D9F"/>
    <w:rsid w:val="00863F40"/>
    <w:rsid w:val="0087723F"/>
    <w:rsid w:val="00893B95"/>
    <w:rsid w:val="008D130A"/>
    <w:rsid w:val="008D2980"/>
    <w:rsid w:val="008F34A6"/>
    <w:rsid w:val="00930A1C"/>
    <w:rsid w:val="00936A3C"/>
    <w:rsid w:val="009672A5"/>
    <w:rsid w:val="00992A1C"/>
    <w:rsid w:val="009A5F14"/>
    <w:rsid w:val="009B361E"/>
    <w:rsid w:val="009C7DC9"/>
    <w:rsid w:val="009D3845"/>
    <w:rsid w:val="009E013D"/>
    <w:rsid w:val="009E2CBF"/>
    <w:rsid w:val="00A16BAC"/>
    <w:rsid w:val="00A417F9"/>
    <w:rsid w:val="00A42B1A"/>
    <w:rsid w:val="00A465A0"/>
    <w:rsid w:val="00A642B5"/>
    <w:rsid w:val="00A6729D"/>
    <w:rsid w:val="00A80D8F"/>
    <w:rsid w:val="00AA15F6"/>
    <w:rsid w:val="00AB4B32"/>
    <w:rsid w:val="00AD0DD1"/>
    <w:rsid w:val="00AF5998"/>
    <w:rsid w:val="00B04B87"/>
    <w:rsid w:val="00B102E2"/>
    <w:rsid w:val="00B1135D"/>
    <w:rsid w:val="00B120D1"/>
    <w:rsid w:val="00B27B59"/>
    <w:rsid w:val="00B52012"/>
    <w:rsid w:val="00B928D9"/>
    <w:rsid w:val="00B94568"/>
    <w:rsid w:val="00BB07EA"/>
    <w:rsid w:val="00BC7977"/>
    <w:rsid w:val="00BD71FA"/>
    <w:rsid w:val="00C32B73"/>
    <w:rsid w:val="00C35FB2"/>
    <w:rsid w:val="00C53350"/>
    <w:rsid w:val="00C7620F"/>
    <w:rsid w:val="00C76908"/>
    <w:rsid w:val="00C8128F"/>
    <w:rsid w:val="00C94032"/>
    <w:rsid w:val="00CB187F"/>
    <w:rsid w:val="00CB4C71"/>
    <w:rsid w:val="00CC7E01"/>
    <w:rsid w:val="00CD10A1"/>
    <w:rsid w:val="00CE20BA"/>
    <w:rsid w:val="00CF04B8"/>
    <w:rsid w:val="00CF0782"/>
    <w:rsid w:val="00D27B54"/>
    <w:rsid w:val="00D354DA"/>
    <w:rsid w:val="00D40B43"/>
    <w:rsid w:val="00D53A3A"/>
    <w:rsid w:val="00D55640"/>
    <w:rsid w:val="00D818D7"/>
    <w:rsid w:val="00D97C6D"/>
    <w:rsid w:val="00DA421E"/>
    <w:rsid w:val="00DC3323"/>
    <w:rsid w:val="00DC4CC9"/>
    <w:rsid w:val="00DD476B"/>
    <w:rsid w:val="00DE2586"/>
    <w:rsid w:val="00E40675"/>
    <w:rsid w:val="00E43C12"/>
    <w:rsid w:val="00E86225"/>
    <w:rsid w:val="00EA7828"/>
    <w:rsid w:val="00EB67CB"/>
    <w:rsid w:val="00EC20B7"/>
    <w:rsid w:val="00EC7BF6"/>
    <w:rsid w:val="00ED4006"/>
    <w:rsid w:val="00EF49DF"/>
    <w:rsid w:val="00F01547"/>
    <w:rsid w:val="00F12A85"/>
    <w:rsid w:val="00F14C02"/>
    <w:rsid w:val="00F2289C"/>
    <w:rsid w:val="00F31F82"/>
    <w:rsid w:val="00F36E1D"/>
    <w:rsid w:val="00F44BAB"/>
    <w:rsid w:val="00F835BB"/>
    <w:rsid w:val="00F85EFB"/>
    <w:rsid w:val="00F93B7B"/>
    <w:rsid w:val="00F93F3A"/>
    <w:rsid w:val="00FA5843"/>
    <w:rsid w:val="00FB645B"/>
    <w:rsid w:val="00FC5457"/>
    <w:rsid w:val="00FE269D"/>
    <w:rsid w:val="00FE3F16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60"/>
    </o:shapedefaults>
    <o:shapelayout v:ext="edit">
      <o:idmap v:ext="edit" data="1"/>
    </o:shapelayout>
  </w:shapeDefaults>
  <w:decimalSymbol w:val=","/>
  <w:listSeparator w:val=";"/>
  <w14:docId w14:val="0527371F"/>
  <w15:chartTrackingRefBased/>
  <w15:docId w15:val="{8F3931CA-EC08-481E-A739-FA648A5B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16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CEB8-0C33-4233-B7FE-6C6DD102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Uicss</cp:lastModifiedBy>
  <cp:revision>9</cp:revision>
  <cp:lastPrinted>2020-06-09T08:42:00Z</cp:lastPrinted>
  <dcterms:created xsi:type="dcterms:W3CDTF">2020-06-05T09:51:00Z</dcterms:created>
  <dcterms:modified xsi:type="dcterms:W3CDTF">2020-06-09T08:53:00Z</dcterms:modified>
</cp:coreProperties>
</file>