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65CA" w14:textId="77777777" w:rsidR="00B4214C" w:rsidRPr="002834A7" w:rsidRDefault="005F7A8A" w:rsidP="002834A7">
      <w:pPr>
        <w:pStyle w:val="Standard"/>
        <w:jc w:val="both"/>
        <w:rPr>
          <w:sz w:val="32"/>
          <w:szCs w:val="32"/>
        </w:rPr>
      </w:pPr>
      <w:r w:rsidRPr="002834A7">
        <w:rPr>
          <w:noProof/>
          <w:sz w:val="32"/>
          <w:szCs w:val="32"/>
        </w:rPr>
        <w:drawing>
          <wp:anchor distT="0" distB="0" distL="114300" distR="114300" simplePos="0" relativeHeight="251658240" behindDoc="0" locked="0" layoutInCell="1" allowOverlap="1" wp14:anchorId="7E81BB36" wp14:editId="2EBD4B21">
            <wp:simplePos x="0" y="0"/>
            <wp:positionH relativeFrom="column">
              <wp:posOffset>-152948</wp:posOffset>
            </wp:positionH>
            <wp:positionV relativeFrom="page">
              <wp:posOffset>238125</wp:posOffset>
            </wp:positionV>
            <wp:extent cx="1519202" cy="1075316"/>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19202" cy="1075316"/>
                    </a:xfrm>
                    <a:prstGeom prst="rect">
                      <a:avLst/>
                    </a:prstGeom>
                    <a:noFill/>
                    <a:ln>
                      <a:noFill/>
                      <a:prstDash/>
                    </a:ln>
                  </pic:spPr>
                </pic:pic>
              </a:graphicData>
            </a:graphic>
          </wp:anchor>
        </w:drawing>
      </w:r>
    </w:p>
    <w:p w14:paraId="1225D5D8" w14:textId="4B3BEAC8" w:rsidR="00B4214C" w:rsidRPr="002834A7" w:rsidRDefault="005F7A8A" w:rsidP="002834A7">
      <w:pPr>
        <w:pStyle w:val="Standard"/>
        <w:jc w:val="both"/>
        <w:rPr>
          <w:sz w:val="32"/>
          <w:szCs w:val="32"/>
        </w:rPr>
      </w:pPr>
      <w:r w:rsidRPr="002834A7">
        <w:rPr>
          <w:b/>
          <w:bCs/>
          <w:sz w:val="32"/>
          <w:szCs w:val="32"/>
          <w:shd w:val="clear" w:color="auto" w:fill="FFFFFF"/>
        </w:rPr>
        <w:t xml:space="preserve">Prot. N. </w:t>
      </w:r>
      <w:r w:rsidR="00634A32">
        <w:rPr>
          <w:b/>
          <w:bCs/>
          <w:sz w:val="32"/>
          <w:szCs w:val="32"/>
          <w:shd w:val="clear" w:color="auto" w:fill="FFFFFF"/>
        </w:rPr>
        <w:t>37/SS/U/ASS</w:t>
      </w:r>
      <w:r w:rsidRPr="002834A7">
        <w:rPr>
          <w:b/>
          <w:bCs/>
          <w:sz w:val="32"/>
          <w:szCs w:val="32"/>
          <w:shd w:val="clear" w:color="auto" w:fill="FFFFFF"/>
        </w:rPr>
        <w:tab/>
      </w:r>
      <w:r w:rsidRPr="002834A7">
        <w:rPr>
          <w:sz w:val="32"/>
          <w:szCs w:val="32"/>
          <w:shd w:val="clear" w:color="auto" w:fill="FFFFFF"/>
        </w:rPr>
        <w:tab/>
      </w:r>
      <w:r w:rsidRPr="002834A7">
        <w:rPr>
          <w:sz w:val="32"/>
          <w:szCs w:val="32"/>
          <w:shd w:val="clear" w:color="auto" w:fill="FFFFFF"/>
        </w:rPr>
        <w:tab/>
      </w:r>
      <w:r w:rsidRPr="002834A7">
        <w:rPr>
          <w:sz w:val="32"/>
          <w:szCs w:val="32"/>
          <w:shd w:val="clear" w:color="auto" w:fill="FFFFFF"/>
        </w:rPr>
        <w:tab/>
        <w:t>Sassari,</w:t>
      </w:r>
      <w:r w:rsidR="00634A32">
        <w:rPr>
          <w:sz w:val="32"/>
          <w:szCs w:val="32"/>
          <w:shd w:val="clear" w:color="auto" w:fill="FFFFFF"/>
        </w:rPr>
        <w:t xml:space="preserve"> 16 marzo 2022</w:t>
      </w:r>
    </w:p>
    <w:p w14:paraId="508982AE" w14:textId="77777777" w:rsidR="00B4214C" w:rsidRPr="002834A7" w:rsidRDefault="00B4214C" w:rsidP="002834A7">
      <w:pPr>
        <w:pStyle w:val="Standard"/>
        <w:jc w:val="both"/>
        <w:rPr>
          <w:b/>
          <w:bCs/>
          <w:sz w:val="32"/>
          <w:szCs w:val="32"/>
          <w:shd w:val="clear" w:color="auto" w:fill="FFFFFF"/>
        </w:rPr>
      </w:pPr>
    </w:p>
    <w:p w14:paraId="4667246D" w14:textId="77777777" w:rsidR="00B4214C" w:rsidRPr="002834A7" w:rsidRDefault="005F7A8A" w:rsidP="00634A32">
      <w:pPr>
        <w:pStyle w:val="Standard"/>
        <w:jc w:val="center"/>
        <w:rPr>
          <w:b/>
          <w:bCs/>
          <w:sz w:val="32"/>
          <w:szCs w:val="32"/>
          <w:shd w:val="clear" w:color="auto" w:fill="FFFFFF"/>
        </w:rPr>
      </w:pPr>
      <w:r w:rsidRPr="002834A7">
        <w:rPr>
          <w:b/>
          <w:bCs/>
          <w:sz w:val="32"/>
          <w:szCs w:val="32"/>
          <w:shd w:val="clear" w:color="auto" w:fill="FFFFFF"/>
        </w:rPr>
        <w:t>Relazione Morale Anno 2021</w:t>
      </w:r>
    </w:p>
    <w:p w14:paraId="7DED53EB" w14:textId="77777777" w:rsidR="00B4214C" w:rsidRPr="002834A7" w:rsidRDefault="00B4214C" w:rsidP="002834A7">
      <w:pPr>
        <w:pStyle w:val="Standard"/>
        <w:jc w:val="both"/>
        <w:rPr>
          <w:b/>
          <w:bCs/>
          <w:sz w:val="32"/>
          <w:szCs w:val="32"/>
          <w:shd w:val="clear" w:color="auto" w:fill="FFFFFF"/>
        </w:rPr>
      </w:pPr>
    </w:p>
    <w:p w14:paraId="14B954E9" w14:textId="77777777" w:rsidR="00B4214C" w:rsidRPr="002834A7" w:rsidRDefault="005F7A8A" w:rsidP="002834A7">
      <w:pPr>
        <w:pStyle w:val="Standard"/>
        <w:jc w:val="both"/>
        <w:rPr>
          <w:sz w:val="32"/>
          <w:szCs w:val="32"/>
          <w:shd w:val="clear" w:color="auto" w:fill="FFFFFF"/>
        </w:rPr>
      </w:pPr>
      <w:r w:rsidRPr="002834A7">
        <w:rPr>
          <w:sz w:val="32"/>
          <w:szCs w:val="32"/>
          <w:shd w:val="clear" w:color="auto" w:fill="FFFFFF"/>
        </w:rPr>
        <w:t>Cari soci e socie,</w:t>
      </w:r>
    </w:p>
    <w:p w14:paraId="24FB2FE9" w14:textId="5500A864" w:rsidR="00B4214C" w:rsidRPr="002834A7" w:rsidRDefault="005A6369" w:rsidP="002834A7">
      <w:pPr>
        <w:pStyle w:val="Standard"/>
        <w:jc w:val="both"/>
        <w:rPr>
          <w:sz w:val="32"/>
          <w:szCs w:val="32"/>
          <w:shd w:val="clear" w:color="auto" w:fill="FFFFFF"/>
        </w:rPr>
      </w:pPr>
      <w:r w:rsidRPr="002834A7">
        <w:rPr>
          <w:sz w:val="32"/>
          <w:szCs w:val="32"/>
          <w:shd w:val="clear" w:color="auto" w:fill="FFFFFF"/>
        </w:rPr>
        <w:t>Dopo</w:t>
      </w:r>
      <w:r w:rsidR="005F7A8A" w:rsidRPr="002834A7">
        <w:rPr>
          <w:sz w:val="32"/>
          <w:szCs w:val="32"/>
          <w:shd w:val="clear" w:color="auto" w:fill="FFFFFF"/>
        </w:rPr>
        <w:t xml:space="preserve"> il lockdown e i </w:t>
      </w:r>
      <w:r w:rsidR="00CA6D47" w:rsidRPr="002834A7">
        <w:rPr>
          <w:sz w:val="32"/>
          <w:szCs w:val="32"/>
          <w:shd w:val="clear" w:color="auto" w:fill="FFFFFF"/>
        </w:rPr>
        <w:t xml:space="preserve">relativi problemi </w:t>
      </w:r>
      <w:r w:rsidR="005F7A8A" w:rsidRPr="002834A7">
        <w:rPr>
          <w:sz w:val="32"/>
          <w:szCs w:val="32"/>
          <w:shd w:val="clear" w:color="auto" w:fill="FFFFFF"/>
        </w:rPr>
        <w:t xml:space="preserve">che la pandemia ci ha </w:t>
      </w:r>
      <w:r w:rsidR="00CA6D47" w:rsidRPr="002834A7">
        <w:rPr>
          <w:sz w:val="32"/>
          <w:szCs w:val="32"/>
          <w:shd w:val="clear" w:color="auto" w:fill="FFFFFF"/>
        </w:rPr>
        <w:t>creato</w:t>
      </w:r>
      <w:r w:rsidR="005F7A8A" w:rsidRPr="002834A7">
        <w:rPr>
          <w:sz w:val="32"/>
          <w:szCs w:val="32"/>
          <w:shd w:val="clear" w:color="auto" w:fill="FFFFFF"/>
        </w:rPr>
        <w:t xml:space="preserve"> nell’anno 2020, il 2021 è iniziato con l’idea </w:t>
      </w:r>
      <w:r w:rsidR="00CA6D47" w:rsidRPr="002834A7">
        <w:rPr>
          <w:sz w:val="32"/>
          <w:szCs w:val="32"/>
          <w:shd w:val="clear" w:color="auto" w:fill="FFFFFF"/>
        </w:rPr>
        <w:t>precisa [</w:t>
      </w:r>
      <w:r w:rsidR="002834A7" w:rsidRPr="002834A7">
        <w:rPr>
          <w:sz w:val="32"/>
          <w:szCs w:val="32"/>
          <w:shd w:val="clear" w:color="auto" w:fill="FFFFFF"/>
        </w:rPr>
        <w:t>C</w:t>
      </w:r>
      <w:r w:rsidR="005F7A8A" w:rsidRPr="002834A7">
        <w:rPr>
          <w:sz w:val="32"/>
          <w:szCs w:val="32"/>
          <w:shd w:val="clear" w:color="auto" w:fill="FFFFFF"/>
        </w:rPr>
        <w:t>ovid-19 permettendo</w:t>
      </w:r>
      <w:r w:rsidR="00CA6D47" w:rsidRPr="002834A7">
        <w:rPr>
          <w:sz w:val="32"/>
          <w:szCs w:val="32"/>
          <w:shd w:val="clear" w:color="auto" w:fill="FFFFFF"/>
        </w:rPr>
        <w:t>]</w:t>
      </w:r>
      <w:r w:rsidR="005F7A8A" w:rsidRPr="002834A7">
        <w:rPr>
          <w:sz w:val="32"/>
          <w:szCs w:val="32"/>
          <w:shd w:val="clear" w:color="auto" w:fill="FFFFFF"/>
        </w:rPr>
        <w:t xml:space="preserve"> di ridare slancio alle attività della nostra associazione territoriale. Abbiamo ripreso con rinnovato vigore il si</w:t>
      </w:r>
      <w:r w:rsidR="00CA6D47" w:rsidRPr="002834A7">
        <w:rPr>
          <w:sz w:val="32"/>
          <w:szCs w:val="32"/>
          <w:shd w:val="clear" w:color="auto" w:fill="FFFFFF"/>
        </w:rPr>
        <w:t>stema dei servizi</w:t>
      </w:r>
      <w:r w:rsidR="00E9718B" w:rsidRPr="002834A7">
        <w:rPr>
          <w:sz w:val="32"/>
          <w:szCs w:val="32"/>
          <w:shd w:val="clear" w:color="auto" w:fill="FFFFFF"/>
        </w:rPr>
        <w:t>.</w:t>
      </w:r>
      <w:r w:rsidR="005F7A8A" w:rsidRPr="002834A7">
        <w:rPr>
          <w:sz w:val="32"/>
          <w:szCs w:val="32"/>
          <w:shd w:val="clear" w:color="auto" w:fill="FFFFFF"/>
        </w:rPr>
        <w:t xml:space="preserve"> </w:t>
      </w:r>
      <w:r w:rsidR="002834A7" w:rsidRPr="002834A7">
        <w:rPr>
          <w:sz w:val="32"/>
          <w:szCs w:val="32"/>
          <w:shd w:val="clear" w:color="auto" w:fill="FFFFFF"/>
        </w:rPr>
        <w:t>È</w:t>
      </w:r>
      <w:r w:rsidR="004E3529" w:rsidRPr="002834A7">
        <w:rPr>
          <w:sz w:val="32"/>
          <w:szCs w:val="32"/>
          <w:shd w:val="clear" w:color="auto" w:fill="FFFFFF"/>
        </w:rPr>
        <w:t xml:space="preserve"> aumentato</w:t>
      </w:r>
      <w:r w:rsidR="005F7A8A" w:rsidRPr="002834A7">
        <w:rPr>
          <w:sz w:val="32"/>
          <w:szCs w:val="32"/>
          <w:shd w:val="clear" w:color="auto" w:fill="FFFFFF"/>
        </w:rPr>
        <w:t xml:space="preserve"> il numero dei collaboratori volontari col compito di tenere sempre aperti i contatti con tutti voi, aggiornandovi tempestivamente sulle diverse novità che l’Unione Italiana Ciechi Nazionale comunicava su</w:t>
      </w:r>
      <w:r w:rsidR="00CA6D47" w:rsidRPr="002834A7">
        <w:rPr>
          <w:sz w:val="32"/>
          <w:szCs w:val="32"/>
          <w:shd w:val="clear" w:color="auto" w:fill="FFFFFF"/>
        </w:rPr>
        <w:t>i</w:t>
      </w:r>
      <w:r w:rsidR="005F7A8A" w:rsidRPr="002834A7">
        <w:rPr>
          <w:sz w:val="32"/>
          <w:szCs w:val="32"/>
          <w:shd w:val="clear" w:color="auto" w:fill="FFFFFF"/>
        </w:rPr>
        <w:t xml:space="preserve"> vari</w:t>
      </w:r>
      <w:r w:rsidR="00CA6D47" w:rsidRPr="002834A7">
        <w:rPr>
          <w:sz w:val="32"/>
          <w:szCs w:val="32"/>
          <w:shd w:val="clear" w:color="auto" w:fill="FFFFFF"/>
        </w:rPr>
        <w:t xml:space="preserve"> temi</w:t>
      </w:r>
      <w:r w:rsidRPr="002834A7">
        <w:rPr>
          <w:sz w:val="32"/>
          <w:szCs w:val="32"/>
          <w:shd w:val="clear" w:color="auto" w:fill="FFFFFF"/>
        </w:rPr>
        <w:t>,</w:t>
      </w:r>
      <w:r w:rsidR="005F7A8A" w:rsidRPr="002834A7">
        <w:rPr>
          <w:sz w:val="32"/>
          <w:szCs w:val="32"/>
          <w:shd w:val="clear" w:color="auto" w:fill="FFFFFF"/>
        </w:rPr>
        <w:t xml:space="preserve"> in particolare, sui diritti e sui risvolti economici, sanitari, culturali e associativi</w:t>
      </w:r>
      <w:r w:rsidR="00CA6D47" w:rsidRPr="002834A7">
        <w:rPr>
          <w:sz w:val="32"/>
          <w:szCs w:val="32"/>
          <w:shd w:val="clear" w:color="auto" w:fill="FFFFFF"/>
        </w:rPr>
        <w:t xml:space="preserve"> della nostra categoria</w:t>
      </w:r>
      <w:r w:rsidR="005F7A8A" w:rsidRPr="002834A7">
        <w:rPr>
          <w:sz w:val="32"/>
          <w:szCs w:val="32"/>
          <w:shd w:val="clear" w:color="auto" w:fill="FFFFFF"/>
        </w:rPr>
        <w:t>.</w:t>
      </w:r>
    </w:p>
    <w:p w14:paraId="5369B923" w14:textId="77777777" w:rsidR="00B4214C" w:rsidRPr="002834A7" w:rsidRDefault="005F7A8A" w:rsidP="002834A7">
      <w:pPr>
        <w:pStyle w:val="Standard"/>
        <w:jc w:val="both"/>
        <w:rPr>
          <w:sz w:val="32"/>
          <w:szCs w:val="32"/>
          <w:shd w:val="clear" w:color="auto" w:fill="FFFFFF"/>
        </w:rPr>
      </w:pPr>
      <w:r w:rsidRPr="002834A7">
        <w:rPr>
          <w:sz w:val="32"/>
          <w:szCs w:val="32"/>
          <w:shd w:val="clear" w:color="auto" w:fill="FFFFFF"/>
        </w:rPr>
        <w:t>Il potenziamento delle attività di consulenza ha permesso il ripristino della Commissione medica per l’accertamento della cecità e dell'ipovisione che, finalmente, ha ripreso la sua attività dopo un lungo periodo di stallo. All’interno della Commissione</w:t>
      </w:r>
      <w:r w:rsidR="006D5CB9" w:rsidRPr="002834A7">
        <w:rPr>
          <w:sz w:val="32"/>
          <w:szCs w:val="32"/>
          <w:shd w:val="clear" w:color="auto" w:fill="FFFFFF"/>
        </w:rPr>
        <w:t>,</w:t>
      </w:r>
      <w:r w:rsidRPr="002834A7">
        <w:rPr>
          <w:sz w:val="32"/>
          <w:szCs w:val="32"/>
          <w:shd w:val="clear" w:color="auto" w:fill="FFFFFF"/>
        </w:rPr>
        <w:t xml:space="preserve"> oggi l’UICI ha il suo medico oculista di riferimento, da noi nominato e conseguentemente convenzionato con l’ATS. Lo stesso principio ci ha guidato nella scelta di un altro medico oculista all’interno della commissione di valutazione e controllo dell’INPS. Riteniamo importante </w:t>
      </w:r>
      <w:r w:rsidR="005A6369" w:rsidRPr="002834A7">
        <w:rPr>
          <w:sz w:val="32"/>
          <w:szCs w:val="32"/>
          <w:shd w:val="clear" w:color="auto" w:fill="FFFFFF"/>
        </w:rPr>
        <w:t>rilevare</w:t>
      </w:r>
      <w:r w:rsidRPr="002834A7">
        <w:rPr>
          <w:sz w:val="32"/>
          <w:szCs w:val="32"/>
          <w:shd w:val="clear" w:color="auto" w:fill="FFFFFF"/>
        </w:rPr>
        <w:t xml:space="preserve"> che i due medici che hanno accettato la nomina, sono due valenti oculiste stimate e apprezzate nel territorio.</w:t>
      </w:r>
    </w:p>
    <w:p w14:paraId="19F05619" w14:textId="77777777" w:rsidR="00B4214C" w:rsidRPr="002834A7" w:rsidRDefault="005F7A8A" w:rsidP="002834A7">
      <w:pPr>
        <w:jc w:val="both"/>
        <w:rPr>
          <w:sz w:val="32"/>
          <w:szCs w:val="32"/>
          <w:shd w:val="clear" w:color="auto" w:fill="FFFFFF"/>
        </w:rPr>
      </w:pPr>
      <w:r w:rsidRPr="002834A7">
        <w:rPr>
          <w:sz w:val="32"/>
          <w:szCs w:val="32"/>
          <w:shd w:val="clear" w:color="auto" w:fill="FFFFFF"/>
        </w:rPr>
        <w:t xml:space="preserve">Nonostante le difficoltà degli incontri frontali, abbiamo tenuto, anche attraverso i contatti sia telematici sia telefonici, il rapporto tra i soci e i nostri consulenti, con particolare riferimento ai </w:t>
      </w:r>
      <w:r w:rsidR="00CA6D47" w:rsidRPr="002834A7">
        <w:rPr>
          <w:sz w:val="32"/>
          <w:szCs w:val="32"/>
          <w:shd w:val="clear" w:color="auto" w:fill="FFFFFF"/>
        </w:rPr>
        <w:t xml:space="preserve">temi </w:t>
      </w:r>
      <w:r w:rsidRPr="002834A7">
        <w:rPr>
          <w:sz w:val="32"/>
          <w:szCs w:val="32"/>
          <w:shd w:val="clear" w:color="auto" w:fill="FFFFFF"/>
        </w:rPr>
        <w:t>dell’assistenza legale, grazie alla quale sono state risolte situazioni che tenevano in ansia socie e soci che affrontavano il duro impatto con la burocrazia amministrativa e sanitaria.</w:t>
      </w:r>
    </w:p>
    <w:p w14:paraId="3423C384" w14:textId="77777777" w:rsidR="00B4214C" w:rsidRPr="002834A7" w:rsidRDefault="005F7A8A" w:rsidP="002834A7">
      <w:pPr>
        <w:jc w:val="both"/>
        <w:rPr>
          <w:sz w:val="32"/>
          <w:szCs w:val="32"/>
          <w:shd w:val="clear" w:color="auto" w:fill="FFFFFF"/>
        </w:rPr>
      </w:pPr>
      <w:r w:rsidRPr="002834A7">
        <w:rPr>
          <w:sz w:val="32"/>
          <w:szCs w:val="32"/>
          <w:shd w:val="clear" w:color="auto" w:fill="FFFFFF"/>
        </w:rPr>
        <w:t xml:space="preserve">È proseguita, quindi, con maggiore professionalità, l’assistenza pensionistica e </w:t>
      </w:r>
      <w:r w:rsidR="005A6369" w:rsidRPr="002834A7">
        <w:rPr>
          <w:sz w:val="32"/>
          <w:szCs w:val="32"/>
          <w:shd w:val="clear" w:color="auto" w:fill="FFFFFF"/>
        </w:rPr>
        <w:t>tributarista</w:t>
      </w:r>
      <w:r w:rsidRPr="002834A7">
        <w:rPr>
          <w:sz w:val="32"/>
          <w:szCs w:val="32"/>
          <w:shd w:val="clear" w:color="auto" w:fill="FFFFFF"/>
        </w:rPr>
        <w:t xml:space="preserve"> e l’emissione di modelli ISEE, 730, 740.</w:t>
      </w:r>
    </w:p>
    <w:p w14:paraId="5B106EE6" w14:textId="77777777" w:rsidR="00B4214C" w:rsidRPr="002834A7" w:rsidRDefault="005F7A8A" w:rsidP="002834A7">
      <w:pPr>
        <w:jc w:val="both"/>
        <w:rPr>
          <w:sz w:val="32"/>
          <w:szCs w:val="32"/>
          <w:shd w:val="clear" w:color="auto" w:fill="FFFFFF"/>
        </w:rPr>
      </w:pPr>
      <w:r w:rsidRPr="002834A7">
        <w:rPr>
          <w:sz w:val="32"/>
          <w:szCs w:val="32"/>
          <w:shd w:val="clear" w:color="auto" w:fill="FFFFFF"/>
        </w:rPr>
        <w:t xml:space="preserve">Con appuntamenti settimanali, a tutela della sicurezza sanitaria, i soci sono stati </w:t>
      </w:r>
      <w:r w:rsidRPr="002834A7">
        <w:rPr>
          <w:sz w:val="32"/>
          <w:szCs w:val="32"/>
          <w:shd w:val="clear" w:color="auto" w:fill="FFFFFF"/>
        </w:rPr>
        <w:lastRenderedPageBreak/>
        <w:t>aiutati dai nostri collaboratori all’accesso, all’identità digitale, ormai indispensabile, come SPID e Carta Nazionale dei Servizi.</w:t>
      </w:r>
    </w:p>
    <w:p w14:paraId="207B667E" w14:textId="77777777" w:rsidR="00B4214C" w:rsidRPr="002834A7" w:rsidRDefault="005F7A8A" w:rsidP="002834A7">
      <w:pPr>
        <w:jc w:val="both"/>
        <w:rPr>
          <w:sz w:val="32"/>
          <w:szCs w:val="32"/>
        </w:rPr>
      </w:pPr>
      <w:r w:rsidRPr="002834A7">
        <w:rPr>
          <w:sz w:val="32"/>
          <w:szCs w:val="32"/>
          <w:shd w:val="clear" w:color="auto" w:fill="FFFFFF"/>
        </w:rPr>
        <w:t>Sul fronte della mobilità, legata agli spostamenti e quindi agli accompagnamenti nel territorio, siamo riusciti a rinnovare il parco degli automezzi</w:t>
      </w:r>
      <w:r w:rsidR="005A6369" w:rsidRPr="002834A7">
        <w:rPr>
          <w:sz w:val="32"/>
          <w:szCs w:val="32"/>
          <w:shd w:val="clear" w:color="auto" w:fill="FFFFFF"/>
        </w:rPr>
        <w:t>.</w:t>
      </w:r>
      <w:r w:rsidR="00CA6D47" w:rsidRPr="002834A7">
        <w:rPr>
          <w:sz w:val="32"/>
          <w:szCs w:val="32"/>
          <w:shd w:val="clear" w:color="auto" w:fill="FFFFFF"/>
        </w:rPr>
        <w:t xml:space="preserve"> Abbiamo sostituito il vecchio Galaxy</w:t>
      </w:r>
      <w:r w:rsidRPr="002834A7">
        <w:rPr>
          <w:sz w:val="32"/>
          <w:szCs w:val="32"/>
          <w:shd w:val="clear" w:color="auto" w:fill="FFFFFF"/>
        </w:rPr>
        <w:t xml:space="preserve"> con un dignitoso Volkswagen dotato di </w:t>
      </w:r>
      <w:r w:rsidR="005A6369" w:rsidRPr="002834A7">
        <w:rPr>
          <w:sz w:val="32"/>
          <w:szCs w:val="32"/>
          <w:shd w:val="clear" w:color="auto" w:fill="FFFFFF"/>
        </w:rPr>
        <w:t>sette</w:t>
      </w:r>
      <w:r w:rsidRPr="002834A7">
        <w:rPr>
          <w:sz w:val="32"/>
          <w:szCs w:val="32"/>
          <w:shd w:val="clear" w:color="auto" w:fill="FFFFFF"/>
        </w:rPr>
        <w:t xml:space="preserve"> posti, acquistato e ristrutturato grazie all’uso dei ristori statali che, seppur limitati nei loro contributi, ci hanno permesso di consegnarvi un veicolo dignitoso nella forma e nella sicurezza.</w:t>
      </w:r>
    </w:p>
    <w:p w14:paraId="5BD5D4CC" w14:textId="77777777" w:rsidR="00B4214C" w:rsidRPr="002834A7" w:rsidRDefault="005F7A8A" w:rsidP="002834A7">
      <w:pPr>
        <w:pStyle w:val="Standard"/>
        <w:jc w:val="both"/>
        <w:rPr>
          <w:sz w:val="32"/>
          <w:szCs w:val="32"/>
          <w:shd w:val="clear" w:color="auto" w:fill="FFFFFF"/>
        </w:rPr>
      </w:pPr>
      <w:r w:rsidRPr="002834A7">
        <w:rPr>
          <w:sz w:val="32"/>
          <w:szCs w:val="32"/>
          <w:shd w:val="clear" w:color="auto" w:fill="FFFFFF"/>
        </w:rPr>
        <w:t xml:space="preserve">Quanto detto fin qui, riguarda la parte legata alle attività degli uffici, dove la maggior parte dei servizi elencati ha preso forma e sostanza </w:t>
      </w:r>
      <w:r w:rsidR="006A02C4" w:rsidRPr="002834A7">
        <w:rPr>
          <w:sz w:val="32"/>
          <w:szCs w:val="32"/>
          <w:shd w:val="clear" w:color="auto" w:fill="FFFFFF"/>
        </w:rPr>
        <w:t>ne</w:t>
      </w:r>
      <w:r w:rsidRPr="002834A7">
        <w:rPr>
          <w:sz w:val="32"/>
          <w:szCs w:val="32"/>
          <w:shd w:val="clear" w:color="auto" w:fill="FFFFFF"/>
        </w:rPr>
        <w:t xml:space="preserve">lle continue riunioni che il Consiglio ha </w:t>
      </w:r>
      <w:r w:rsidR="001D1C99" w:rsidRPr="002834A7">
        <w:rPr>
          <w:sz w:val="32"/>
          <w:szCs w:val="32"/>
          <w:shd w:val="clear" w:color="auto" w:fill="FFFFFF"/>
        </w:rPr>
        <w:t>convocato</w:t>
      </w:r>
      <w:r w:rsidRPr="002834A7">
        <w:rPr>
          <w:sz w:val="32"/>
          <w:szCs w:val="32"/>
          <w:shd w:val="clear" w:color="auto" w:fill="FFFFFF"/>
        </w:rPr>
        <w:t xml:space="preserve"> confrontandosi con la dipendente e i collaboratori.</w:t>
      </w:r>
      <w:r w:rsidR="001D1C99" w:rsidRPr="002834A7">
        <w:rPr>
          <w:sz w:val="32"/>
          <w:szCs w:val="32"/>
          <w:shd w:val="clear" w:color="auto" w:fill="FFFFFF"/>
        </w:rPr>
        <w:t xml:space="preserve"> </w:t>
      </w:r>
    </w:p>
    <w:p w14:paraId="14905D4B" w14:textId="77777777" w:rsidR="00B4214C" w:rsidRPr="002834A7" w:rsidRDefault="005F7A8A" w:rsidP="002834A7">
      <w:pPr>
        <w:pStyle w:val="Standard"/>
        <w:jc w:val="both"/>
        <w:rPr>
          <w:sz w:val="32"/>
          <w:szCs w:val="32"/>
          <w:shd w:val="clear" w:color="auto" w:fill="FFFFFF"/>
        </w:rPr>
      </w:pPr>
      <w:r w:rsidRPr="002834A7">
        <w:rPr>
          <w:sz w:val="32"/>
          <w:szCs w:val="32"/>
          <w:shd w:val="clear" w:color="auto" w:fill="FFFFFF"/>
        </w:rPr>
        <w:t xml:space="preserve">Durante il </w:t>
      </w:r>
      <w:r w:rsidR="005A6369" w:rsidRPr="002834A7">
        <w:rPr>
          <w:sz w:val="32"/>
          <w:szCs w:val="32"/>
          <w:shd w:val="clear" w:color="auto" w:fill="FFFFFF"/>
        </w:rPr>
        <w:t>2021,</w:t>
      </w:r>
      <w:r w:rsidRPr="002834A7">
        <w:rPr>
          <w:sz w:val="32"/>
          <w:szCs w:val="32"/>
          <w:shd w:val="clear" w:color="auto" w:fill="FFFFFF"/>
        </w:rPr>
        <w:t xml:space="preserve"> abbiamo dato il via a una serie di progetti:</w:t>
      </w:r>
    </w:p>
    <w:p w14:paraId="1BFB9136" w14:textId="6401BF51" w:rsidR="00B4214C" w:rsidRPr="002834A7" w:rsidRDefault="00B14B44" w:rsidP="00B14B44">
      <w:pPr>
        <w:pStyle w:val="Standard"/>
        <w:jc w:val="both"/>
        <w:rPr>
          <w:sz w:val="32"/>
          <w:szCs w:val="32"/>
          <w:shd w:val="clear" w:color="auto" w:fill="FFFFFF"/>
        </w:rPr>
      </w:pPr>
      <w:r>
        <w:rPr>
          <w:sz w:val="32"/>
          <w:szCs w:val="32"/>
          <w:shd w:val="clear" w:color="auto" w:fill="FFFFFF"/>
        </w:rPr>
        <w:t xml:space="preserve">- </w:t>
      </w:r>
      <w:r w:rsidR="006A02C4" w:rsidRPr="002834A7">
        <w:rPr>
          <w:sz w:val="32"/>
          <w:szCs w:val="32"/>
          <w:shd w:val="clear" w:color="auto" w:fill="FFFFFF"/>
        </w:rPr>
        <w:t>A</w:t>
      </w:r>
      <w:r w:rsidR="005F7A8A" w:rsidRPr="002834A7">
        <w:rPr>
          <w:sz w:val="32"/>
          <w:szCs w:val="32"/>
          <w:shd w:val="clear" w:color="auto" w:fill="FFFFFF"/>
        </w:rPr>
        <w:t xml:space="preserve">bbiamo accolto gli inviti dell’Unione Nazionale e della sua collegata IRIFOR partecipando al bando di Mobilità e Autonomia che concedeva alla nostra Regione due posti per provincia. Cogliendo l’occasione della rinuncia delle altre tre province, il Nazionale, su nostra richiesta, ci ha concesso tutti gli otto posti, che hanno permesso alla Sezione di Sassari di realizzare il progetto di </w:t>
      </w:r>
      <w:r w:rsidR="002834A7">
        <w:rPr>
          <w:sz w:val="32"/>
          <w:szCs w:val="32"/>
          <w:shd w:val="clear" w:color="auto" w:fill="FFFFFF"/>
        </w:rPr>
        <w:t>«</w:t>
      </w:r>
      <w:r w:rsidR="005F7A8A" w:rsidRPr="002834A7">
        <w:rPr>
          <w:sz w:val="32"/>
          <w:szCs w:val="32"/>
          <w:shd w:val="clear" w:color="auto" w:fill="FFFFFF"/>
        </w:rPr>
        <w:t>Autonomia e Mobilità Personale</w:t>
      </w:r>
      <w:r w:rsidR="002834A7">
        <w:rPr>
          <w:sz w:val="32"/>
          <w:szCs w:val="32"/>
          <w:shd w:val="clear" w:color="auto" w:fill="FFFFFF"/>
        </w:rPr>
        <w:t>»</w:t>
      </w:r>
      <w:r w:rsidR="005F7A8A" w:rsidRPr="002834A7">
        <w:rPr>
          <w:sz w:val="32"/>
          <w:szCs w:val="32"/>
          <w:shd w:val="clear" w:color="auto" w:fill="FFFFFF"/>
        </w:rPr>
        <w:t>. Il progetto ha</w:t>
      </w:r>
      <w:r w:rsidR="005A6369" w:rsidRPr="002834A7">
        <w:rPr>
          <w:sz w:val="32"/>
          <w:szCs w:val="32"/>
          <w:shd w:val="clear" w:color="auto" w:fill="FFFFFF"/>
        </w:rPr>
        <w:t xml:space="preserve"> </w:t>
      </w:r>
      <w:r w:rsidR="005F7A8A" w:rsidRPr="002834A7">
        <w:rPr>
          <w:sz w:val="32"/>
          <w:szCs w:val="32"/>
          <w:shd w:val="clear" w:color="auto" w:fill="FFFFFF"/>
        </w:rPr>
        <w:t>richiesto la partecipazione di otto socie e soci di ogni età, i quali hanno finalmente potuto riprendere in mano la propria vita varcando da soli la soglia di casa per immergersi, vincendo ansia e paura, nei percorsi delle località in cui risiedono.</w:t>
      </w:r>
    </w:p>
    <w:p w14:paraId="6B85748B" w14:textId="096E0B6E" w:rsidR="00B4214C" w:rsidRPr="002834A7" w:rsidRDefault="00B14B44" w:rsidP="00B14B44">
      <w:pPr>
        <w:pStyle w:val="Standard"/>
        <w:jc w:val="both"/>
        <w:rPr>
          <w:sz w:val="32"/>
          <w:szCs w:val="32"/>
        </w:rPr>
      </w:pPr>
      <w:r>
        <w:rPr>
          <w:sz w:val="32"/>
          <w:szCs w:val="32"/>
          <w:shd w:val="clear" w:color="auto" w:fill="FFFFFF"/>
        </w:rPr>
        <w:t xml:space="preserve">- </w:t>
      </w:r>
      <w:r w:rsidR="005F7A8A" w:rsidRPr="002834A7">
        <w:rPr>
          <w:sz w:val="32"/>
          <w:szCs w:val="32"/>
          <w:shd w:val="clear" w:color="auto" w:fill="FFFFFF"/>
        </w:rPr>
        <w:t xml:space="preserve">Per i più giovani è stato avviato nei mesi di settembre e ottobre il progetto Irifor «Ri…gioco la mia parte», un avvicinamento allo sport per i soci sotto i </w:t>
      </w:r>
      <w:r w:rsidR="005A6369" w:rsidRPr="002834A7">
        <w:rPr>
          <w:sz w:val="32"/>
          <w:szCs w:val="32"/>
          <w:shd w:val="clear" w:color="auto" w:fill="FFFFFF"/>
        </w:rPr>
        <w:t>venticinque</w:t>
      </w:r>
      <w:r w:rsidR="005F7A8A" w:rsidRPr="002834A7">
        <w:rPr>
          <w:sz w:val="32"/>
          <w:szCs w:val="32"/>
          <w:shd w:val="clear" w:color="auto" w:fill="FFFFFF"/>
        </w:rPr>
        <w:t xml:space="preserve"> anni.</w:t>
      </w:r>
    </w:p>
    <w:p w14:paraId="76663A23" w14:textId="2581E17D" w:rsidR="00B4214C" w:rsidRPr="002834A7" w:rsidRDefault="00B14B44" w:rsidP="00B14B44">
      <w:pPr>
        <w:pStyle w:val="Standard"/>
        <w:jc w:val="both"/>
        <w:rPr>
          <w:sz w:val="32"/>
          <w:szCs w:val="32"/>
          <w:shd w:val="clear" w:color="auto" w:fill="FFFFFF"/>
        </w:rPr>
      </w:pPr>
      <w:r>
        <w:rPr>
          <w:sz w:val="32"/>
          <w:szCs w:val="32"/>
          <w:shd w:val="clear" w:color="auto" w:fill="FFFFFF"/>
        </w:rPr>
        <w:t xml:space="preserve">- </w:t>
      </w:r>
      <w:r w:rsidR="005F7A8A" w:rsidRPr="002834A7">
        <w:rPr>
          <w:sz w:val="32"/>
          <w:szCs w:val="32"/>
          <w:shd w:val="clear" w:color="auto" w:fill="FFFFFF"/>
        </w:rPr>
        <w:t xml:space="preserve">Il progetto «Vedere il futuro è possibile», realizzato </w:t>
      </w:r>
      <w:r w:rsidR="001B6D9D" w:rsidRPr="002834A7">
        <w:rPr>
          <w:sz w:val="32"/>
          <w:szCs w:val="32"/>
          <w:shd w:val="clear" w:color="auto" w:fill="FFFFFF"/>
        </w:rPr>
        <w:t xml:space="preserve">con </w:t>
      </w:r>
      <w:r w:rsidR="005F7A8A" w:rsidRPr="002834A7">
        <w:rPr>
          <w:sz w:val="32"/>
          <w:szCs w:val="32"/>
          <w:shd w:val="clear" w:color="auto" w:fill="FFFFFF"/>
        </w:rPr>
        <w:t xml:space="preserve">la collaborazione della Regione Autonoma Sardegna, comprendeva un corso di Comunicazione e Autonomia, un corso di Braille e un corso </w:t>
      </w:r>
      <w:r w:rsidR="005A6369" w:rsidRPr="002834A7">
        <w:rPr>
          <w:sz w:val="32"/>
          <w:szCs w:val="32"/>
          <w:shd w:val="clear" w:color="auto" w:fill="FFFFFF"/>
        </w:rPr>
        <w:t>d’</w:t>
      </w:r>
      <w:r w:rsidR="005F7A8A" w:rsidRPr="002834A7">
        <w:rPr>
          <w:sz w:val="32"/>
          <w:szCs w:val="32"/>
          <w:shd w:val="clear" w:color="auto" w:fill="FFFFFF"/>
        </w:rPr>
        <w:t xml:space="preserve">informatica di livello base. In seguito sono stati avviati anche dei corsi </w:t>
      </w:r>
      <w:r w:rsidR="005A6369" w:rsidRPr="002834A7">
        <w:rPr>
          <w:sz w:val="32"/>
          <w:szCs w:val="32"/>
          <w:shd w:val="clear" w:color="auto" w:fill="FFFFFF"/>
        </w:rPr>
        <w:t>d’</w:t>
      </w:r>
      <w:r w:rsidR="005F7A8A" w:rsidRPr="002834A7">
        <w:rPr>
          <w:sz w:val="32"/>
          <w:szCs w:val="32"/>
          <w:shd w:val="clear" w:color="auto" w:fill="FFFFFF"/>
        </w:rPr>
        <w:t>informatica di livello avanzato e uno base su Smartphone.</w:t>
      </w:r>
    </w:p>
    <w:p w14:paraId="5A9B9ECF" w14:textId="58AAAB1B" w:rsidR="00B4214C" w:rsidRPr="002834A7" w:rsidRDefault="00B14B44" w:rsidP="00B14B44">
      <w:pPr>
        <w:pStyle w:val="Standard"/>
        <w:jc w:val="both"/>
        <w:rPr>
          <w:sz w:val="32"/>
          <w:szCs w:val="32"/>
        </w:rPr>
      </w:pPr>
      <w:r>
        <w:rPr>
          <w:sz w:val="32"/>
          <w:szCs w:val="32"/>
          <w:shd w:val="clear" w:color="auto" w:fill="FFFFFF"/>
        </w:rPr>
        <w:t xml:space="preserve">- </w:t>
      </w:r>
      <w:r w:rsidR="005F7A8A" w:rsidRPr="002834A7">
        <w:rPr>
          <w:sz w:val="32"/>
          <w:szCs w:val="32"/>
          <w:shd w:val="clear" w:color="auto" w:fill="FFFFFF"/>
        </w:rPr>
        <w:t xml:space="preserve">Anche quest’anno, il 14 ottobre, la nostra sezione ha partecipato alla «Giornata mondiale della vista» indetta da IAPB, divulgando materiale informativo e con una </w:t>
      </w:r>
      <w:r w:rsidR="001D1C99" w:rsidRPr="002834A7">
        <w:rPr>
          <w:sz w:val="32"/>
          <w:szCs w:val="32"/>
          <w:shd w:val="clear" w:color="auto" w:fill="FFFFFF"/>
        </w:rPr>
        <w:t>conferenza</w:t>
      </w:r>
      <w:r w:rsidR="005F7A8A" w:rsidRPr="002834A7">
        <w:rPr>
          <w:sz w:val="32"/>
          <w:szCs w:val="32"/>
          <w:shd w:val="clear" w:color="auto" w:fill="FFFFFF"/>
        </w:rPr>
        <w:t xml:space="preserve"> diretta dal </w:t>
      </w:r>
      <w:r w:rsidR="005A6369" w:rsidRPr="002834A7">
        <w:rPr>
          <w:sz w:val="32"/>
          <w:szCs w:val="32"/>
          <w:shd w:val="clear" w:color="auto" w:fill="FFFFFF"/>
        </w:rPr>
        <w:t>dott.,</w:t>
      </w:r>
      <w:r w:rsidR="005F7A8A" w:rsidRPr="002834A7">
        <w:rPr>
          <w:sz w:val="32"/>
          <w:szCs w:val="32"/>
          <w:shd w:val="clear" w:color="auto" w:fill="FFFFFF"/>
        </w:rPr>
        <w:t xml:space="preserve"> Umberto Murgia </w:t>
      </w:r>
      <w:r w:rsidR="001B6D9D" w:rsidRPr="002834A7">
        <w:rPr>
          <w:sz w:val="32"/>
          <w:szCs w:val="32"/>
          <w:shd w:val="clear" w:color="auto" w:fill="FFFFFF"/>
        </w:rPr>
        <w:t>rivolta agli studenti e docenti</w:t>
      </w:r>
      <w:r w:rsidR="005F7A8A" w:rsidRPr="002834A7">
        <w:rPr>
          <w:sz w:val="32"/>
          <w:szCs w:val="32"/>
          <w:shd w:val="clear" w:color="auto" w:fill="FFFFFF"/>
        </w:rPr>
        <w:t xml:space="preserve"> del Liceo Statale «Mar</w:t>
      </w:r>
      <w:r w:rsidR="00835834" w:rsidRPr="002834A7">
        <w:rPr>
          <w:sz w:val="32"/>
          <w:szCs w:val="32"/>
          <w:shd w:val="clear" w:color="auto" w:fill="FFFFFF"/>
        </w:rPr>
        <w:t>gherita di Castelvì» di Sassari.</w:t>
      </w:r>
      <w:r w:rsidR="001B6D9D" w:rsidRPr="002834A7">
        <w:rPr>
          <w:sz w:val="32"/>
          <w:szCs w:val="32"/>
          <w:shd w:val="clear" w:color="auto" w:fill="FFFFFF"/>
        </w:rPr>
        <w:t xml:space="preserve"> </w:t>
      </w:r>
      <w:r w:rsidR="005A6369" w:rsidRPr="002834A7">
        <w:rPr>
          <w:sz w:val="32"/>
          <w:szCs w:val="32"/>
          <w:shd w:val="clear" w:color="auto" w:fill="FFFFFF"/>
        </w:rPr>
        <w:t>L</w:t>
      </w:r>
      <w:r w:rsidR="002834A7" w:rsidRPr="002834A7">
        <w:rPr>
          <w:sz w:val="32"/>
          <w:szCs w:val="32"/>
          <w:shd w:val="clear" w:color="auto" w:fill="FFFFFF"/>
        </w:rPr>
        <w:t>’</w:t>
      </w:r>
      <w:r w:rsidR="00835834" w:rsidRPr="002834A7">
        <w:rPr>
          <w:sz w:val="32"/>
          <w:szCs w:val="32"/>
          <w:shd w:val="clear" w:color="auto" w:fill="FFFFFF"/>
        </w:rPr>
        <w:t>argomento è stato</w:t>
      </w:r>
      <w:r w:rsidR="005F7A8A" w:rsidRPr="002834A7">
        <w:rPr>
          <w:sz w:val="32"/>
          <w:szCs w:val="32"/>
          <w:shd w:val="clear" w:color="auto" w:fill="FFFFFF"/>
        </w:rPr>
        <w:t xml:space="preserve"> </w:t>
      </w:r>
      <w:r w:rsidR="00835834" w:rsidRPr="002834A7">
        <w:rPr>
          <w:sz w:val="32"/>
          <w:szCs w:val="32"/>
          <w:shd w:val="clear" w:color="auto" w:fill="FFFFFF"/>
        </w:rPr>
        <w:lastRenderedPageBreak/>
        <w:t>introdotto</w:t>
      </w:r>
      <w:r w:rsidR="005F7A8A" w:rsidRPr="002834A7">
        <w:rPr>
          <w:sz w:val="32"/>
          <w:szCs w:val="32"/>
          <w:shd w:val="clear" w:color="auto" w:fill="FFFFFF"/>
        </w:rPr>
        <w:t xml:space="preserve"> da un servizio televisivo </w:t>
      </w:r>
      <w:r w:rsidR="00835834" w:rsidRPr="002834A7">
        <w:rPr>
          <w:sz w:val="32"/>
          <w:szCs w:val="32"/>
          <w:shd w:val="clear" w:color="auto" w:fill="FFFFFF"/>
        </w:rPr>
        <w:t xml:space="preserve">di </w:t>
      </w:r>
      <w:r w:rsidR="005F7A8A" w:rsidRPr="002834A7">
        <w:rPr>
          <w:sz w:val="32"/>
          <w:szCs w:val="32"/>
          <w:shd w:val="clear" w:color="auto" w:fill="FFFFFF"/>
        </w:rPr>
        <w:t>Rai 3</w:t>
      </w:r>
      <w:r w:rsidR="00835834" w:rsidRPr="002834A7">
        <w:rPr>
          <w:sz w:val="32"/>
          <w:szCs w:val="32"/>
          <w:shd w:val="clear" w:color="auto" w:fill="FFFFFF"/>
        </w:rPr>
        <w:t>,</w:t>
      </w:r>
      <w:r w:rsidR="005F7A8A" w:rsidRPr="002834A7">
        <w:rPr>
          <w:sz w:val="32"/>
          <w:szCs w:val="32"/>
          <w:shd w:val="clear" w:color="auto" w:fill="FFFFFF"/>
        </w:rPr>
        <w:t xml:space="preserve"> dedicato alle attività sezionali, con particolare attenzione alla giornata citata e alla diffusione della stampa in codice Braille.</w:t>
      </w:r>
    </w:p>
    <w:p w14:paraId="66550928" w14:textId="2F27AD32" w:rsidR="00B4214C" w:rsidRPr="002834A7" w:rsidRDefault="00B14B44" w:rsidP="00B14B44">
      <w:pPr>
        <w:pStyle w:val="Standard"/>
        <w:jc w:val="both"/>
        <w:rPr>
          <w:sz w:val="32"/>
          <w:szCs w:val="32"/>
          <w:shd w:val="clear" w:color="auto" w:fill="FFFFFF"/>
        </w:rPr>
      </w:pPr>
      <w:r>
        <w:rPr>
          <w:sz w:val="32"/>
          <w:szCs w:val="32"/>
          <w:shd w:val="clear" w:color="auto" w:fill="FFFFFF"/>
        </w:rPr>
        <w:t xml:space="preserve">- </w:t>
      </w:r>
      <w:r w:rsidR="005F7A8A" w:rsidRPr="002834A7">
        <w:rPr>
          <w:sz w:val="32"/>
          <w:szCs w:val="32"/>
          <w:shd w:val="clear" w:color="auto" w:fill="FFFFFF"/>
        </w:rPr>
        <w:t>Da settembre a novembre i nostri soci hanno partecipato ai corsi Irifor di Yoga e Ceramica, presso la struttura dell’AUSER.</w:t>
      </w:r>
    </w:p>
    <w:p w14:paraId="1857CA0D" w14:textId="1B0E7032" w:rsidR="00B4214C" w:rsidRPr="002834A7" w:rsidRDefault="00B14B44" w:rsidP="00B14B44">
      <w:pPr>
        <w:pStyle w:val="Standard"/>
        <w:jc w:val="both"/>
        <w:rPr>
          <w:sz w:val="32"/>
          <w:szCs w:val="32"/>
        </w:rPr>
      </w:pPr>
      <w:r>
        <w:rPr>
          <w:sz w:val="32"/>
          <w:szCs w:val="32"/>
          <w:shd w:val="clear" w:color="auto" w:fill="FFFFFF"/>
        </w:rPr>
        <w:t>- D</w:t>
      </w:r>
      <w:r w:rsidR="005F7A8A" w:rsidRPr="002834A7">
        <w:rPr>
          <w:sz w:val="32"/>
          <w:szCs w:val="32"/>
          <w:shd w:val="clear" w:color="auto" w:fill="FFFFFF"/>
        </w:rPr>
        <w:t xml:space="preserve">urante l’anno </w:t>
      </w:r>
      <w:r w:rsidR="00510ED9" w:rsidRPr="002834A7">
        <w:rPr>
          <w:sz w:val="32"/>
          <w:szCs w:val="32"/>
          <w:shd w:val="clear" w:color="auto" w:fill="FFFFFF"/>
        </w:rPr>
        <w:t xml:space="preserve">appena </w:t>
      </w:r>
      <w:r w:rsidR="005F7A8A" w:rsidRPr="002834A7">
        <w:rPr>
          <w:sz w:val="32"/>
          <w:szCs w:val="32"/>
          <w:shd w:val="clear" w:color="auto" w:fill="FFFFFF"/>
        </w:rPr>
        <w:t xml:space="preserve">trascorso il servizio di accompagnamento ai </w:t>
      </w:r>
      <w:r w:rsidR="005A6369" w:rsidRPr="002834A7">
        <w:rPr>
          <w:sz w:val="32"/>
          <w:szCs w:val="32"/>
          <w:shd w:val="clear" w:color="auto" w:fill="FFFFFF"/>
        </w:rPr>
        <w:t>soci,</w:t>
      </w:r>
      <w:r w:rsidR="005F7A8A" w:rsidRPr="002834A7">
        <w:rPr>
          <w:sz w:val="32"/>
          <w:szCs w:val="32"/>
          <w:shd w:val="clear" w:color="auto" w:fill="FFFFFF"/>
        </w:rPr>
        <w:t xml:space="preserve"> non si è mai interrotto</w:t>
      </w:r>
      <w:r w:rsidR="00510ED9" w:rsidRPr="002834A7">
        <w:rPr>
          <w:sz w:val="32"/>
          <w:szCs w:val="32"/>
          <w:shd w:val="clear" w:color="auto" w:fill="FFFFFF"/>
        </w:rPr>
        <w:t>. N</w:t>
      </w:r>
      <w:r w:rsidR="005F7A8A" w:rsidRPr="002834A7">
        <w:rPr>
          <w:sz w:val="32"/>
          <w:szCs w:val="32"/>
          <w:shd w:val="clear" w:color="auto" w:fill="FFFFFF"/>
        </w:rPr>
        <w:t xml:space="preserve">onostante le difficoltà sanitarie, </w:t>
      </w:r>
      <w:r w:rsidR="00510ED9" w:rsidRPr="002834A7">
        <w:rPr>
          <w:sz w:val="32"/>
          <w:szCs w:val="32"/>
          <w:shd w:val="clear" w:color="auto" w:fill="FFFFFF"/>
        </w:rPr>
        <w:t xml:space="preserve">con </w:t>
      </w:r>
      <w:r w:rsidR="005F7A8A" w:rsidRPr="002834A7">
        <w:rPr>
          <w:sz w:val="32"/>
          <w:szCs w:val="32"/>
          <w:shd w:val="clear" w:color="auto" w:fill="FFFFFF"/>
        </w:rPr>
        <w:t>l’ingresso dei</w:t>
      </w:r>
      <w:r w:rsidR="00510ED9" w:rsidRPr="002834A7">
        <w:rPr>
          <w:sz w:val="32"/>
          <w:szCs w:val="32"/>
          <w:shd w:val="clear" w:color="auto" w:fill="FFFFFF"/>
        </w:rPr>
        <w:t xml:space="preserve"> nuovi</w:t>
      </w:r>
      <w:r w:rsidR="005F7A8A" w:rsidRPr="002834A7">
        <w:rPr>
          <w:sz w:val="32"/>
          <w:szCs w:val="32"/>
          <w:shd w:val="clear" w:color="auto" w:fill="FFFFFF"/>
        </w:rPr>
        <w:t xml:space="preserve"> giovani volontari</w:t>
      </w:r>
      <w:r w:rsidR="00510ED9" w:rsidRPr="002834A7">
        <w:rPr>
          <w:sz w:val="32"/>
          <w:szCs w:val="32"/>
          <w:shd w:val="clear" w:color="auto" w:fill="FFFFFF"/>
        </w:rPr>
        <w:t>,</w:t>
      </w:r>
      <w:r w:rsidR="005F7A8A" w:rsidRPr="002834A7">
        <w:rPr>
          <w:sz w:val="32"/>
          <w:szCs w:val="32"/>
          <w:shd w:val="clear" w:color="auto" w:fill="FFFFFF"/>
        </w:rPr>
        <w:t xml:space="preserve"> </w:t>
      </w:r>
      <w:r w:rsidR="00510ED9" w:rsidRPr="002834A7">
        <w:rPr>
          <w:sz w:val="32"/>
          <w:szCs w:val="32"/>
          <w:shd w:val="clear" w:color="auto" w:fill="FFFFFF"/>
        </w:rPr>
        <w:t xml:space="preserve">il </w:t>
      </w:r>
      <w:r w:rsidR="005F7A8A" w:rsidRPr="002834A7">
        <w:rPr>
          <w:sz w:val="32"/>
          <w:szCs w:val="32"/>
          <w:shd w:val="clear" w:color="auto" w:fill="FFFFFF"/>
        </w:rPr>
        <w:t>Servizio Civile</w:t>
      </w:r>
      <w:r w:rsidR="00510ED9" w:rsidRPr="002834A7">
        <w:rPr>
          <w:sz w:val="32"/>
          <w:szCs w:val="32"/>
          <w:shd w:val="clear" w:color="auto" w:fill="FFFFFF"/>
        </w:rPr>
        <w:t xml:space="preserve"> </w:t>
      </w:r>
      <w:r w:rsidR="005F7A8A" w:rsidRPr="002834A7">
        <w:rPr>
          <w:sz w:val="32"/>
          <w:szCs w:val="32"/>
          <w:shd w:val="clear" w:color="auto" w:fill="FFFFFF"/>
        </w:rPr>
        <w:t>si è rinforzato</w:t>
      </w:r>
      <w:r w:rsidR="00510ED9" w:rsidRPr="002834A7">
        <w:rPr>
          <w:sz w:val="32"/>
          <w:szCs w:val="32"/>
          <w:shd w:val="clear" w:color="auto" w:fill="FFFFFF"/>
        </w:rPr>
        <w:t>.</w:t>
      </w:r>
      <w:r w:rsidR="005F7A8A" w:rsidRPr="002834A7">
        <w:rPr>
          <w:sz w:val="32"/>
          <w:szCs w:val="32"/>
          <w:shd w:val="clear" w:color="auto" w:fill="FFFFFF"/>
        </w:rPr>
        <w:t xml:space="preserve"> </w:t>
      </w:r>
      <w:r w:rsidR="00510ED9" w:rsidRPr="002834A7">
        <w:rPr>
          <w:sz w:val="32"/>
          <w:szCs w:val="32"/>
          <w:shd w:val="clear" w:color="auto" w:fill="FFFFFF"/>
        </w:rPr>
        <w:t>Sono state accolte</w:t>
      </w:r>
      <w:r w:rsidR="005F7A8A" w:rsidRPr="002834A7">
        <w:rPr>
          <w:sz w:val="32"/>
          <w:szCs w:val="32"/>
          <w:shd w:val="clear" w:color="auto" w:fill="FFFFFF"/>
        </w:rPr>
        <w:t xml:space="preserve"> tutte le richieste </w:t>
      </w:r>
      <w:r w:rsidR="005A6369" w:rsidRPr="002834A7">
        <w:rPr>
          <w:sz w:val="32"/>
          <w:szCs w:val="32"/>
          <w:shd w:val="clear" w:color="auto" w:fill="FFFFFF"/>
        </w:rPr>
        <w:t>d’</w:t>
      </w:r>
      <w:r w:rsidR="005F7A8A" w:rsidRPr="002834A7">
        <w:rPr>
          <w:sz w:val="32"/>
          <w:szCs w:val="32"/>
          <w:shd w:val="clear" w:color="auto" w:fill="FFFFFF"/>
        </w:rPr>
        <w:t>intervento, comprese quelle dei soci che quasi quotidianamente partecipavano ai vari progetti. Da novembre 2021 a marzo 2022 è attivo il progetto PUC, in collaborazione col comune di Sassari, inserendo tra gli accompagnatori persone che percepiscono il reddito di cittadinanza.</w:t>
      </w:r>
    </w:p>
    <w:p w14:paraId="49C01E1C" w14:textId="3D676ECF" w:rsidR="00B4214C" w:rsidRDefault="00B14B44" w:rsidP="002834A7">
      <w:pPr>
        <w:jc w:val="both"/>
        <w:rPr>
          <w:sz w:val="32"/>
          <w:szCs w:val="32"/>
        </w:rPr>
      </w:pPr>
      <w:r>
        <w:rPr>
          <w:sz w:val="32"/>
          <w:szCs w:val="32"/>
          <w:shd w:val="clear" w:color="auto" w:fill="FFFFFF"/>
        </w:rPr>
        <w:t xml:space="preserve">- </w:t>
      </w:r>
      <w:r w:rsidR="005F7A8A" w:rsidRPr="002834A7">
        <w:rPr>
          <w:sz w:val="32"/>
          <w:szCs w:val="32"/>
        </w:rPr>
        <w:t>Due progetti finalizzati alla didattica di sostegno per docenti di ogni ordine grado: «Codici Differenti» e «Un passo verso l’autonomia», volti all’avvicinamento alle disabilità includendo corsi di LIS, Comunicazione, Informatica e approccio ai DSA.</w:t>
      </w:r>
    </w:p>
    <w:p w14:paraId="5D7EF590" w14:textId="12F6F099" w:rsidR="00B4214C" w:rsidRPr="002834A7" w:rsidRDefault="00B14B44" w:rsidP="002834A7">
      <w:pPr>
        <w:jc w:val="both"/>
        <w:rPr>
          <w:sz w:val="32"/>
          <w:szCs w:val="32"/>
        </w:rPr>
      </w:pPr>
      <w:r>
        <w:rPr>
          <w:sz w:val="32"/>
          <w:szCs w:val="32"/>
        </w:rPr>
        <w:t xml:space="preserve">- </w:t>
      </w:r>
      <w:r w:rsidR="005F7A8A" w:rsidRPr="002834A7">
        <w:rPr>
          <w:sz w:val="32"/>
          <w:szCs w:val="32"/>
        </w:rPr>
        <w:t xml:space="preserve">Il 10 Settembre è stato realizzato l’evento «Visioni di Donne in Terra Sarda», al Teatro Verdi. Il progetto è nato dalla necessità di dare voce a tutte le donne attraverso l'esperienza raccontata da scrittrici che hanno vissuto, </w:t>
      </w:r>
      <w:r w:rsidR="00BD69F4" w:rsidRPr="002834A7">
        <w:rPr>
          <w:sz w:val="32"/>
          <w:szCs w:val="32"/>
        </w:rPr>
        <w:t xml:space="preserve">in </w:t>
      </w:r>
      <w:r w:rsidR="005F7A8A" w:rsidRPr="002834A7">
        <w:rPr>
          <w:sz w:val="32"/>
          <w:szCs w:val="32"/>
        </w:rPr>
        <w:t>prima persona e non, il tragico momento della violenza sociale, ambientale e personale. Le storie, le esperienze di vit</w:t>
      </w:r>
      <w:r w:rsidR="00BD69F4" w:rsidRPr="002834A7">
        <w:rPr>
          <w:sz w:val="32"/>
          <w:szCs w:val="32"/>
        </w:rPr>
        <w:t>a narrate, i</w:t>
      </w:r>
      <w:r w:rsidR="005A6369" w:rsidRPr="002834A7">
        <w:rPr>
          <w:sz w:val="32"/>
          <w:szCs w:val="32"/>
        </w:rPr>
        <w:t xml:space="preserve"> </w:t>
      </w:r>
      <w:r w:rsidR="00BD69F4" w:rsidRPr="002834A7">
        <w:rPr>
          <w:sz w:val="32"/>
          <w:szCs w:val="32"/>
        </w:rPr>
        <w:t>momenti di musica</w:t>
      </w:r>
      <w:r w:rsidR="005F7A8A" w:rsidRPr="002834A7">
        <w:rPr>
          <w:sz w:val="32"/>
          <w:szCs w:val="32"/>
        </w:rPr>
        <w:t xml:space="preserve"> </w:t>
      </w:r>
      <w:r w:rsidR="00BD69F4" w:rsidRPr="002834A7">
        <w:rPr>
          <w:sz w:val="32"/>
          <w:szCs w:val="32"/>
        </w:rPr>
        <w:t xml:space="preserve">e </w:t>
      </w:r>
      <w:r w:rsidR="005F7A8A" w:rsidRPr="002834A7">
        <w:rPr>
          <w:sz w:val="32"/>
          <w:szCs w:val="32"/>
        </w:rPr>
        <w:t>danza</w:t>
      </w:r>
      <w:r w:rsidR="00BD69F4" w:rsidRPr="002834A7">
        <w:rPr>
          <w:sz w:val="32"/>
          <w:szCs w:val="32"/>
        </w:rPr>
        <w:t>,</w:t>
      </w:r>
      <w:r w:rsidR="005F7A8A" w:rsidRPr="002834A7">
        <w:rPr>
          <w:sz w:val="32"/>
          <w:szCs w:val="32"/>
        </w:rPr>
        <w:t xml:space="preserve"> hanno affrontato il tema della disabilità con particolare attenzione a quello della disabilità visiva.</w:t>
      </w:r>
      <w:r>
        <w:rPr>
          <w:sz w:val="32"/>
          <w:szCs w:val="32"/>
        </w:rPr>
        <w:t xml:space="preserve"> </w:t>
      </w:r>
      <w:r w:rsidR="005F7A8A" w:rsidRPr="002834A7">
        <w:rPr>
          <w:sz w:val="32"/>
          <w:szCs w:val="32"/>
        </w:rPr>
        <w:t>Il Centro di Trascrizione Braille della Sezione Territoriale UICI di Sassari, per l'occasione,</w:t>
      </w:r>
      <w:r w:rsidR="005A6369" w:rsidRPr="002834A7">
        <w:rPr>
          <w:sz w:val="32"/>
          <w:szCs w:val="32"/>
        </w:rPr>
        <w:t xml:space="preserve"> </w:t>
      </w:r>
      <w:r w:rsidR="005F7A8A" w:rsidRPr="002834A7">
        <w:rPr>
          <w:sz w:val="32"/>
          <w:szCs w:val="32"/>
        </w:rPr>
        <w:t>ha prodotto e stampato in codice Braille la «Carta de Logu» di Eleonora</w:t>
      </w:r>
      <w:r w:rsidR="00E24C5E" w:rsidRPr="002834A7">
        <w:rPr>
          <w:sz w:val="32"/>
          <w:szCs w:val="32"/>
        </w:rPr>
        <w:t xml:space="preserve"> d'Arborea</w:t>
      </w:r>
      <w:r w:rsidR="005F7A8A" w:rsidRPr="002834A7">
        <w:rPr>
          <w:sz w:val="32"/>
          <w:szCs w:val="32"/>
        </w:rPr>
        <w:t xml:space="preserve"> che è stata donata alla Magistrata Elena Meloni, ospite e relatrice sui temi legati al Codice Rosso.</w:t>
      </w:r>
    </w:p>
    <w:p w14:paraId="6A9F83FB" w14:textId="5D0949BD" w:rsidR="00B4214C" w:rsidRPr="002834A7" w:rsidRDefault="005F7A8A" w:rsidP="002834A7">
      <w:pPr>
        <w:jc w:val="both"/>
        <w:rPr>
          <w:sz w:val="32"/>
          <w:szCs w:val="32"/>
        </w:rPr>
      </w:pPr>
      <w:r w:rsidRPr="002834A7">
        <w:rPr>
          <w:sz w:val="32"/>
          <w:szCs w:val="32"/>
        </w:rPr>
        <w:t xml:space="preserve">In seguito a tale evento, la presidenza ha coordinato, in accordo con le istituzioni regionali e comunali della Sardegna, la presentazione e la consegna della Carta De Logu al Comune di Sassari e al Comune di Oristano all’interno di manifestazioni </w:t>
      </w:r>
      <w:r w:rsidR="0047644B" w:rsidRPr="002834A7">
        <w:rPr>
          <w:sz w:val="32"/>
          <w:szCs w:val="32"/>
        </w:rPr>
        <w:t xml:space="preserve">organizzate </w:t>
      </w:r>
      <w:r w:rsidRPr="002834A7">
        <w:rPr>
          <w:sz w:val="32"/>
          <w:szCs w:val="32"/>
        </w:rPr>
        <w:t xml:space="preserve">dai sindaci delle città. </w:t>
      </w:r>
      <w:r w:rsidR="002834A7" w:rsidRPr="002834A7">
        <w:rPr>
          <w:sz w:val="32"/>
          <w:szCs w:val="32"/>
        </w:rPr>
        <w:t>È</w:t>
      </w:r>
      <w:r w:rsidRPr="002834A7">
        <w:rPr>
          <w:sz w:val="32"/>
          <w:szCs w:val="32"/>
        </w:rPr>
        <w:t xml:space="preserve"> stato importante per tutti</w:t>
      </w:r>
      <w:r w:rsidR="0047644B" w:rsidRPr="002834A7">
        <w:rPr>
          <w:sz w:val="32"/>
          <w:szCs w:val="32"/>
        </w:rPr>
        <w:t xml:space="preserve"> riconoscere</w:t>
      </w:r>
      <w:r w:rsidRPr="002834A7">
        <w:rPr>
          <w:sz w:val="32"/>
          <w:szCs w:val="32"/>
        </w:rPr>
        <w:t xml:space="preserve"> il valore del messaggio </w:t>
      </w:r>
      <w:r w:rsidR="005A6369" w:rsidRPr="002834A7">
        <w:rPr>
          <w:sz w:val="32"/>
          <w:szCs w:val="32"/>
        </w:rPr>
        <w:t>d’</w:t>
      </w:r>
      <w:r w:rsidRPr="002834A7">
        <w:rPr>
          <w:sz w:val="32"/>
          <w:szCs w:val="32"/>
        </w:rPr>
        <w:t xml:space="preserve">integrazione culturale trasmesso attraverso </w:t>
      </w:r>
      <w:r w:rsidRPr="002834A7">
        <w:rPr>
          <w:sz w:val="32"/>
          <w:szCs w:val="32"/>
        </w:rPr>
        <w:lastRenderedPageBreak/>
        <w:t>il codice Braille con l’ingresso, per la prima volta, di un testo fondante per la storia della Sardegna nelle due biblioteche comunali.</w:t>
      </w:r>
    </w:p>
    <w:p w14:paraId="049718E4" w14:textId="77777777" w:rsidR="00B4214C" w:rsidRPr="002834A7" w:rsidRDefault="005F7A8A" w:rsidP="002834A7">
      <w:pPr>
        <w:jc w:val="both"/>
        <w:rPr>
          <w:sz w:val="32"/>
          <w:szCs w:val="32"/>
        </w:rPr>
      </w:pPr>
      <w:r w:rsidRPr="002834A7">
        <w:rPr>
          <w:sz w:val="32"/>
          <w:szCs w:val="32"/>
        </w:rPr>
        <w:t>Al sindaco di Oristano nell’occasione è stata consegnata</w:t>
      </w:r>
      <w:r w:rsidR="005A6369" w:rsidRPr="002834A7">
        <w:rPr>
          <w:sz w:val="32"/>
          <w:szCs w:val="32"/>
        </w:rPr>
        <w:t>,</w:t>
      </w:r>
      <w:r w:rsidR="0047644B" w:rsidRPr="002834A7">
        <w:rPr>
          <w:sz w:val="32"/>
          <w:szCs w:val="32"/>
        </w:rPr>
        <w:t xml:space="preserve"> </w:t>
      </w:r>
      <w:r w:rsidRPr="002834A7">
        <w:rPr>
          <w:sz w:val="32"/>
          <w:szCs w:val="32"/>
        </w:rPr>
        <w:t>sempre in codice Braille</w:t>
      </w:r>
      <w:r w:rsidR="0047644B" w:rsidRPr="002834A7">
        <w:rPr>
          <w:sz w:val="32"/>
          <w:szCs w:val="32"/>
        </w:rPr>
        <w:t>,</w:t>
      </w:r>
      <w:r w:rsidRPr="002834A7">
        <w:rPr>
          <w:sz w:val="32"/>
          <w:szCs w:val="32"/>
        </w:rPr>
        <w:t xml:space="preserve"> la Costituzione della Repubblica Italiana.</w:t>
      </w:r>
    </w:p>
    <w:p w14:paraId="53E2B466" w14:textId="77777777" w:rsidR="00B14B44" w:rsidRDefault="005F7A8A" w:rsidP="002834A7">
      <w:pPr>
        <w:jc w:val="both"/>
        <w:rPr>
          <w:sz w:val="32"/>
          <w:szCs w:val="32"/>
        </w:rPr>
      </w:pPr>
      <w:r w:rsidRPr="002834A7">
        <w:rPr>
          <w:sz w:val="32"/>
          <w:szCs w:val="32"/>
        </w:rPr>
        <w:t>Altro momento innovativo è stato quello della richiesta di collaborazione pervenutaci dal Tribunale Sezione Penale di Oristano. Per la prima volta ha richiesto la consulenza ai nostri uffici per la</w:t>
      </w:r>
      <w:r w:rsidR="005A6369" w:rsidRPr="002834A7">
        <w:rPr>
          <w:sz w:val="32"/>
          <w:szCs w:val="32"/>
        </w:rPr>
        <w:t xml:space="preserve"> transcodifica</w:t>
      </w:r>
      <w:r w:rsidRPr="002834A7">
        <w:rPr>
          <w:sz w:val="32"/>
          <w:szCs w:val="32"/>
        </w:rPr>
        <w:t xml:space="preserve"> di una sentenza in codice Braille, per dare la possibilità alla persona non vedente di poter prendere visione integrale del documento.</w:t>
      </w:r>
    </w:p>
    <w:p w14:paraId="25409F1F" w14:textId="24F328E7" w:rsidR="00B4214C" w:rsidRPr="002834A7" w:rsidRDefault="00B14B44" w:rsidP="002834A7">
      <w:pPr>
        <w:jc w:val="both"/>
        <w:rPr>
          <w:sz w:val="32"/>
          <w:szCs w:val="32"/>
        </w:rPr>
      </w:pPr>
      <w:r>
        <w:rPr>
          <w:sz w:val="32"/>
          <w:szCs w:val="32"/>
        </w:rPr>
        <w:t xml:space="preserve">- </w:t>
      </w:r>
      <w:r w:rsidR="005F7A8A" w:rsidRPr="002834A7">
        <w:rPr>
          <w:sz w:val="32"/>
          <w:szCs w:val="32"/>
        </w:rPr>
        <w:t xml:space="preserve">Per tutto il </w:t>
      </w:r>
      <w:r w:rsidR="005A6369" w:rsidRPr="002834A7">
        <w:rPr>
          <w:sz w:val="32"/>
          <w:szCs w:val="32"/>
        </w:rPr>
        <w:t>2021, i</w:t>
      </w:r>
      <w:r w:rsidR="005F7A8A" w:rsidRPr="002834A7">
        <w:rPr>
          <w:sz w:val="32"/>
          <w:szCs w:val="32"/>
        </w:rPr>
        <w:t xml:space="preserve"> nostri soci si sono potuti affidare ai nostri collaboratori per la creazione della propria identità digitale, attivando la Carta Nazionale dei Servizi e lo SPID, che permette di accedere ai servizi principali della pubblica amministrazione. Il servizio resta attivo anche nel 2022.</w:t>
      </w:r>
    </w:p>
    <w:p w14:paraId="1B804C62" w14:textId="0192EB2D" w:rsidR="00B4214C" w:rsidRPr="002834A7" w:rsidRDefault="00B14B44" w:rsidP="002834A7">
      <w:pPr>
        <w:jc w:val="both"/>
        <w:rPr>
          <w:sz w:val="32"/>
          <w:szCs w:val="32"/>
        </w:rPr>
      </w:pPr>
      <w:r>
        <w:rPr>
          <w:sz w:val="32"/>
          <w:szCs w:val="32"/>
        </w:rPr>
        <w:t xml:space="preserve">- </w:t>
      </w:r>
      <w:r w:rsidR="005F7A8A" w:rsidRPr="002834A7">
        <w:rPr>
          <w:sz w:val="32"/>
          <w:szCs w:val="32"/>
        </w:rPr>
        <w:t>Restano sempre attivi, inoltre, il servizio di download del libro parlato, che permette di scaricare audiolibri in totale autonomia o rivolgendosi alla nostra sezione;</w:t>
      </w:r>
    </w:p>
    <w:p w14:paraId="23FF0466" w14:textId="5EECE887" w:rsidR="00B4214C" w:rsidRPr="002834A7" w:rsidRDefault="00B14B44" w:rsidP="002834A7">
      <w:pPr>
        <w:jc w:val="both"/>
        <w:rPr>
          <w:sz w:val="32"/>
          <w:szCs w:val="32"/>
        </w:rPr>
      </w:pPr>
      <w:r>
        <w:rPr>
          <w:sz w:val="32"/>
          <w:szCs w:val="32"/>
        </w:rPr>
        <w:t xml:space="preserve">- </w:t>
      </w:r>
      <w:r w:rsidR="005A6369" w:rsidRPr="002834A7">
        <w:rPr>
          <w:sz w:val="32"/>
          <w:szCs w:val="32"/>
        </w:rPr>
        <w:t>I</w:t>
      </w:r>
      <w:r w:rsidR="005F7A8A" w:rsidRPr="002834A7">
        <w:rPr>
          <w:sz w:val="32"/>
          <w:szCs w:val="32"/>
        </w:rPr>
        <w:t>l servizio di stamperia Braille per la realizzazione dei testi scolastici, per gli studenti con disabilità visiva iscritti alle scuole di ogni ordine e grado;</w:t>
      </w:r>
    </w:p>
    <w:p w14:paraId="24CFF5D1" w14:textId="4F118819" w:rsidR="00B4214C" w:rsidRPr="002834A7" w:rsidRDefault="00B14B44" w:rsidP="002834A7">
      <w:pPr>
        <w:jc w:val="both"/>
        <w:rPr>
          <w:sz w:val="32"/>
          <w:szCs w:val="32"/>
        </w:rPr>
      </w:pPr>
      <w:r>
        <w:rPr>
          <w:sz w:val="32"/>
          <w:szCs w:val="32"/>
        </w:rPr>
        <w:t>- L</w:t>
      </w:r>
      <w:r w:rsidR="005F7A8A" w:rsidRPr="002834A7">
        <w:rPr>
          <w:sz w:val="32"/>
          <w:szCs w:val="32"/>
        </w:rPr>
        <w:t>a campagna di tesseramento per gli abbonamenti ATP, in concordanza con le aziende di trasporto pubblico locale e regionale.</w:t>
      </w:r>
    </w:p>
    <w:p w14:paraId="3F3F553A" w14:textId="3F3F9169" w:rsidR="00B4214C" w:rsidRPr="002834A7" w:rsidRDefault="00B14B44" w:rsidP="002834A7">
      <w:pPr>
        <w:jc w:val="both"/>
        <w:rPr>
          <w:sz w:val="32"/>
          <w:szCs w:val="32"/>
        </w:rPr>
      </w:pPr>
      <w:r>
        <w:rPr>
          <w:sz w:val="32"/>
          <w:szCs w:val="32"/>
        </w:rPr>
        <w:t xml:space="preserve">- </w:t>
      </w:r>
      <w:r w:rsidR="005F7A8A" w:rsidRPr="002834A7">
        <w:rPr>
          <w:sz w:val="32"/>
          <w:szCs w:val="32"/>
        </w:rPr>
        <w:t>All’interno del settor</w:t>
      </w:r>
      <w:r w:rsidR="002331A2" w:rsidRPr="002834A7">
        <w:rPr>
          <w:sz w:val="32"/>
          <w:szCs w:val="32"/>
        </w:rPr>
        <w:t>e ricreativo e sportivo questo C</w:t>
      </w:r>
      <w:r w:rsidR="005F7A8A" w:rsidRPr="002834A7">
        <w:rPr>
          <w:sz w:val="32"/>
          <w:szCs w:val="32"/>
        </w:rPr>
        <w:t>onsiglio ha dato il via al gruppo sportivo Abbilions - bxc asd con l’intento progettuale di far nascere il baseball per ciechi nel territorio, grazie alla collaborazione con il gruppo sportivo Yellow Team.</w:t>
      </w:r>
    </w:p>
    <w:p w14:paraId="771F7C29" w14:textId="343A6762" w:rsidR="00B4214C" w:rsidRPr="002834A7" w:rsidRDefault="00B14B44" w:rsidP="002834A7">
      <w:pPr>
        <w:jc w:val="both"/>
        <w:rPr>
          <w:sz w:val="32"/>
          <w:szCs w:val="32"/>
        </w:rPr>
      </w:pPr>
      <w:r>
        <w:rPr>
          <w:sz w:val="32"/>
          <w:szCs w:val="32"/>
        </w:rPr>
        <w:t xml:space="preserve">- </w:t>
      </w:r>
      <w:r w:rsidR="005F7A8A" w:rsidRPr="002834A7">
        <w:rPr>
          <w:sz w:val="32"/>
          <w:szCs w:val="32"/>
        </w:rPr>
        <w:t xml:space="preserve">Abbiamo ospitato e ascoltato l’Associazione Schermistica Sassarese, che ha lanciato l’idea di coinvolgere i non vedenti nelle attività schermistiche. Una sfida raccolta da questa presidenza, con le prime iscrizioni </w:t>
      </w:r>
      <w:r w:rsidR="005A6369" w:rsidRPr="002834A7">
        <w:rPr>
          <w:sz w:val="32"/>
          <w:szCs w:val="32"/>
        </w:rPr>
        <w:t>alla fine dell’anno</w:t>
      </w:r>
      <w:r w:rsidR="005F7A8A" w:rsidRPr="002834A7">
        <w:rPr>
          <w:sz w:val="32"/>
          <w:szCs w:val="32"/>
        </w:rPr>
        <w:t xml:space="preserve"> e</w:t>
      </w:r>
      <w:r w:rsidR="005A6369" w:rsidRPr="002834A7">
        <w:rPr>
          <w:sz w:val="32"/>
          <w:szCs w:val="32"/>
        </w:rPr>
        <w:t xml:space="preserve"> </w:t>
      </w:r>
      <w:r w:rsidR="005F7A8A" w:rsidRPr="002834A7">
        <w:rPr>
          <w:sz w:val="32"/>
          <w:szCs w:val="32"/>
        </w:rPr>
        <w:t>le lezioni che partiranno dal mese di gennaio 2022 al Palascherma di Sassari.</w:t>
      </w:r>
    </w:p>
    <w:p w14:paraId="0DEB3B97" w14:textId="77C8BF42" w:rsidR="00B4214C" w:rsidRPr="002834A7" w:rsidRDefault="002834A7" w:rsidP="002834A7">
      <w:pPr>
        <w:jc w:val="both"/>
        <w:rPr>
          <w:sz w:val="32"/>
          <w:szCs w:val="32"/>
        </w:rPr>
      </w:pPr>
      <w:r w:rsidRPr="002834A7">
        <w:rPr>
          <w:sz w:val="32"/>
          <w:szCs w:val="32"/>
        </w:rPr>
        <w:t>È</w:t>
      </w:r>
      <w:r w:rsidR="005F7A8A" w:rsidRPr="002834A7">
        <w:rPr>
          <w:sz w:val="32"/>
          <w:szCs w:val="32"/>
        </w:rPr>
        <w:t xml:space="preserve"> un’opportunità importante per i nostri soci, per dare ai propri sensi e al corpo la fiducia e l’autonomia indispensabile per una maggiore mobilità sia mentale sia </w:t>
      </w:r>
      <w:r w:rsidR="005A6369" w:rsidRPr="002834A7">
        <w:rPr>
          <w:sz w:val="32"/>
          <w:szCs w:val="32"/>
        </w:rPr>
        <w:t>fisica.</w:t>
      </w:r>
    </w:p>
    <w:p w14:paraId="53E95711" w14:textId="368F71F2" w:rsidR="00B4214C" w:rsidRPr="002834A7" w:rsidRDefault="00B14B44" w:rsidP="002834A7">
      <w:pPr>
        <w:jc w:val="both"/>
        <w:rPr>
          <w:sz w:val="32"/>
          <w:szCs w:val="32"/>
        </w:rPr>
      </w:pPr>
      <w:r>
        <w:rPr>
          <w:sz w:val="32"/>
          <w:szCs w:val="32"/>
        </w:rPr>
        <w:t xml:space="preserve">- </w:t>
      </w:r>
      <w:r w:rsidR="00F50D13" w:rsidRPr="002834A7">
        <w:rPr>
          <w:sz w:val="32"/>
          <w:szCs w:val="32"/>
        </w:rPr>
        <w:t>Nei</w:t>
      </w:r>
      <w:r w:rsidR="002331A2" w:rsidRPr="002834A7">
        <w:rPr>
          <w:sz w:val="32"/>
          <w:szCs w:val="32"/>
        </w:rPr>
        <w:t xml:space="preserve"> </w:t>
      </w:r>
      <w:r w:rsidR="00F50D13" w:rsidRPr="002834A7">
        <w:rPr>
          <w:sz w:val="32"/>
          <w:szCs w:val="32"/>
        </w:rPr>
        <w:t>mesi</w:t>
      </w:r>
      <w:r w:rsidR="005F7A8A" w:rsidRPr="002834A7">
        <w:rPr>
          <w:sz w:val="32"/>
          <w:szCs w:val="32"/>
        </w:rPr>
        <w:t xml:space="preserve"> di libertà concessi dalla pandemia del </w:t>
      </w:r>
      <w:r w:rsidR="005A6369" w:rsidRPr="002834A7">
        <w:rPr>
          <w:sz w:val="32"/>
          <w:szCs w:val="32"/>
        </w:rPr>
        <w:t>COVID-19,</w:t>
      </w:r>
      <w:r w:rsidR="005F7A8A" w:rsidRPr="002834A7">
        <w:rPr>
          <w:sz w:val="32"/>
          <w:szCs w:val="32"/>
        </w:rPr>
        <w:t xml:space="preserve"> abbiamo rinnovato il</w:t>
      </w:r>
      <w:r w:rsidR="002331A2" w:rsidRPr="002834A7">
        <w:rPr>
          <w:sz w:val="32"/>
          <w:szCs w:val="32"/>
        </w:rPr>
        <w:t xml:space="preserve"> progetto</w:t>
      </w:r>
      <w:r w:rsidR="005F7A8A" w:rsidRPr="002834A7">
        <w:rPr>
          <w:sz w:val="32"/>
          <w:szCs w:val="32"/>
        </w:rPr>
        <w:t xml:space="preserve"> </w:t>
      </w:r>
      <w:r w:rsidR="002331A2" w:rsidRPr="002834A7">
        <w:rPr>
          <w:sz w:val="32"/>
          <w:szCs w:val="32"/>
        </w:rPr>
        <w:t>“</w:t>
      </w:r>
      <w:r w:rsidR="005F7A8A" w:rsidRPr="002834A7">
        <w:rPr>
          <w:sz w:val="32"/>
          <w:szCs w:val="32"/>
        </w:rPr>
        <w:t>la giornata della vela</w:t>
      </w:r>
      <w:r w:rsidR="002331A2" w:rsidRPr="002834A7">
        <w:rPr>
          <w:sz w:val="32"/>
          <w:szCs w:val="32"/>
        </w:rPr>
        <w:t>”</w:t>
      </w:r>
      <w:r w:rsidR="005A6369" w:rsidRPr="002834A7">
        <w:rPr>
          <w:sz w:val="32"/>
          <w:szCs w:val="32"/>
        </w:rPr>
        <w:t xml:space="preserve"> </w:t>
      </w:r>
      <w:r w:rsidR="005F7A8A" w:rsidRPr="002834A7">
        <w:rPr>
          <w:sz w:val="32"/>
          <w:szCs w:val="32"/>
        </w:rPr>
        <w:t>con c</w:t>
      </w:r>
      <w:r w:rsidR="00C84723" w:rsidRPr="002834A7">
        <w:rPr>
          <w:sz w:val="32"/>
          <w:szCs w:val="32"/>
        </w:rPr>
        <w:t>ircolo velistico di Castelsardo</w:t>
      </w:r>
      <w:r w:rsidR="005F7A8A" w:rsidRPr="002834A7">
        <w:rPr>
          <w:sz w:val="32"/>
          <w:szCs w:val="32"/>
        </w:rPr>
        <w:t xml:space="preserve"> che ha messo a nostra disposizione le imbarcazioni per una giornata di contatto diretto </w:t>
      </w:r>
      <w:r w:rsidR="005F7A8A" w:rsidRPr="002834A7">
        <w:rPr>
          <w:sz w:val="32"/>
          <w:szCs w:val="32"/>
        </w:rPr>
        <w:lastRenderedPageBreak/>
        <w:t>col mare.</w:t>
      </w:r>
    </w:p>
    <w:p w14:paraId="48FA8AF8" w14:textId="42CBC439" w:rsidR="00B4214C" w:rsidRPr="002834A7" w:rsidRDefault="00B14B44" w:rsidP="002834A7">
      <w:pPr>
        <w:jc w:val="both"/>
        <w:rPr>
          <w:sz w:val="32"/>
          <w:szCs w:val="32"/>
        </w:rPr>
      </w:pPr>
      <w:r>
        <w:rPr>
          <w:sz w:val="32"/>
          <w:szCs w:val="32"/>
        </w:rPr>
        <w:t xml:space="preserve">- </w:t>
      </w:r>
      <w:r w:rsidR="005F7A8A" w:rsidRPr="002834A7">
        <w:rPr>
          <w:sz w:val="32"/>
          <w:szCs w:val="32"/>
        </w:rPr>
        <w:t>Nel</w:t>
      </w:r>
      <w:r w:rsidR="005A6369" w:rsidRPr="002834A7">
        <w:rPr>
          <w:sz w:val="32"/>
          <w:szCs w:val="32"/>
        </w:rPr>
        <w:t xml:space="preserve"> </w:t>
      </w:r>
      <w:r w:rsidR="005F7A8A" w:rsidRPr="002834A7">
        <w:rPr>
          <w:sz w:val="32"/>
          <w:szCs w:val="32"/>
        </w:rPr>
        <w:t xml:space="preserve">mese di Gennaio è nato l’accordo della Presidenza con il responsabile Sanitario della Campagna Vaccinazione Covid-19, e nel successivo mese di Aprile </w:t>
      </w:r>
      <w:r w:rsidR="001977C7" w:rsidRPr="002834A7">
        <w:rPr>
          <w:sz w:val="32"/>
          <w:szCs w:val="32"/>
        </w:rPr>
        <w:t xml:space="preserve">è </w:t>
      </w:r>
      <w:r w:rsidR="005F7A8A" w:rsidRPr="002834A7">
        <w:rPr>
          <w:sz w:val="32"/>
          <w:szCs w:val="32"/>
        </w:rPr>
        <w:t>inizia</w:t>
      </w:r>
      <w:r w:rsidR="001977C7" w:rsidRPr="002834A7">
        <w:rPr>
          <w:sz w:val="32"/>
          <w:szCs w:val="32"/>
        </w:rPr>
        <w:t>ta</w:t>
      </w:r>
      <w:r w:rsidR="005F7A8A" w:rsidRPr="002834A7">
        <w:rPr>
          <w:sz w:val="32"/>
          <w:szCs w:val="32"/>
        </w:rPr>
        <w:t xml:space="preserve"> una vera e propria campagna vaccinale con</w:t>
      </w:r>
      <w:r w:rsidR="005A6369" w:rsidRPr="002834A7">
        <w:rPr>
          <w:sz w:val="32"/>
          <w:szCs w:val="32"/>
        </w:rPr>
        <w:t xml:space="preserve"> </w:t>
      </w:r>
      <w:r w:rsidR="005F7A8A" w:rsidRPr="002834A7">
        <w:rPr>
          <w:sz w:val="32"/>
          <w:szCs w:val="32"/>
        </w:rPr>
        <w:t xml:space="preserve">circa 600 adesioni, che ha visto coinvolti soci e accompagnatori. </w:t>
      </w:r>
      <w:r w:rsidR="00CB1A13" w:rsidRPr="002834A7">
        <w:rPr>
          <w:sz w:val="32"/>
          <w:szCs w:val="32"/>
        </w:rPr>
        <w:t>In</w:t>
      </w:r>
      <w:r w:rsidR="005A6369" w:rsidRPr="002834A7">
        <w:rPr>
          <w:sz w:val="32"/>
          <w:szCs w:val="32"/>
        </w:rPr>
        <w:t xml:space="preserve"> </w:t>
      </w:r>
      <w:r w:rsidR="00CB1A13" w:rsidRPr="002834A7">
        <w:rPr>
          <w:sz w:val="32"/>
          <w:szCs w:val="32"/>
        </w:rPr>
        <w:t>quella situazione</w:t>
      </w:r>
      <w:r w:rsidR="005A6369" w:rsidRPr="002834A7">
        <w:rPr>
          <w:sz w:val="32"/>
          <w:szCs w:val="32"/>
        </w:rPr>
        <w:t xml:space="preserve"> sono</w:t>
      </w:r>
      <w:r w:rsidR="00CB1A13" w:rsidRPr="002834A7">
        <w:rPr>
          <w:sz w:val="32"/>
          <w:szCs w:val="32"/>
        </w:rPr>
        <w:t xml:space="preserve"> </w:t>
      </w:r>
      <w:r w:rsidR="005A6369" w:rsidRPr="002834A7">
        <w:rPr>
          <w:sz w:val="32"/>
          <w:szCs w:val="32"/>
        </w:rPr>
        <w:t>emersi</w:t>
      </w:r>
      <w:r w:rsidR="00CB1A13" w:rsidRPr="002834A7">
        <w:rPr>
          <w:sz w:val="32"/>
          <w:szCs w:val="32"/>
        </w:rPr>
        <w:t xml:space="preserve"> la</w:t>
      </w:r>
      <w:r w:rsidR="005A6369" w:rsidRPr="002834A7">
        <w:rPr>
          <w:sz w:val="32"/>
          <w:szCs w:val="32"/>
        </w:rPr>
        <w:t xml:space="preserve"> </w:t>
      </w:r>
      <w:r w:rsidR="00D421D6" w:rsidRPr="002834A7">
        <w:rPr>
          <w:sz w:val="32"/>
          <w:szCs w:val="32"/>
        </w:rPr>
        <w:t>fatica</w:t>
      </w:r>
      <w:r w:rsidR="004E7B65" w:rsidRPr="002834A7">
        <w:rPr>
          <w:sz w:val="32"/>
          <w:szCs w:val="32"/>
        </w:rPr>
        <w:t>, i rischi</w:t>
      </w:r>
      <w:r w:rsidR="00D421D6" w:rsidRPr="002834A7">
        <w:rPr>
          <w:sz w:val="32"/>
          <w:szCs w:val="32"/>
        </w:rPr>
        <w:t xml:space="preserve"> e la pazienza</w:t>
      </w:r>
      <w:r w:rsidR="00CB1A13" w:rsidRPr="002834A7">
        <w:rPr>
          <w:sz w:val="32"/>
          <w:szCs w:val="32"/>
        </w:rPr>
        <w:t xml:space="preserve">, ma anche la grande </w:t>
      </w:r>
      <w:r w:rsidR="005A6369" w:rsidRPr="002834A7">
        <w:rPr>
          <w:sz w:val="32"/>
          <w:szCs w:val="32"/>
        </w:rPr>
        <w:t>capacità</w:t>
      </w:r>
      <w:r w:rsidR="00CB1A13" w:rsidRPr="002834A7">
        <w:rPr>
          <w:sz w:val="32"/>
          <w:szCs w:val="32"/>
        </w:rPr>
        <w:t xml:space="preserve"> </w:t>
      </w:r>
      <w:r w:rsidR="00D421D6" w:rsidRPr="002834A7">
        <w:rPr>
          <w:sz w:val="32"/>
          <w:szCs w:val="32"/>
        </w:rPr>
        <w:t>organizzativa</w:t>
      </w:r>
      <w:r w:rsidR="004E7B65" w:rsidRPr="002834A7">
        <w:rPr>
          <w:sz w:val="32"/>
          <w:szCs w:val="32"/>
        </w:rPr>
        <w:t xml:space="preserve"> e la </w:t>
      </w:r>
      <w:r w:rsidR="005A6369" w:rsidRPr="002834A7">
        <w:rPr>
          <w:sz w:val="32"/>
          <w:szCs w:val="32"/>
        </w:rPr>
        <w:t>disponibilità</w:t>
      </w:r>
      <w:r w:rsidR="00D421D6" w:rsidRPr="002834A7">
        <w:rPr>
          <w:sz w:val="32"/>
          <w:szCs w:val="32"/>
        </w:rPr>
        <w:t xml:space="preserve"> di questo consiglio, dell’impiegata e di tutti i collaboratori e collaboratrici.</w:t>
      </w:r>
    </w:p>
    <w:p w14:paraId="4EB2336B" w14:textId="77777777" w:rsidR="00B4214C" w:rsidRPr="002834A7" w:rsidRDefault="00B4214C" w:rsidP="002834A7">
      <w:pPr>
        <w:jc w:val="both"/>
        <w:rPr>
          <w:sz w:val="32"/>
          <w:szCs w:val="32"/>
        </w:rPr>
      </w:pPr>
    </w:p>
    <w:p w14:paraId="256B7C38" w14:textId="77777777" w:rsidR="00A345F1" w:rsidRPr="002834A7" w:rsidRDefault="005F7A8A" w:rsidP="002834A7">
      <w:pPr>
        <w:jc w:val="both"/>
        <w:rPr>
          <w:sz w:val="32"/>
          <w:szCs w:val="32"/>
        </w:rPr>
      </w:pPr>
      <w:r w:rsidRPr="002834A7">
        <w:rPr>
          <w:sz w:val="32"/>
          <w:szCs w:val="32"/>
        </w:rPr>
        <w:t xml:space="preserve">Care socie e soci, è stato un anno di costante e quotidiano impegno, in cui, pur se qualche volta sbagliando, abbiamo </w:t>
      </w:r>
      <w:r w:rsidR="00CB1A13" w:rsidRPr="002834A7">
        <w:rPr>
          <w:sz w:val="32"/>
          <w:szCs w:val="32"/>
        </w:rPr>
        <w:t>cercato</w:t>
      </w:r>
      <w:r w:rsidR="00F02C7D" w:rsidRPr="002834A7">
        <w:rPr>
          <w:sz w:val="32"/>
          <w:szCs w:val="32"/>
        </w:rPr>
        <w:t xml:space="preserve"> con forza</w:t>
      </w:r>
      <w:r w:rsidR="00CB1A13" w:rsidRPr="002834A7">
        <w:rPr>
          <w:sz w:val="32"/>
          <w:szCs w:val="32"/>
        </w:rPr>
        <w:t xml:space="preserve"> di superare</w:t>
      </w:r>
      <w:r w:rsidRPr="002834A7">
        <w:rPr>
          <w:sz w:val="32"/>
          <w:szCs w:val="32"/>
        </w:rPr>
        <w:t xml:space="preserve"> </w:t>
      </w:r>
      <w:r w:rsidR="00CB1A13" w:rsidRPr="002834A7">
        <w:rPr>
          <w:sz w:val="32"/>
          <w:szCs w:val="32"/>
        </w:rPr>
        <w:t>il</w:t>
      </w:r>
      <w:r w:rsidRPr="002834A7">
        <w:rPr>
          <w:sz w:val="32"/>
          <w:szCs w:val="32"/>
        </w:rPr>
        <w:t xml:space="preserve"> muro che la situazione sanitaria ha costruito davanti alla nostra voglia di esserci, incontrarci e crescere.</w:t>
      </w:r>
      <w:r w:rsidR="00A345F1" w:rsidRPr="002834A7">
        <w:rPr>
          <w:sz w:val="32"/>
          <w:szCs w:val="32"/>
        </w:rPr>
        <w:t xml:space="preserve"> Abbiamo lavorato insieme per </w:t>
      </w:r>
      <w:r w:rsidR="00541BB6" w:rsidRPr="002834A7">
        <w:rPr>
          <w:sz w:val="32"/>
          <w:szCs w:val="32"/>
        </w:rPr>
        <w:t xml:space="preserve">cercare di </w:t>
      </w:r>
      <w:r w:rsidR="00A345F1" w:rsidRPr="002834A7">
        <w:rPr>
          <w:sz w:val="32"/>
          <w:szCs w:val="32"/>
        </w:rPr>
        <w:t>superare le barriere sensoriali e fisiche e</w:t>
      </w:r>
      <w:r w:rsidR="005A6369" w:rsidRPr="002834A7">
        <w:rPr>
          <w:sz w:val="32"/>
          <w:szCs w:val="32"/>
        </w:rPr>
        <w:t xml:space="preserve"> </w:t>
      </w:r>
      <w:r w:rsidR="00A345F1" w:rsidRPr="002834A7">
        <w:rPr>
          <w:sz w:val="32"/>
          <w:szCs w:val="32"/>
        </w:rPr>
        <w:t>per</w:t>
      </w:r>
      <w:r w:rsidR="005A6369" w:rsidRPr="002834A7">
        <w:rPr>
          <w:sz w:val="32"/>
          <w:szCs w:val="32"/>
        </w:rPr>
        <w:t xml:space="preserve"> </w:t>
      </w:r>
      <w:r w:rsidR="00A345F1" w:rsidRPr="002834A7">
        <w:rPr>
          <w:sz w:val="32"/>
          <w:szCs w:val="32"/>
        </w:rPr>
        <w:t xml:space="preserve">abbattere ogni forma di mortificazione che il buio </w:t>
      </w:r>
      <w:r w:rsidR="00541BB6" w:rsidRPr="002834A7">
        <w:rPr>
          <w:sz w:val="32"/>
          <w:szCs w:val="32"/>
        </w:rPr>
        <w:t xml:space="preserve">a volte </w:t>
      </w:r>
      <w:r w:rsidR="00A345F1" w:rsidRPr="002834A7">
        <w:rPr>
          <w:sz w:val="32"/>
          <w:szCs w:val="32"/>
        </w:rPr>
        <w:t xml:space="preserve">può </w:t>
      </w:r>
      <w:r w:rsidR="002C615B" w:rsidRPr="002834A7">
        <w:rPr>
          <w:sz w:val="32"/>
          <w:szCs w:val="32"/>
        </w:rPr>
        <w:t>creare</w:t>
      </w:r>
      <w:r w:rsidR="00A345F1" w:rsidRPr="002834A7">
        <w:rPr>
          <w:sz w:val="32"/>
          <w:szCs w:val="32"/>
        </w:rPr>
        <w:t xml:space="preserve"> in tanti momenti</w:t>
      </w:r>
      <w:r w:rsidR="005A6369" w:rsidRPr="002834A7">
        <w:rPr>
          <w:sz w:val="32"/>
          <w:szCs w:val="32"/>
        </w:rPr>
        <w:t xml:space="preserve"> </w:t>
      </w:r>
      <w:r w:rsidR="00A345F1" w:rsidRPr="002834A7">
        <w:rPr>
          <w:sz w:val="32"/>
          <w:szCs w:val="32"/>
        </w:rPr>
        <w:t xml:space="preserve">della nostra vita. </w:t>
      </w:r>
    </w:p>
    <w:p w14:paraId="56F015C4" w14:textId="77777777" w:rsidR="004E7B65" w:rsidRPr="002834A7" w:rsidRDefault="005F7A8A" w:rsidP="002834A7">
      <w:pPr>
        <w:jc w:val="both"/>
        <w:rPr>
          <w:sz w:val="32"/>
          <w:szCs w:val="32"/>
        </w:rPr>
      </w:pPr>
      <w:r w:rsidRPr="002834A7">
        <w:rPr>
          <w:sz w:val="32"/>
          <w:szCs w:val="32"/>
        </w:rPr>
        <w:t>Vi chiedo di rinnovare quel senso di fiducia che fino ad oggi ci avete dimostrato, arrivando a un numero eff</w:t>
      </w:r>
      <w:r w:rsidR="00CB1A13" w:rsidRPr="002834A7">
        <w:rPr>
          <w:sz w:val="32"/>
          <w:szCs w:val="32"/>
        </w:rPr>
        <w:t>ettivo di 311 iscritti regolari. Il</w:t>
      </w:r>
      <w:r w:rsidRPr="002834A7">
        <w:rPr>
          <w:sz w:val="32"/>
          <w:szCs w:val="32"/>
        </w:rPr>
        <w:t xml:space="preserve"> senso di fiducia che esula dal facile consenso, resta per noi importante come atto di stima per </w:t>
      </w:r>
      <w:r w:rsidR="00CB1A13" w:rsidRPr="002834A7">
        <w:rPr>
          <w:sz w:val="32"/>
          <w:szCs w:val="32"/>
        </w:rPr>
        <w:t>il</w:t>
      </w:r>
      <w:r w:rsidRPr="002834A7">
        <w:rPr>
          <w:sz w:val="32"/>
          <w:szCs w:val="32"/>
        </w:rPr>
        <w:t xml:space="preserve"> lavoro che vi dedichiamo per conto e per nome dell’Unione Italiana Ciechi e Ipovedent</w:t>
      </w:r>
      <w:r w:rsidR="00F02C7D" w:rsidRPr="002834A7">
        <w:rPr>
          <w:sz w:val="32"/>
          <w:szCs w:val="32"/>
        </w:rPr>
        <w:t>i Nazionale, che questa sezione</w:t>
      </w:r>
      <w:r w:rsidR="004E7B65" w:rsidRPr="002834A7">
        <w:rPr>
          <w:sz w:val="32"/>
          <w:szCs w:val="32"/>
        </w:rPr>
        <w:t xml:space="preserve"> rappresenta e</w:t>
      </w:r>
      <w:r w:rsidRPr="002834A7">
        <w:rPr>
          <w:sz w:val="32"/>
          <w:szCs w:val="32"/>
        </w:rPr>
        <w:t xml:space="preserve"> porta avanti</w:t>
      </w:r>
      <w:r w:rsidR="00F02C7D" w:rsidRPr="002834A7">
        <w:rPr>
          <w:sz w:val="32"/>
          <w:szCs w:val="32"/>
        </w:rPr>
        <w:t xml:space="preserve">. </w:t>
      </w:r>
    </w:p>
    <w:p w14:paraId="6B7DA26C" w14:textId="77777777" w:rsidR="00B4214C" w:rsidRPr="002834A7" w:rsidRDefault="004E7B65" w:rsidP="002834A7">
      <w:pPr>
        <w:jc w:val="both"/>
        <w:rPr>
          <w:sz w:val="32"/>
          <w:szCs w:val="32"/>
        </w:rPr>
      </w:pPr>
      <w:r w:rsidRPr="002834A7">
        <w:rPr>
          <w:sz w:val="32"/>
          <w:szCs w:val="32"/>
        </w:rPr>
        <w:t>Un grande abbraccio</w:t>
      </w:r>
    </w:p>
    <w:p w14:paraId="3FAFF331" w14:textId="77777777" w:rsidR="00634A32" w:rsidRDefault="00634A32" w:rsidP="002834A7">
      <w:pPr>
        <w:jc w:val="both"/>
        <w:rPr>
          <w:sz w:val="32"/>
          <w:szCs w:val="32"/>
        </w:rPr>
      </w:pPr>
    </w:p>
    <w:p w14:paraId="71D5A769" w14:textId="77777777" w:rsidR="00634A32" w:rsidRDefault="00634A32" w:rsidP="00634A32">
      <w:pPr>
        <w:ind w:left="6372" w:firstLine="708"/>
        <w:jc w:val="both"/>
        <w:rPr>
          <w:sz w:val="32"/>
          <w:szCs w:val="32"/>
        </w:rPr>
      </w:pPr>
      <w:r>
        <w:rPr>
          <w:sz w:val="32"/>
          <w:szCs w:val="32"/>
        </w:rPr>
        <w:t>I</w:t>
      </w:r>
      <w:r w:rsidR="005F7A8A" w:rsidRPr="002834A7">
        <w:rPr>
          <w:sz w:val="32"/>
          <w:szCs w:val="32"/>
        </w:rPr>
        <w:t>l presidente</w:t>
      </w:r>
    </w:p>
    <w:p w14:paraId="4DC7A13F" w14:textId="05B584B4" w:rsidR="00B4214C" w:rsidRPr="002834A7" w:rsidRDefault="005F7A8A" w:rsidP="00634A32">
      <w:pPr>
        <w:ind w:left="6372" w:firstLine="708"/>
        <w:jc w:val="both"/>
        <w:rPr>
          <w:sz w:val="32"/>
          <w:szCs w:val="32"/>
        </w:rPr>
      </w:pPr>
      <w:r w:rsidRPr="002834A7">
        <w:rPr>
          <w:sz w:val="32"/>
          <w:szCs w:val="32"/>
        </w:rPr>
        <w:t>Franc</w:t>
      </w:r>
      <w:r w:rsidR="00634A32">
        <w:rPr>
          <w:sz w:val="32"/>
          <w:szCs w:val="32"/>
        </w:rPr>
        <w:t>esco</w:t>
      </w:r>
      <w:r w:rsidRPr="002834A7">
        <w:rPr>
          <w:sz w:val="32"/>
          <w:szCs w:val="32"/>
        </w:rPr>
        <w:t xml:space="preserve"> Santoro</w:t>
      </w:r>
    </w:p>
    <w:sectPr w:rsidR="00B4214C" w:rsidRPr="002834A7" w:rsidSect="00B4214C">
      <w:headerReference w:type="even" r:id="rId8"/>
      <w:headerReference w:type="default" r:id="rId9"/>
      <w:footerReference w:type="even" r:id="rId10"/>
      <w:footerReference w:type="default" r:id="rId11"/>
      <w:headerReference w:type="first" r:id="rId12"/>
      <w:footerReference w:type="first" r:id="rId13"/>
      <w:pgSz w:w="11906" w:h="16838"/>
      <w:pgMar w:top="1418" w:right="851" w:bottom="2694"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3DB2" w14:textId="77777777" w:rsidR="00C43D83" w:rsidRDefault="00C43D83" w:rsidP="00B4214C">
      <w:r>
        <w:separator/>
      </w:r>
    </w:p>
  </w:endnote>
  <w:endnote w:type="continuationSeparator" w:id="0">
    <w:p w14:paraId="71CCC0C6" w14:textId="77777777" w:rsidR="00C43D83" w:rsidRDefault="00C43D83" w:rsidP="00B4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836C" w14:textId="77777777" w:rsidR="00EB3205" w:rsidRDefault="00EB32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0F07" w14:textId="77777777" w:rsidR="00EB3205" w:rsidRDefault="00EB32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A58A" w14:textId="77777777" w:rsidR="00EB3205" w:rsidRDefault="00EB3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32FB" w14:textId="77777777" w:rsidR="00C43D83" w:rsidRDefault="00C43D83" w:rsidP="00B4214C">
      <w:r w:rsidRPr="00B4214C">
        <w:rPr>
          <w:color w:val="000000"/>
        </w:rPr>
        <w:separator/>
      </w:r>
    </w:p>
  </w:footnote>
  <w:footnote w:type="continuationSeparator" w:id="0">
    <w:p w14:paraId="2F79C50F" w14:textId="77777777" w:rsidR="00C43D83" w:rsidRDefault="00C43D83" w:rsidP="00B4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F223" w14:textId="77777777" w:rsidR="00EB3205" w:rsidRDefault="00EB32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DE0" w14:textId="77777777" w:rsidR="00B4214C" w:rsidRDefault="00B4214C">
    <w:pPr>
      <w:pStyle w:val="Intestazione1"/>
      <w:spacing w:line="460" w:lineRule="exact"/>
      <w:jc w:val="center"/>
    </w:pPr>
    <w:r>
      <w:rPr>
        <w:b/>
        <w:bCs/>
        <w:color w:val="333333"/>
        <w:sz w:val="32"/>
      </w:rPr>
      <w:t>Unione Italiana dei Ciechi e degli Ipovedenti</w:t>
    </w:r>
    <w:r>
      <w:rPr>
        <w:b/>
        <w:bCs/>
        <w:noProof/>
        <w:color w:val="333333"/>
        <w:sz w:val="32"/>
      </w:rPr>
      <w:drawing>
        <wp:anchor distT="0" distB="0" distL="114300" distR="114300" simplePos="0" relativeHeight="251659264" behindDoc="1" locked="0" layoutInCell="1" allowOverlap="1" wp14:anchorId="2ABACA02" wp14:editId="5AE4851E">
          <wp:simplePos x="0" y="0"/>
          <wp:positionH relativeFrom="column">
            <wp:posOffset>-152284</wp:posOffset>
          </wp:positionH>
          <wp:positionV relativeFrom="paragraph">
            <wp:posOffset>-132844</wp:posOffset>
          </wp:positionV>
          <wp:extent cx="1518836" cy="1075681"/>
          <wp:effectExtent l="0" t="0" r="0" b="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518836" cy="1075681"/>
                  </a:xfrm>
                  <a:prstGeom prst="rect">
                    <a:avLst/>
                  </a:prstGeom>
                  <a:noFill/>
                  <a:ln>
                    <a:noFill/>
                    <a:prstDash/>
                  </a:ln>
                </pic:spPr>
              </pic:pic>
            </a:graphicData>
          </a:graphic>
        </wp:anchor>
      </w:drawing>
    </w:r>
  </w:p>
  <w:p w14:paraId="624349E8" w14:textId="77777777" w:rsidR="00B4214C" w:rsidRDefault="00B4214C">
    <w:pPr>
      <w:pStyle w:val="Intestazione1"/>
      <w:jc w:val="center"/>
      <w:rPr>
        <w:b/>
        <w:bCs/>
        <w:i/>
        <w:iCs/>
        <w:color w:val="333333"/>
        <w:sz w:val="28"/>
        <w:szCs w:val="28"/>
      </w:rPr>
    </w:pPr>
    <w:r>
      <w:rPr>
        <w:b/>
        <w:bCs/>
        <w:i/>
        <w:iCs/>
        <w:color w:val="333333"/>
        <w:sz w:val="28"/>
        <w:szCs w:val="28"/>
      </w:rPr>
      <w:t>ONLUS-APS</w:t>
    </w:r>
  </w:p>
  <w:p w14:paraId="4A7739D3" w14:textId="77777777" w:rsidR="00B4214C" w:rsidRDefault="00B4214C">
    <w:pPr>
      <w:pStyle w:val="Intestazione1"/>
      <w:spacing w:line="400" w:lineRule="exact"/>
      <w:jc w:val="center"/>
      <w:rPr>
        <w:color w:val="333333"/>
        <w:sz w:val="28"/>
        <w:szCs w:val="28"/>
      </w:rPr>
    </w:pPr>
    <w:r>
      <w:rPr>
        <w:color w:val="333333"/>
        <w:sz w:val="28"/>
        <w:szCs w:val="28"/>
      </w:rPr>
      <w:t>Sezione Territoriale di Sassari</w:t>
    </w:r>
  </w:p>
  <w:p w14:paraId="5AF226BF" w14:textId="0B035CCB" w:rsidR="00B4214C" w:rsidRDefault="00B4214C">
    <w:pPr>
      <w:pStyle w:val="Intestazione1"/>
      <w:spacing w:line="400" w:lineRule="exact"/>
      <w:jc w:val="center"/>
      <w:rPr>
        <w:b/>
        <w:bCs/>
        <w:color w:val="333333"/>
        <w:sz w:val="28"/>
        <w:szCs w:val="28"/>
      </w:rPr>
    </w:pPr>
    <w:r>
      <w:rPr>
        <w:b/>
        <w:bCs/>
        <w:color w:val="333333"/>
        <w:sz w:val="28"/>
        <w:szCs w:val="28"/>
      </w:rPr>
      <w:t xml:space="preserve">CENTRO </w:t>
    </w:r>
    <w:r w:rsidR="005A6369">
      <w:rPr>
        <w:b/>
        <w:bCs/>
        <w:color w:val="333333"/>
        <w:sz w:val="28"/>
        <w:szCs w:val="28"/>
      </w:rPr>
      <w:t>D</w:t>
    </w:r>
    <w:r w:rsidR="00EB3205">
      <w:rPr>
        <w:b/>
        <w:bCs/>
        <w:color w:val="333333"/>
        <w:sz w:val="28"/>
        <w:szCs w:val="28"/>
      </w:rPr>
      <w:t>I</w:t>
    </w:r>
    <w:r>
      <w:rPr>
        <w:b/>
        <w:bCs/>
        <w:color w:val="333333"/>
        <w:sz w:val="28"/>
        <w:szCs w:val="28"/>
      </w:rPr>
      <w:t xml:space="preserve"> TRASCRIZIONE BRAILLE</w:t>
    </w:r>
  </w:p>
  <w:p w14:paraId="16C55816" w14:textId="77777777" w:rsidR="00B4214C" w:rsidRDefault="00B4214C">
    <w:pPr>
      <w:pStyle w:val="Intestazione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EF2A" w14:textId="77777777" w:rsidR="00EB3205" w:rsidRDefault="00EB32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257"/>
    <w:multiLevelType w:val="multilevel"/>
    <w:tmpl w:val="AF84F5BC"/>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267F7DC1"/>
    <w:multiLevelType w:val="multilevel"/>
    <w:tmpl w:val="5E3E06C8"/>
    <w:styleLink w:val="WWNum3"/>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15:restartNumberingAfterBreak="0">
    <w:nsid w:val="27F05614"/>
    <w:multiLevelType w:val="hybridMultilevel"/>
    <w:tmpl w:val="0DF6F5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633D20"/>
    <w:multiLevelType w:val="multilevel"/>
    <w:tmpl w:val="88ACA566"/>
    <w:styleLink w:val="WWNum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 w15:restartNumberingAfterBreak="0">
    <w:nsid w:val="375031CB"/>
    <w:multiLevelType w:val="multilevel"/>
    <w:tmpl w:val="0CBA8E1A"/>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5" w15:restartNumberingAfterBreak="0">
    <w:nsid w:val="662F5682"/>
    <w:multiLevelType w:val="multilevel"/>
    <w:tmpl w:val="12C8E010"/>
    <w:lvl w:ilvl="0">
      <w:start w:val="1"/>
      <w:numFmt w:val="decimal"/>
      <w:lvlText w:val="%1."/>
      <w:lvlJc w:val="left"/>
      <w:pPr>
        <w:ind w:left="360" w:hanging="360"/>
      </w:pPr>
    </w:lvl>
    <w:lvl w:ilvl="1">
      <w:start w:val="1"/>
      <w:numFmt w:val="lowerLetter"/>
      <w:lvlText w:val="%2."/>
      <w:lvlJc w:val="left"/>
      <w:pPr>
        <w:ind w:left="1867" w:hanging="360"/>
      </w:pPr>
    </w:lvl>
    <w:lvl w:ilvl="2">
      <w:start w:val="1"/>
      <w:numFmt w:val="lowerRoman"/>
      <w:lvlText w:val="%3."/>
      <w:lvlJc w:val="right"/>
      <w:pPr>
        <w:ind w:left="2587" w:hanging="180"/>
      </w:pPr>
    </w:lvl>
    <w:lvl w:ilvl="3">
      <w:start w:val="1"/>
      <w:numFmt w:val="decimal"/>
      <w:lvlText w:val="%4."/>
      <w:lvlJc w:val="left"/>
      <w:pPr>
        <w:ind w:left="3307" w:hanging="360"/>
      </w:pPr>
    </w:lvl>
    <w:lvl w:ilvl="4">
      <w:start w:val="1"/>
      <w:numFmt w:val="lowerLetter"/>
      <w:lvlText w:val="%5."/>
      <w:lvlJc w:val="left"/>
      <w:pPr>
        <w:ind w:left="4027" w:hanging="360"/>
      </w:pPr>
    </w:lvl>
    <w:lvl w:ilvl="5">
      <w:start w:val="1"/>
      <w:numFmt w:val="lowerRoman"/>
      <w:lvlText w:val="%6."/>
      <w:lvlJc w:val="right"/>
      <w:pPr>
        <w:ind w:left="4747" w:hanging="180"/>
      </w:pPr>
    </w:lvl>
    <w:lvl w:ilvl="6">
      <w:start w:val="1"/>
      <w:numFmt w:val="decimal"/>
      <w:lvlText w:val="%7."/>
      <w:lvlJc w:val="left"/>
      <w:pPr>
        <w:ind w:left="5467" w:hanging="360"/>
      </w:pPr>
    </w:lvl>
    <w:lvl w:ilvl="7">
      <w:start w:val="1"/>
      <w:numFmt w:val="lowerLetter"/>
      <w:lvlText w:val="%8."/>
      <w:lvlJc w:val="left"/>
      <w:pPr>
        <w:ind w:left="6187" w:hanging="360"/>
      </w:pPr>
    </w:lvl>
    <w:lvl w:ilvl="8">
      <w:start w:val="1"/>
      <w:numFmt w:val="lowerRoman"/>
      <w:lvlText w:val="%9."/>
      <w:lvlJc w:val="right"/>
      <w:pPr>
        <w:ind w:left="6907" w:hanging="180"/>
      </w:pPr>
    </w:lvl>
  </w:abstractNum>
  <w:abstractNum w:abstractNumId="6" w15:restartNumberingAfterBreak="0">
    <w:nsid w:val="6F5C6F13"/>
    <w:multiLevelType w:val="multilevel"/>
    <w:tmpl w:val="1690D9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FF83B09"/>
    <w:multiLevelType w:val="multilevel"/>
    <w:tmpl w:val="F2ECF2F6"/>
    <w:styleLink w:val="WWNum2"/>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8" w15:restartNumberingAfterBreak="0">
    <w:nsid w:val="729A5828"/>
    <w:multiLevelType w:val="hybridMultilevel"/>
    <w:tmpl w:val="6F300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FB0D56"/>
    <w:multiLevelType w:val="hybridMultilevel"/>
    <w:tmpl w:val="7756AC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5"/>
  </w:num>
  <w:num w:numId="6">
    <w:abstractNumId w:val="4"/>
  </w:num>
  <w:num w:numId="7">
    <w:abstractNumId w:val="6"/>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4C"/>
    <w:rsid w:val="001977C7"/>
    <w:rsid w:val="001B6D9D"/>
    <w:rsid w:val="001D1C99"/>
    <w:rsid w:val="001E17BB"/>
    <w:rsid w:val="00225CFA"/>
    <w:rsid w:val="002331A2"/>
    <w:rsid w:val="002834A7"/>
    <w:rsid w:val="002972A9"/>
    <w:rsid w:val="002C615B"/>
    <w:rsid w:val="00466FBE"/>
    <w:rsid w:val="0047644B"/>
    <w:rsid w:val="004E3529"/>
    <w:rsid w:val="004E7B65"/>
    <w:rsid w:val="00510ED9"/>
    <w:rsid w:val="00541BB6"/>
    <w:rsid w:val="005A6369"/>
    <w:rsid w:val="005F7A8A"/>
    <w:rsid w:val="00634A32"/>
    <w:rsid w:val="006A02C4"/>
    <w:rsid w:val="006D5CB9"/>
    <w:rsid w:val="00706C57"/>
    <w:rsid w:val="00835834"/>
    <w:rsid w:val="008555B2"/>
    <w:rsid w:val="008B3C40"/>
    <w:rsid w:val="00A27DC2"/>
    <w:rsid w:val="00A345F1"/>
    <w:rsid w:val="00AD579F"/>
    <w:rsid w:val="00AF3E7C"/>
    <w:rsid w:val="00B14B44"/>
    <w:rsid w:val="00B4214C"/>
    <w:rsid w:val="00BD69F4"/>
    <w:rsid w:val="00C43D83"/>
    <w:rsid w:val="00C84723"/>
    <w:rsid w:val="00CA6D47"/>
    <w:rsid w:val="00CB1A13"/>
    <w:rsid w:val="00D421D6"/>
    <w:rsid w:val="00E24C5E"/>
    <w:rsid w:val="00E71D37"/>
    <w:rsid w:val="00E9718B"/>
    <w:rsid w:val="00EB3205"/>
    <w:rsid w:val="00F02C7D"/>
    <w:rsid w:val="00F50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CCC0"/>
  <w15:docId w15:val="{7B735B39-5FFD-4382-8249-85A8AEDF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4214C"/>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4214C"/>
    <w:pPr>
      <w:widowControl/>
      <w:suppressAutoHyphens/>
    </w:pPr>
    <w:rPr>
      <w:sz w:val="24"/>
      <w:szCs w:val="24"/>
    </w:rPr>
  </w:style>
  <w:style w:type="paragraph" w:customStyle="1" w:styleId="Heading">
    <w:name w:val="Heading"/>
    <w:basedOn w:val="Standard"/>
    <w:next w:val="Textbody"/>
    <w:rsid w:val="00B4214C"/>
    <w:pPr>
      <w:keepNext/>
      <w:spacing w:before="240" w:after="120"/>
    </w:pPr>
    <w:rPr>
      <w:rFonts w:ascii="Arial" w:eastAsia="Microsoft YaHei" w:hAnsi="Arial" w:cs="Lucida Sans"/>
      <w:sz w:val="28"/>
      <w:szCs w:val="28"/>
    </w:rPr>
  </w:style>
  <w:style w:type="paragraph" w:customStyle="1" w:styleId="Textbody">
    <w:name w:val="Text body"/>
    <w:basedOn w:val="Standard"/>
    <w:rsid w:val="00B4214C"/>
    <w:pPr>
      <w:jc w:val="both"/>
    </w:pPr>
  </w:style>
  <w:style w:type="paragraph" w:styleId="Elenco">
    <w:name w:val="List"/>
    <w:basedOn w:val="Textbody"/>
    <w:rsid w:val="00B4214C"/>
    <w:rPr>
      <w:rFonts w:cs="Lucida Sans"/>
    </w:rPr>
  </w:style>
  <w:style w:type="paragraph" w:customStyle="1" w:styleId="Didascalia1">
    <w:name w:val="Didascalia1"/>
    <w:basedOn w:val="Standard"/>
    <w:rsid w:val="00B4214C"/>
    <w:pPr>
      <w:suppressLineNumbers/>
      <w:spacing w:before="120" w:after="120"/>
    </w:pPr>
    <w:rPr>
      <w:rFonts w:cs="Lucida Sans"/>
      <w:i/>
      <w:iCs/>
    </w:rPr>
  </w:style>
  <w:style w:type="paragraph" w:customStyle="1" w:styleId="Index">
    <w:name w:val="Index"/>
    <w:basedOn w:val="Standard"/>
    <w:rsid w:val="00B4214C"/>
    <w:pPr>
      <w:suppressLineNumbers/>
    </w:pPr>
    <w:rPr>
      <w:rFonts w:cs="Lucida Sans"/>
    </w:rPr>
  </w:style>
  <w:style w:type="paragraph" w:customStyle="1" w:styleId="Titolo11">
    <w:name w:val="Titolo 11"/>
    <w:basedOn w:val="Standard"/>
    <w:next w:val="Textbody"/>
    <w:rsid w:val="00B4214C"/>
    <w:pPr>
      <w:keepNext/>
      <w:jc w:val="center"/>
      <w:outlineLvl w:val="0"/>
    </w:pPr>
    <w:rPr>
      <w:szCs w:val="20"/>
    </w:rPr>
  </w:style>
  <w:style w:type="paragraph" w:customStyle="1" w:styleId="Titolo21">
    <w:name w:val="Titolo 21"/>
    <w:basedOn w:val="Standard"/>
    <w:next w:val="Textbody"/>
    <w:rsid w:val="00B4214C"/>
    <w:pPr>
      <w:keepNext/>
      <w:outlineLvl w:val="1"/>
    </w:pPr>
    <w:rPr>
      <w:rFonts w:ascii="Arial" w:hAnsi="Arial" w:cs="Arial"/>
      <w:b/>
      <w:bCs/>
      <w:sz w:val="12"/>
      <w:lang w:val="fr-FR"/>
    </w:rPr>
  </w:style>
  <w:style w:type="paragraph" w:customStyle="1" w:styleId="Titolo31">
    <w:name w:val="Titolo 31"/>
    <w:basedOn w:val="Standard"/>
    <w:next w:val="Textbody"/>
    <w:rsid w:val="00B4214C"/>
    <w:pPr>
      <w:keepNext/>
      <w:outlineLvl w:val="2"/>
    </w:pPr>
    <w:rPr>
      <w:i/>
      <w:szCs w:val="20"/>
    </w:rPr>
  </w:style>
  <w:style w:type="paragraph" w:customStyle="1" w:styleId="Titolo41">
    <w:name w:val="Titolo 41"/>
    <w:basedOn w:val="Standard"/>
    <w:next w:val="Textbody"/>
    <w:rsid w:val="00B4214C"/>
    <w:pPr>
      <w:keepNext/>
      <w:jc w:val="center"/>
      <w:outlineLvl w:val="3"/>
    </w:pPr>
    <w:rPr>
      <w:rFonts w:ascii="Arial" w:hAnsi="Arial" w:cs="Arial"/>
      <w:b/>
      <w:bCs/>
      <w:sz w:val="12"/>
      <w:lang w:val="fr-FR"/>
    </w:rPr>
  </w:style>
  <w:style w:type="paragraph" w:customStyle="1" w:styleId="Titolo51">
    <w:name w:val="Titolo 51"/>
    <w:basedOn w:val="Standard"/>
    <w:next w:val="Textbody"/>
    <w:rsid w:val="00B4214C"/>
    <w:pPr>
      <w:spacing w:before="240" w:after="60"/>
      <w:outlineLvl w:val="4"/>
    </w:pPr>
    <w:rPr>
      <w:rFonts w:ascii="Calibri" w:hAnsi="Calibri"/>
      <w:b/>
      <w:bCs/>
      <w:i/>
      <w:iCs/>
      <w:sz w:val="26"/>
      <w:szCs w:val="26"/>
    </w:rPr>
  </w:style>
  <w:style w:type="paragraph" w:customStyle="1" w:styleId="Intestazione1">
    <w:name w:val="Intestazione1"/>
    <w:basedOn w:val="Standard"/>
    <w:rsid w:val="00B4214C"/>
    <w:pPr>
      <w:suppressLineNumbers/>
      <w:tabs>
        <w:tab w:val="center" w:pos="4819"/>
        <w:tab w:val="right" w:pos="9638"/>
      </w:tabs>
    </w:pPr>
  </w:style>
  <w:style w:type="paragraph" w:customStyle="1" w:styleId="Pidipagina1">
    <w:name w:val="Piè di pagina1"/>
    <w:basedOn w:val="Standard"/>
    <w:rsid w:val="00B4214C"/>
    <w:pPr>
      <w:suppressLineNumbers/>
      <w:tabs>
        <w:tab w:val="center" w:pos="4819"/>
        <w:tab w:val="right" w:pos="9638"/>
      </w:tabs>
    </w:pPr>
  </w:style>
  <w:style w:type="paragraph" w:customStyle="1" w:styleId="Textbodyindent">
    <w:name w:val="Text body indent"/>
    <w:basedOn w:val="Standard"/>
    <w:rsid w:val="00B4214C"/>
    <w:pPr>
      <w:ind w:left="283" w:firstLine="708"/>
      <w:jc w:val="both"/>
    </w:pPr>
  </w:style>
  <w:style w:type="paragraph" w:styleId="Didascalia">
    <w:name w:val="caption"/>
    <w:basedOn w:val="Standard"/>
    <w:rsid w:val="00B4214C"/>
    <w:rPr>
      <w:szCs w:val="20"/>
    </w:rPr>
  </w:style>
  <w:style w:type="paragraph" w:styleId="Corpodeltesto2">
    <w:name w:val="Body Text 2"/>
    <w:basedOn w:val="Standard"/>
    <w:rsid w:val="00B4214C"/>
    <w:rPr>
      <w:rFonts w:ascii="Arial" w:hAnsi="Arial" w:cs="Arial"/>
      <w:color w:val="333333"/>
      <w:spacing w:val="-2"/>
      <w:sz w:val="14"/>
    </w:rPr>
  </w:style>
  <w:style w:type="paragraph" w:styleId="Nessunaspaziatura">
    <w:name w:val="No Spacing"/>
    <w:rsid w:val="00B4214C"/>
    <w:pPr>
      <w:widowControl/>
      <w:suppressAutoHyphens/>
    </w:pPr>
    <w:rPr>
      <w:rFonts w:ascii="Calibri" w:eastAsia="Calibri" w:hAnsi="Calibri"/>
      <w:sz w:val="22"/>
      <w:szCs w:val="22"/>
      <w:lang w:eastAsia="en-US"/>
    </w:rPr>
  </w:style>
  <w:style w:type="paragraph" w:styleId="Testofumetto">
    <w:name w:val="Balloon Text"/>
    <w:basedOn w:val="Standard"/>
    <w:rsid w:val="00B4214C"/>
    <w:rPr>
      <w:rFonts w:ascii="Tahoma" w:hAnsi="Tahoma" w:cs="Tahoma"/>
      <w:sz w:val="16"/>
      <w:szCs w:val="16"/>
    </w:rPr>
  </w:style>
  <w:style w:type="paragraph" w:styleId="Paragrafoelenco">
    <w:name w:val="List Paragraph"/>
    <w:basedOn w:val="Standard"/>
    <w:rsid w:val="00B4214C"/>
    <w:pPr>
      <w:ind w:left="720"/>
    </w:pPr>
  </w:style>
  <w:style w:type="character" w:styleId="Numeropagina">
    <w:name w:val="page number"/>
    <w:basedOn w:val="Carpredefinitoparagrafo"/>
    <w:rsid w:val="00B4214C"/>
  </w:style>
  <w:style w:type="character" w:customStyle="1" w:styleId="TestofumettoCarattere">
    <w:name w:val="Testo fumetto Carattere"/>
    <w:rsid w:val="00B4214C"/>
    <w:rPr>
      <w:rFonts w:ascii="Tahoma" w:hAnsi="Tahoma" w:cs="Tahoma"/>
      <w:sz w:val="16"/>
      <w:szCs w:val="16"/>
    </w:rPr>
  </w:style>
  <w:style w:type="character" w:customStyle="1" w:styleId="Internetlink">
    <w:name w:val="Internet link"/>
    <w:rsid w:val="00B4214C"/>
    <w:rPr>
      <w:color w:val="0000FF"/>
      <w:u w:val="single"/>
    </w:rPr>
  </w:style>
  <w:style w:type="character" w:customStyle="1" w:styleId="Titolo5Carattere">
    <w:name w:val="Titolo 5 Carattere"/>
    <w:rsid w:val="00B4214C"/>
    <w:rPr>
      <w:rFonts w:ascii="Calibri" w:eastAsia="Times New Roman" w:hAnsi="Calibri" w:cs="Times New Roman"/>
      <w:b/>
      <w:bCs/>
      <w:i/>
      <w:iCs/>
      <w:sz w:val="26"/>
      <w:szCs w:val="26"/>
    </w:rPr>
  </w:style>
  <w:style w:type="character" w:customStyle="1" w:styleId="Menzionenonrisolta1">
    <w:name w:val="Menzione non risolta1"/>
    <w:rsid w:val="00B4214C"/>
    <w:rPr>
      <w:color w:val="605E5C"/>
    </w:rPr>
  </w:style>
  <w:style w:type="character" w:customStyle="1" w:styleId="ListLabel1">
    <w:name w:val="ListLabel 1"/>
    <w:rsid w:val="00B4214C"/>
    <w:rPr>
      <w:rFonts w:cs="Courier New"/>
    </w:rPr>
  </w:style>
  <w:style w:type="character" w:customStyle="1" w:styleId="ListLabel2">
    <w:name w:val="ListLabel 2"/>
    <w:rsid w:val="00B4214C"/>
    <w:rPr>
      <w:rFonts w:eastAsia="Times New Roman" w:cs="Times New Roman"/>
    </w:rPr>
  </w:style>
  <w:style w:type="paragraph" w:styleId="Intestazione">
    <w:name w:val="header"/>
    <w:basedOn w:val="Normale"/>
    <w:rsid w:val="00B4214C"/>
    <w:pPr>
      <w:tabs>
        <w:tab w:val="center" w:pos="4819"/>
        <w:tab w:val="right" w:pos="9638"/>
      </w:tabs>
    </w:pPr>
  </w:style>
  <w:style w:type="character" w:customStyle="1" w:styleId="IntestazioneCarattere">
    <w:name w:val="Intestazione Carattere"/>
    <w:basedOn w:val="Carpredefinitoparagrafo"/>
    <w:rsid w:val="00B4214C"/>
  </w:style>
  <w:style w:type="paragraph" w:styleId="Pidipagina">
    <w:name w:val="footer"/>
    <w:basedOn w:val="Normale"/>
    <w:rsid w:val="00B4214C"/>
    <w:pPr>
      <w:tabs>
        <w:tab w:val="center" w:pos="4819"/>
        <w:tab w:val="right" w:pos="9638"/>
      </w:tabs>
    </w:pPr>
  </w:style>
  <w:style w:type="character" w:customStyle="1" w:styleId="PidipaginaCarattere">
    <w:name w:val="Piè di pagina Carattere"/>
    <w:basedOn w:val="Carpredefinitoparagrafo"/>
    <w:rsid w:val="00B4214C"/>
  </w:style>
  <w:style w:type="numbering" w:customStyle="1" w:styleId="WWNum1">
    <w:name w:val="WWNum1"/>
    <w:basedOn w:val="Nessunelenco"/>
    <w:rsid w:val="00B4214C"/>
    <w:pPr>
      <w:numPr>
        <w:numId w:val="1"/>
      </w:numPr>
    </w:pPr>
  </w:style>
  <w:style w:type="numbering" w:customStyle="1" w:styleId="WWNum2">
    <w:name w:val="WWNum2"/>
    <w:basedOn w:val="Nessunelenco"/>
    <w:rsid w:val="00B4214C"/>
    <w:pPr>
      <w:numPr>
        <w:numId w:val="2"/>
      </w:numPr>
    </w:pPr>
  </w:style>
  <w:style w:type="numbering" w:customStyle="1" w:styleId="WWNum3">
    <w:name w:val="WWNum3"/>
    <w:basedOn w:val="Nessunelenco"/>
    <w:rsid w:val="00B4214C"/>
    <w:pPr>
      <w:numPr>
        <w:numId w:val="3"/>
      </w:numPr>
    </w:pPr>
  </w:style>
  <w:style w:type="numbering" w:customStyle="1" w:styleId="WWNum4">
    <w:name w:val="WWNum4"/>
    <w:basedOn w:val="Nessunelenco"/>
    <w:rsid w:val="00B4214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1550</Words>
  <Characters>8837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AMM CSL/fs</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creator>Pergola</dc:creator>
  <cp:lastModifiedBy>Francesco Santoro</cp:lastModifiedBy>
  <cp:revision>3</cp:revision>
  <cp:lastPrinted>2021-10-06T16:37:00Z</cp:lastPrinted>
  <dcterms:created xsi:type="dcterms:W3CDTF">2022-03-16T10:40:00Z</dcterms:created>
  <dcterms:modified xsi:type="dcterms:W3CDTF">2022-03-16T10:42:00Z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UICSC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