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color w:val="000000"/>
          <w:sz w:val="26"/>
          <w:szCs w:val="26"/>
        </w:rPr>
        <w:t xml:space="preserve"> </w:t>
      </w:r>
      <w:r>
        <w:rPr>
          <w:rFonts w:eastAsia="Times New Roman"/>
          <w:b/>
          <w:bCs/>
          <w:color w:val="000000"/>
          <w:sz w:val="26"/>
          <w:szCs w:val="24"/>
        </w:rPr>
        <w:t>DAMMI LA TUA MANO - ART. 40 - CHIETI</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r>
        <w:rPr>
          <w:b/>
          <w:bCs/>
          <w:color w:val="000000"/>
          <w:sz w:val="26"/>
          <w:szCs w:val="26"/>
        </w:rPr>
        <w:t>VOCE 6</w:t>
      </w:r>
    </w:p>
    <w:p>
      <w:pPr>
        <w:pStyle w:val="Normal"/>
        <w:widowControl/>
        <w:tabs>
          <w:tab w:val="clear" w:pos="720"/>
          <w:tab w:val="left" w:pos="744" w:leader="none"/>
        </w:tabs>
        <w:suppressAutoHyphens w:val="true"/>
        <w:bidi w:val="0"/>
        <w:spacing w:before="0" w:after="0"/>
        <w:ind w:left="0" w:right="0" w:hanging="0"/>
        <w:jc w:val="left"/>
        <w:rPr/>
      </w:pPr>
      <w:r>
        <w:rPr/>
        <w:t>Tutti i non vedenti che hanno richiesto il servizio sono lavoratori tranne uno, che ha richiesto il servizio, per motivi sanitari. Compito dei volontari sarà quello di:</w:t>
      </w:r>
    </w:p>
    <w:p>
      <w:pPr>
        <w:pStyle w:val="Normal"/>
        <w:tabs>
          <w:tab w:val="clear" w:pos="720"/>
          <w:tab w:val="left" w:pos="744" w:leader="none"/>
        </w:tabs>
        <w:spacing w:before="0" w:after="0"/>
        <w:ind w:left="1134" w:hanging="708"/>
        <w:rPr/>
      </w:pPr>
      <w:r>
        <w:rPr/>
        <w:t>-accompagnare i non vedenti sul posto di lavoro, in ufficio e riaccompagnarli al proprio domicilio;</w:t>
      </w:r>
    </w:p>
    <w:p>
      <w:pPr>
        <w:pStyle w:val="Normal"/>
        <w:tabs>
          <w:tab w:val="clear" w:pos="720"/>
          <w:tab w:val="left" w:pos="744" w:leader="none"/>
        </w:tabs>
        <w:spacing w:before="0" w:after="0"/>
        <w:ind w:left="1134" w:hanging="708"/>
        <w:rPr/>
      </w:pPr>
      <w:r>
        <w:rPr/>
        <w:t>-favorire il loro aggiornamento culturale mediante la lettura di quotidiani, periodici e testi di narrativa, accompagnamento al cinema e al teatro;</w:t>
      </w:r>
    </w:p>
    <w:p>
      <w:pPr>
        <w:pStyle w:val="Normal"/>
        <w:tabs>
          <w:tab w:val="clear" w:pos="720"/>
          <w:tab w:val="left" w:pos="744" w:leader="none"/>
        </w:tabs>
        <w:spacing w:before="0" w:after="0"/>
        <w:ind w:left="1134" w:hanging="708"/>
        <w:rPr/>
      </w:pPr>
      <w:r>
        <w:rPr/>
        <w:t>-favorire l’attività sportiva mediante accompagnamento alle palestre e in piscina dove i non vedenti svolgono attività ginniche;</w:t>
      </w:r>
    </w:p>
    <w:p>
      <w:pPr>
        <w:pStyle w:val="Normal"/>
        <w:tabs>
          <w:tab w:val="clear" w:pos="720"/>
          <w:tab w:val="left" w:pos="744" w:leader="none"/>
        </w:tabs>
        <w:spacing w:before="0" w:after="0"/>
        <w:ind w:left="1134" w:hanging="708"/>
        <w:rPr/>
      </w:pPr>
      <w:r>
        <w:rPr/>
        <w:t>-in ambito sociale mediante momenti di aggregazione e socializzazione con gruppi giovanili cittadini;</w:t>
      </w:r>
    </w:p>
    <w:p>
      <w:pPr>
        <w:pStyle w:val="Normal"/>
        <w:tabs>
          <w:tab w:val="clear" w:pos="720"/>
          <w:tab w:val="left" w:pos="744" w:leader="none"/>
        </w:tabs>
        <w:spacing w:before="0" w:after="0"/>
        <w:ind w:left="1134" w:hanging="708"/>
        <w:rPr/>
      </w:pPr>
      <w:r>
        <w:rPr/>
        <w:t>-favori</w:t>
        <w:tab/>
        <w:t>re momenti ludici mediante la partecipazione a gite sociali ed eventi organizzati dall’UICI;</w:t>
      </w:r>
    </w:p>
    <w:p>
      <w:pPr>
        <w:pStyle w:val="Normal"/>
        <w:tabs>
          <w:tab w:val="clear" w:pos="720"/>
          <w:tab w:val="left" w:pos="744" w:leader="none"/>
        </w:tabs>
        <w:spacing w:before="0" w:after="0"/>
        <w:ind w:left="1134" w:hanging="708"/>
        <w:rPr/>
      </w:pPr>
      <w:r>
        <w:rPr/>
        <w:t>-favorire momenti di approccio ambientale mediante passeggiate e conoscenza della natura nei suoi molteplici aspetti e shopping.</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0" w:right="0" w:hanging="0"/>
        <w:jc w:val="both"/>
        <w:rPr/>
      </w:pPr>
      <w:r>
        <w:rPr/>
        <w:t>Con l’OLP, sono previsti momenti di attività, di confronto e riunioni di verifica anche tramite strumenti di monitoraggio, al fine di risolvere le problematiche che eventualmente potrebbero emergere ed inerenti le attività dei volontari con i non vedenti.</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color w:val="000000"/>
              </w:rPr>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Unione Italiana Dei Ciechi e degli Ipovedenti ETS-APS    Sezione territoriale di CHIETI</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Via P.A. Valigani .n. 33 cap  66100..città CHIETI</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 xml:space="preserve">Tel.:0871/345083          e-mail: </w:t>
            </w:r>
            <w:bookmarkStart w:id="0" w:name="_GoBack1"/>
            <w:bookmarkEnd w:id="0"/>
            <w:r>
              <w:rPr>
                <w:rFonts w:eastAsia="Times New Roman"/>
                <w:b/>
                <w:bCs/>
                <w:color w:val="0000FF"/>
                <w:szCs w:val="24"/>
              </w:rPr>
              <w:t>uicich@uici.it</w:t>
            </w:r>
            <w:r>
              <w:rPr>
                <w:rFonts w:eastAsia="Times New Roman"/>
                <w:b/>
                <w:bCs/>
                <w:szCs w:val="24"/>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 xml:space="preserve">pec: </w:t>
            </w:r>
            <w:r>
              <w:rPr>
                <w:rFonts w:eastAsia="Times New Roman"/>
                <w:b/>
                <w:bCs/>
                <w:color w:val="0000FF"/>
                <w:szCs w:val="24"/>
              </w:rPr>
              <w:t>chieti@pec.uicichieti.it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6</w:t>
            </w:r>
          </w:p>
          <w:p>
            <w:pPr>
              <w:pStyle w:val="Contenutotabella"/>
              <w:widowControl w:val="false"/>
              <w:bidi w:val="0"/>
              <w:jc w:val="center"/>
              <w:rPr>
                <w:b/>
                <w:b/>
                <w:bCs/>
                <w:sz w:val="26"/>
                <w:szCs w:val="26"/>
              </w:rPr>
            </w:pPr>
            <w:r>
              <w:rPr>
                <w:b/>
                <w:bCs/>
                <w:sz w:val="26"/>
                <w:szCs w:val="26"/>
              </w:rPr>
              <w:t>SENZA VITTO NÈ ALLOGGIO</w:t>
            </w:r>
          </w:p>
        </w:tc>
      </w:tr>
    </w:tbl>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1"/>
              <w:gridCol w:w="6477"/>
              <w:gridCol w:w="1710"/>
            </w:tblGrid>
            <w:tr>
              <w:trPr/>
              <w:tc>
                <w:tcPr>
                  <w:tcW w:w="21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1"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1"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1"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1"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1"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1"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1"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1"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1"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1"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61"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77"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61"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77"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1"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7"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1"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61"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61"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77"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1" w:name="_GoBack"/>
                  <w:bookmarkEnd w:id="1"/>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tabs>
          <w:tab w:val="clear" w:pos="720"/>
          <w:tab w:val="left" w:pos="744" w:leader="none"/>
        </w:tabs>
        <w:spacing w:before="0" w:after="240"/>
        <w:ind w:left="782" w:hanging="0"/>
        <w:contextualSpacing/>
        <w:rPr>
          <w:i/>
          <w:i/>
        </w:rPr>
      </w:pPr>
      <w:r>
        <w:rPr>
          <w:i/>
        </w:rPr>
        <w:t xml:space="preserve">- </w:t>
      </w:r>
      <w:r>
        <w:rPr/>
        <w:t>Unione Italiana dei Ciechi e degli Ipovedenti-Sezione Territoriale Via P.A. Valignani, 33 – 66100 CHIETI</w:t>
      </w:r>
    </w:p>
    <w:p>
      <w:pPr>
        <w:pStyle w:val="Normal"/>
        <w:widowControl/>
        <w:suppressAutoHyphens w:val="true"/>
        <w:bidi w:val="0"/>
        <w:spacing w:lineRule="auto" w:line="276" w:before="0" w:after="200"/>
        <w:ind w:left="794" w:right="0" w:hanging="57"/>
        <w:jc w:val="both"/>
        <w:rPr/>
      </w:pPr>
      <w:r>
        <w:rPr>
          <w:sz w:val="22"/>
          <w:szCs w:val="22"/>
        </w:rPr>
        <w:t>- ROMA – Presidenza Nazionale Unione Italiana dei Ciechi e degli Ipovedenti Via Borgognona n. 38 Cap 00187 peri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201</TotalTime>
  <Application>LibreOffice/7.4.2.3$Windows_X86_64 LibreOffice_project/382eef1f22670f7f4118c8c2dd222ec7ad009daf</Application>
  <AppVersion>15.0000</AppVersion>
  <Pages>6</Pages>
  <Words>2282</Words>
  <Characters>13448</Characters>
  <CharactersWithSpaces>15522</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2023-11-11T20:43:50Z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