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C4A" w:rsidRDefault="00156C4A" w:rsidP="002C239B">
      <w:pPr>
        <w:pStyle w:val="Nessunaspaziatura"/>
        <w:spacing w:before="80"/>
        <w:jc w:val="center"/>
        <w:rPr>
          <w:rFonts w:ascii="Garamond" w:hAnsi="Garamond"/>
          <w:sz w:val="23"/>
          <w:szCs w:val="23"/>
          <w:lang w:eastAsia="it-IT"/>
        </w:rPr>
      </w:pPr>
      <w:bookmarkStart w:id="0" w:name="_GoBack"/>
      <w:bookmarkEnd w:id="0"/>
      <w:r w:rsidRPr="002C239B">
        <w:rPr>
          <w:rFonts w:ascii="Garamond" w:hAnsi="Garamond"/>
          <w:sz w:val="23"/>
          <w:szCs w:val="23"/>
          <w:lang w:eastAsia="it-IT"/>
        </w:rPr>
        <w:t>COMMISSIONE NAZIONALE ISTRUZIONE E FORMAZIONE</w:t>
      </w:r>
    </w:p>
    <w:p w:rsidR="006D6CDD" w:rsidRDefault="006D6CDD" w:rsidP="002C239B">
      <w:pPr>
        <w:pStyle w:val="Nessunaspaziatura"/>
        <w:spacing w:before="80"/>
        <w:jc w:val="center"/>
        <w:rPr>
          <w:rFonts w:ascii="Garamond" w:hAnsi="Garamond"/>
          <w:sz w:val="23"/>
          <w:szCs w:val="23"/>
          <w:lang w:eastAsia="it-IT"/>
        </w:rPr>
      </w:pPr>
      <w:r>
        <w:rPr>
          <w:rFonts w:ascii="Garamond" w:hAnsi="Garamond"/>
          <w:sz w:val="23"/>
          <w:szCs w:val="23"/>
          <w:lang w:eastAsia="it-IT"/>
        </w:rPr>
        <w:t>GRUPPO DOCENTI</w:t>
      </w:r>
    </w:p>
    <w:p w:rsidR="00156C4A" w:rsidRPr="002C239B" w:rsidRDefault="002C239B" w:rsidP="002C239B">
      <w:pPr>
        <w:tabs>
          <w:tab w:val="center" w:pos="4819"/>
          <w:tab w:val="left" w:pos="7050"/>
        </w:tabs>
        <w:spacing w:before="80" w:after="0" w:line="240" w:lineRule="auto"/>
        <w:rPr>
          <w:rFonts w:ascii="Garamond" w:eastAsia="Times New Roman" w:hAnsi="Garamond"/>
          <w:color w:val="000000"/>
          <w:sz w:val="23"/>
          <w:szCs w:val="23"/>
          <w:lang w:eastAsia="it-IT"/>
        </w:rPr>
      </w:pPr>
      <w:r w:rsidRPr="002C239B">
        <w:rPr>
          <w:rFonts w:ascii="Garamond" w:eastAsia="Times New Roman" w:hAnsi="Garamond"/>
          <w:color w:val="000000"/>
          <w:sz w:val="23"/>
          <w:szCs w:val="23"/>
          <w:lang w:eastAsia="it-IT"/>
        </w:rPr>
        <w:tab/>
      </w:r>
      <w:r w:rsidR="00AF6150">
        <w:rPr>
          <w:rFonts w:ascii="Garamond" w:eastAsia="Times New Roman" w:hAnsi="Garamond"/>
          <w:color w:val="000000"/>
          <w:sz w:val="23"/>
          <w:szCs w:val="23"/>
          <w:lang w:eastAsia="it-IT"/>
        </w:rPr>
        <w:t xml:space="preserve">Verbale </w:t>
      </w:r>
      <w:r w:rsidR="001A11DF">
        <w:rPr>
          <w:rFonts w:ascii="Garamond" w:eastAsia="Times New Roman" w:hAnsi="Garamond"/>
          <w:color w:val="000000"/>
          <w:sz w:val="23"/>
          <w:szCs w:val="23"/>
          <w:lang w:eastAsia="it-IT"/>
        </w:rPr>
        <w:t xml:space="preserve">dei lavori del </w:t>
      </w:r>
      <w:r w:rsidR="006D6CDD">
        <w:rPr>
          <w:rFonts w:ascii="Garamond" w:eastAsia="Times New Roman" w:hAnsi="Garamond"/>
          <w:color w:val="000000"/>
          <w:sz w:val="23"/>
          <w:szCs w:val="23"/>
          <w:lang w:eastAsia="it-IT"/>
        </w:rPr>
        <w:t>3 febbraio 2018</w:t>
      </w:r>
      <w:r w:rsidRPr="002C239B">
        <w:rPr>
          <w:rFonts w:ascii="Garamond" w:eastAsia="Times New Roman" w:hAnsi="Garamond"/>
          <w:color w:val="000000"/>
          <w:sz w:val="23"/>
          <w:szCs w:val="23"/>
          <w:lang w:eastAsia="it-IT"/>
        </w:rPr>
        <w:tab/>
      </w:r>
    </w:p>
    <w:p w:rsidR="00C71E9B" w:rsidRDefault="00C71E9B" w:rsidP="00C71E9B">
      <w:pPr>
        <w:spacing w:before="80" w:after="0" w:line="240" w:lineRule="auto"/>
        <w:jc w:val="center"/>
        <w:rPr>
          <w:rFonts w:ascii="Garamond" w:eastAsia="Times New Roman" w:hAnsi="Garamond"/>
          <w:color w:val="000000"/>
          <w:sz w:val="20"/>
          <w:szCs w:val="20"/>
          <w:lang w:eastAsia="it-IT"/>
        </w:rPr>
      </w:pPr>
    </w:p>
    <w:p w:rsidR="006D6CDD" w:rsidRDefault="006D6CDD" w:rsidP="00C71E9B">
      <w:pPr>
        <w:spacing w:before="80" w:after="0" w:line="240" w:lineRule="auto"/>
        <w:jc w:val="center"/>
        <w:rPr>
          <w:rFonts w:ascii="Garamond" w:eastAsia="Times New Roman" w:hAnsi="Garamond"/>
          <w:color w:val="000000"/>
          <w:sz w:val="20"/>
          <w:szCs w:val="20"/>
          <w:lang w:eastAsia="it-IT"/>
        </w:rPr>
      </w:pPr>
    </w:p>
    <w:p w:rsidR="001C012A" w:rsidRDefault="001C012A" w:rsidP="00ED167E">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 xml:space="preserve">Rispondendo alla convocazione, trasmessa il 15 gennaio 2018, con nota prot. </w:t>
      </w:r>
      <w:r w:rsidR="00C309B6">
        <w:rPr>
          <w:rFonts w:ascii="Garamond" w:eastAsia="Times New Roman" w:hAnsi="Garamond"/>
          <w:color w:val="000000"/>
          <w:sz w:val="23"/>
          <w:szCs w:val="23"/>
          <w:lang w:eastAsia="it-IT"/>
        </w:rPr>
        <w:t xml:space="preserve">UICI </w:t>
      </w:r>
      <w:r>
        <w:rPr>
          <w:rFonts w:ascii="Garamond" w:eastAsia="Times New Roman" w:hAnsi="Garamond"/>
          <w:color w:val="000000"/>
          <w:sz w:val="23"/>
          <w:szCs w:val="23"/>
          <w:lang w:eastAsia="it-IT"/>
        </w:rPr>
        <w:t xml:space="preserve">637, i </w:t>
      </w:r>
      <w:r w:rsidR="00ED4591">
        <w:rPr>
          <w:rFonts w:ascii="Garamond" w:eastAsia="Times New Roman" w:hAnsi="Garamond"/>
          <w:color w:val="000000"/>
          <w:sz w:val="23"/>
          <w:szCs w:val="23"/>
          <w:lang w:eastAsia="it-IT"/>
        </w:rPr>
        <w:t>c</w:t>
      </w:r>
      <w:r w:rsidR="00ED167E">
        <w:rPr>
          <w:rFonts w:ascii="Garamond" w:eastAsia="Times New Roman" w:hAnsi="Garamond"/>
          <w:color w:val="000000"/>
          <w:sz w:val="23"/>
          <w:szCs w:val="23"/>
          <w:lang w:eastAsia="it-IT"/>
        </w:rPr>
        <w:t xml:space="preserve">omponenti della Commissione nazionale istruzione formazione </w:t>
      </w:r>
      <w:r w:rsidR="007528F0">
        <w:rPr>
          <w:rFonts w:ascii="Garamond" w:eastAsia="Times New Roman" w:hAnsi="Garamond"/>
          <w:color w:val="000000"/>
          <w:sz w:val="23"/>
          <w:szCs w:val="23"/>
          <w:lang w:eastAsia="it-IT"/>
        </w:rPr>
        <w:t xml:space="preserve">(di seguito: Commissione) </w:t>
      </w:r>
      <w:r w:rsidR="00ED167E">
        <w:rPr>
          <w:rFonts w:ascii="Garamond" w:eastAsia="Times New Roman" w:hAnsi="Garamond"/>
          <w:color w:val="000000"/>
          <w:sz w:val="23"/>
          <w:szCs w:val="23"/>
          <w:lang w:eastAsia="it-IT"/>
        </w:rPr>
        <w:t xml:space="preserve">ed i </w:t>
      </w:r>
      <w:r w:rsidR="00ED4591">
        <w:rPr>
          <w:rFonts w:ascii="Garamond" w:eastAsia="Times New Roman" w:hAnsi="Garamond"/>
          <w:color w:val="000000"/>
          <w:sz w:val="23"/>
          <w:szCs w:val="23"/>
          <w:lang w:eastAsia="it-IT"/>
        </w:rPr>
        <w:t>c</w:t>
      </w:r>
      <w:r w:rsidR="00ED167E">
        <w:rPr>
          <w:rFonts w:ascii="Garamond" w:eastAsia="Times New Roman" w:hAnsi="Garamond"/>
          <w:color w:val="000000"/>
          <w:sz w:val="23"/>
          <w:szCs w:val="23"/>
          <w:lang w:eastAsia="it-IT"/>
        </w:rPr>
        <w:t>omponenti del Gruppo docenti</w:t>
      </w:r>
      <w:r w:rsidR="00975864">
        <w:rPr>
          <w:rFonts w:ascii="Garamond" w:eastAsia="Times New Roman" w:hAnsi="Garamond"/>
          <w:color w:val="000000"/>
          <w:sz w:val="23"/>
          <w:szCs w:val="23"/>
          <w:lang w:eastAsia="it-IT"/>
        </w:rPr>
        <w:t xml:space="preserve"> </w:t>
      </w:r>
      <w:r w:rsidR="007528F0">
        <w:rPr>
          <w:rFonts w:ascii="Garamond" w:eastAsia="Times New Roman" w:hAnsi="Garamond"/>
          <w:color w:val="000000"/>
          <w:sz w:val="23"/>
          <w:szCs w:val="23"/>
          <w:lang w:eastAsia="it-IT"/>
        </w:rPr>
        <w:t xml:space="preserve">(di seguito: Gruppo) </w:t>
      </w:r>
      <w:r>
        <w:rPr>
          <w:rFonts w:ascii="Garamond" w:eastAsia="Times New Roman" w:hAnsi="Garamond"/>
          <w:color w:val="000000"/>
          <w:sz w:val="23"/>
          <w:szCs w:val="23"/>
          <w:lang w:eastAsia="it-IT"/>
        </w:rPr>
        <w:t xml:space="preserve">si sono ritrovati a Bologna, presso l’Istituto dei Ciechi </w:t>
      </w:r>
      <w:r w:rsidRPr="001C012A">
        <w:rPr>
          <w:rFonts w:ascii="Garamond" w:eastAsia="Times New Roman" w:hAnsi="Garamond"/>
          <w:i/>
          <w:color w:val="000000"/>
          <w:sz w:val="23"/>
          <w:szCs w:val="23"/>
          <w:lang w:eastAsia="it-IT"/>
        </w:rPr>
        <w:t>Francesco Cavazza</w:t>
      </w:r>
      <w:r>
        <w:rPr>
          <w:rFonts w:ascii="Garamond" w:eastAsia="Times New Roman" w:hAnsi="Garamond"/>
          <w:color w:val="000000"/>
          <w:sz w:val="23"/>
          <w:szCs w:val="23"/>
          <w:lang w:eastAsia="it-IT"/>
        </w:rPr>
        <w:t>, dalle 8:30 alle 16:00 del 3 febbraio 2018.</w:t>
      </w:r>
    </w:p>
    <w:p w:rsidR="007528F0" w:rsidRDefault="007528F0" w:rsidP="00ED167E">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A</w:t>
      </w:r>
      <w:r w:rsidR="001C012A">
        <w:rPr>
          <w:rFonts w:ascii="Garamond" w:eastAsia="Times New Roman" w:hAnsi="Garamond"/>
          <w:color w:val="000000"/>
          <w:sz w:val="23"/>
          <w:szCs w:val="23"/>
          <w:lang w:eastAsia="it-IT"/>
        </w:rPr>
        <w:t>ll’incontro</w:t>
      </w:r>
      <w:r>
        <w:rPr>
          <w:rFonts w:ascii="Garamond" w:eastAsia="Times New Roman" w:hAnsi="Garamond"/>
          <w:color w:val="000000"/>
          <w:sz w:val="23"/>
          <w:szCs w:val="23"/>
          <w:lang w:eastAsia="it-IT"/>
        </w:rPr>
        <w:t xml:space="preserve"> hanno partecipato:</w:t>
      </w:r>
    </w:p>
    <w:p w:rsidR="007528F0" w:rsidRDefault="007528F0" w:rsidP="007528F0">
      <w:pPr>
        <w:pStyle w:val="Paragrafoelenco"/>
        <w:numPr>
          <w:ilvl w:val="0"/>
          <w:numId w:val="7"/>
        </w:numPr>
        <w:spacing w:before="80" w:after="0" w:line="240" w:lineRule="auto"/>
        <w:ind w:left="357" w:hanging="357"/>
        <w:contextualSpacing w:val="0"/>
        <w:jc w:val="both"/>
        <w:rPr>
          <w:rFonts w:ascii="Garamond" w:eastAsia="Times New Roman" w:hAnsi="Garamond"/>
          <w:color w:val="000000"/>
          <w:sz w:val="23"/>
          <w:szCs w:val="23"/>
          <w:lang w:eastAsia="it-IT"/>
        </w:rPr>
      </w:pPr>
      <w:r w:rsidRPr="00432C70">
        <w:rPr>
          <w:rFonts w:ascii="Garamond" w:eastAsia="Times New Roman" w:hAnsi="Garamond"/>
          <w:color w:val="000000"/>
          <w:sz w:val="23"/>
          <w:szCs w:val="23"/>
          <w:lang w:eastAsia="it-IT"/>
        </w:rPr>
        <w:t xml:space="preserve">Marco Condidorio, </w:t>
      </w:r>
      <w:r w:rsidR="00ED4591">
        <w:rPr>
          <w:rFonts w:ascii="Garamond" w:eastAsia="Times New Roman" w:hAnsi="Garamond"/>
          <w:color w:val="000000"/>
          <w:sz w:val="23"/>
          <w:szCs w:val="23"/>
          <w:lang w:eastAsia="it-IT"/>
        </w:rPr>
        <w:t>c</w:t>
      </w:r>
      <w:r w:rsidRPr="00432C70">
        <w:rPr>
          <w:rFonts w:ascii="Garamond" w:eastAsia="Times New Roman" w:hAnsi="Garamond"/>
          <w:color w:val="000000"/>
          <w:sz w:val="23"/>
          <w:szCs w:val="23"/>
          <w:lang w:eastAsia="it-IT"/>
        </w:rPr>
        <w:t>oordinatore</w:t>
      </w:r>
      <w:r w:rsidR="00ED4591">
        <w:rPr>
          <w:rFonts w:ascii="Garamond" w:eastAsia="Times New Roman" w:hAnsi="Garamond"/>
          <w:color w:val="000000"/>
          <w:sz w:val="23"/>
          <w:szCs w:val="23"/>
          <w:lang w:eastAsia="it-IT"/>
        </w:rPr>
        <w:t xml:space="preserve"> della Commissione e s</w:t>
      </w:r>
      <w:r>
        <w:rPr>
          <w:rFonts w:ascii="Garamond" w:eastAsia="Times New Roman" w:hAnsi="Garamond"/>
          <w:color w:val="000000"/>
          <w:sz w:val="23"/>
          <w:szCs w:val="23"/>
          <w:lang w:eastAsia="it-IT"/>
        </w:rPr>
        <w:t>upervisore del Gruppo</w:t>
      </w:r>
      <w:r w:rsidR="00C309B6">
        <w:rPr>
          <w:rFonts w:ascii="Garamond" w:eastAsia="Times New Roman" w:hAnsi="Garamond"/>
          <w:color w:val="000000"/>
          <w:sz w:val="23"/>
          <w:szCs w:val="23"/>
          <w:lang w:eastAsia="it-IT"/>
        </w:rPr>
        <w:t xml:space="preserve">, </w:t>
      </w:r>
      <w:r>
        <w:rPr>
          <w:rFonts w:ascii="Garamond" w:eastAsia="Times New Roman" w:hAnsi="Garamond"/>
          <w:color w:val="000000"/>
          <w:sz w:val="23"/>
          <w:szCs w:val="23"/>
          <w:lang w:eastAsia="it-IT"/>
        </w:rPr>
        <w:t>(di seguito: Coordinatore)</w:t>
      </w:r>
      <w:r w:rsidRPr="00432C70">
        <w:rPr>
          <w:rFonts w:ascii="Garamond" w:eastAsia="Times New Roman" w:hAnsi="Garamond"/>
          <w:color w:val="000000"/>
          <w:sz w:val="23"/>
          <w:szCs w:val="23"/>
          <w:lang w:eastAsia="it-IT"/>
        </w:rPr>
        <w:t xml:space="preserve">; </w:t>
      </w:r>
    </w:p>
    <w:p w:rsidR="007528F0" w:rsidRDefault="007528F0" w:rsidP="007528F0">
      <w:pPr>
        <w:pStyle w:val="Paragrafoelenco"/>
        <w:numPr>
          <w:ilvl w:val="0"/>
          <w:numId w:val="7"/>
        </w:numPr>
        <w:spacing w:before="80" w:after="0" w:line="240" w:lineRule="auto"/>
        <w:ind w:left="357" w:hanging="357"/>
        <w:contextualSpacing w:val="0"/>
        <w:jc w:val="both"/>
        <w:rPr>
          <w:rFonts w:ascii="Garamond" w:eastAsia="Times New Roman" w:hAnsi="Garamond"/>
          <w:color w:val="000000"/>
          <w:sz w:val="23"/>
          <w:szCs w:val="23"/>
          <w:lang w:eastAsia="it-IT"/>
        </w:rPr>
      </w:pPr>
      <w:r w:rsidRPr="00432C70">
        <w:rPr>
          <w:rFonts w:ascii="Garamond" w:eastAsia="Times New Roman" w:hAnsi="Garamond"/>
          <w:color w:val="000000"/>
          <w:sz w:val="23"/>
          <w:szCs w:val="23"/>
          <w:lang w:eastAsia="it-IT"/>
        </w:rPr>
        <w:t xml:space="preserve">Daniela </w:t>
      </w:r>
      <w:proofErr w:type="spellStart"/>
      <w:r w:rsidRPr="00432C70">
        <w:rPr>
          <w:rFonts w:ascii="Garamond" w:eastAsia="Times New Roman" w:hAnsi="Garamond"/>
          <w:color w:val="000000"/>
          <w:sz w:val="23"/>
          <w:szCs w:val="23"/>
          <w:lang w:eastAsia="it-IT"/>
        </w:rPr>
        <w:t>Floriduz</w:t>
      </w:r>
      <w:proofErr w:type="spellEnd"/>
      <w:r w:rsidRPr="00432C70">
        <w:rPr>
          <w:rFonts w:ascii="Garamond" w:eastAsia="Times New Roman" w:hAnsi="Garamond"/>
          <w:color w:val="000000"/>
          <w:sz w:val="23"/>
          <w:szCs w:val="23"/>
          <w:lang w:eastAsia="it-IT"/>
        </w:rPr>
        <w:t xml:space="preserve">, </w:t>
      </w:r>
      <w:r w:rsidR="00ED4591">
        <w:rPr>
          <w:rFonts w:ascii="Garamond" w:eastAsia="Times New Roman" w:hAnsi="Garamond"/>
          <w:color w:val="000000"/>
          <w:sz w:val="23"/>
          <w:szCs w:val="23"/>
          <w:lang w:eastAsia="it-IT"/>
        </w:rPr>
        <w:t>r</w:t>
      </w:r>
      <w:r w:rsidRPr="00432C70">
        <w:rPr>
          <w:rFonts w:ascii="Garamond" w:eastAsia="Times New Roman" w:hAnsi="Garamond"/>
          <w:color w:val="000000"/>
          <w:sz w:val="23"/>
          <w:szCs w:val="23"/>
          <w:lang w:eastAsia="it-IT"/>
        </w:rPr>
        <w:t>eferente</w:t>
      </w:r>
      <w:r>
        <w:rPr>
          <w:rFonts w:ascii="Garamond" w:eastAsia="Times New Roman" w:hAnsi="Garamond"/>
          <w:color w:val="000000"/>
          <w:sz w:val="23"/>
          <w:szCs w:val="23"/>
          <w:lang w:eastAsia="it-IT"/>
        </w:rPr>
        <w:t xml:space="preserve"> della Commissione e </w:t>
      </w:r>
      <w:r w:rsidR="00ED4591">
        <w:rPr>
          <w:rFonts w:ascii="Garamond" w:eastAsia="Times New Roman" w:hAnsi="Garamond"/>
          <w:color w:val="000000"/>
          <w:sz w:val="23"/>
          <w:szCs w:val="23"/>
          <w:lang w:eastAsia="it-IT"/>
        </w:rPr>
        <w:t>c</w:t>
      </w:r>
      <w:r>
        <w:rPr>
          <w:rFonts w:ascii="Garamond" w:eastAsia="Times New Roman" w:hAnsi="Garamond"/>
          <w:color w:val="000000"/>
          <w:sz w:val="23"/>
          <w:szCs w:val="23"/>
          <w:lang w:eastAsia="it-IT"/>
        </w:rPr>
        <w:t xml:space="preserve">oordinatrice del Gruppo, (di seguito: Referente); </w:t>
      </w:r>
    </w:p>
    <w:p w:rsidR="007528F0" w:rsidRDefault="007528F0" w:rsidP="007528F0">
      <w:pPr>
        <w:pStyle w:val="Paragrafoelenco"/>
        <w:numPr>
          <w:ilvl w:val="0"/>
          <w:numId w:val="7"/>
        </w:numPr>
        <w:spacing w:before="80" w:after="0" w:line="240" w:lineRule="auto"/>
        <w:ind w:left="357" w:hanging="357"/>
        <w:contextualSpacing w:val="0"/>
        <w:jc w:val="both"/>
        <w:rPr>
          <w:rFonts w:ascii="Garamond" w:eastAsia="Times New Roman" w:hAnsi="Garamond"/>
          <w:color w:val="000000"/>
          <w:sz w:val="23"/>
          <w:szCs w:val="23"/>
          <w:lang w:eastAsia="it-IT"/>
        </w:rPr>
      </w:pPr>
      <w:r w:rsidRPr="00432C70">
        <w:rPr>
          <w:rFonts w:ascii="Garamond" w:eastAsia="Times New Roman" w:hAnsi="Garamond"/>
          <w:color w:val="000000"/>
          <w:sz w:val="23"/>
          <w:szCs w:val="23"/>
          <w:lang w:eastAsia="it-IT"/>
        </w:rPr>
        <w:t xml:space="preserve">Francesco </w:t>
      </w:r>
      <w:proofErr w:type="spellStart"/>
      <w:r w:rsidRPr="00432C70">
        <w:rPr>
          <w:rFonts w:ascii="Garamond" w:eastAsia="Times New Roman" w:hAnsi="Garamond"/>
          <w:color w:val="000000"/>
          <w:sz w:val="23"/>
          <w:szCs w:val="23"/>
          <w:lang w:eastAsia="it-IT"/>
        </w:rPr>
        <w:t>Busetti</w:t>
      </w:r>
      <w:proofErr w:type="spellEnd"/>
      <w:r w:rsidRPr="00432C70">
        <w:rPr>
          <w:rFonts w:ascii="Garamond" w:eastAsia="Times New Roman" w:hAnsi="Garamond"/>
          <w:color w:val="000000"/>
          <w:sz w:val="23"/>
          <w:szCs w:val="23"/>
          <w:lang w:eastAsia="it-IT"/>
        </w:rPr>
        <w:t>, Peppino Lapietra</w:t>
      </w:r>
      <w:r w:rsidR="00ED4591">
        <w:rPr>
          <w:rFonts w:ascii="Garamond" w:eastAsia="Times New Roman" w:hAnsi="Garamond"/>
          <w:color w:val="000000"/>
          <w:sz w:val="23"/>
          <w:szCs w:val="23"/>
          <w:lang w:eastAsia="it-IT"/>
        </w:rPr>
        <w:t xml:space="preserve"> e</w:t>
      </w:r>
      <w:r>
        <w:rPr>
          <w:rFonts w:ascii="Garamond" w:eastAsia="Times New Roman" w:hAnsi="Garamond"/>
          <w:color w:val="000000"/>
          <w:sz w:val="23"/>
          <w:szCs w:val="23"/>
          <w:lang w:eastAsia="it-IT"/>
        </w:rPr>
        <w:t xml:space="preserve"> </w:t>
      </w:r>
      <w:r w:rsidRPr="00432C70">
        <w:rPr>
          <w:rFonts w:ascii="Garamond" w:eastAsia="Times New Roman" w:hAnsi="Garamond"/>
          <w:color w:val="000000"/>
          <w:sz w:val="23"/>
          <w:szCs w:val="23"/>
          <w:lang w:eastAsia="it-IT"/>
        </w:rPr>
        <w:t xml:space="preserve">Silvana Piscopo, </w:t>
      </w:r>
      <w:r w:rsidR="00ED4591">
        <w:rPr>
          <w:rFonts w:ascii="Garamond" w:eastAsia="Times New Roman" w:hAnsi="Garamond"/>
          <w:color w:val="000000"/>
          <w:sz w:val="23"/>
          <w:szCs w:val="23"/>
          <w:lang w:eastAsia="it-IT"/>
        </w:rPr>
        <w:t>c</w:t>
      </w:r>
      <w:r>
        <w:rPr>
          <w:rFonts w:ascii="Garamond" w:eastAsia="Times New Roman" w:hAnsi="Garamond"/>
          <w:color w:val="000000"/>
          <w:sz w:val="23"/>
          <w:szCs w:val="23"/>
          <w:lang w:eastAsia="it-IT"/>
        </w:rPr>
        <w:t>omponenti della Commissione;</w:t>
      </w:r>
    </w:p>
    <w:p w:rsidR="007528F0" w:rsidRDefault="007528F0" w:rsidP="007528F0">
      <w:pPr>
        <w:pStyle w:val="Paragrafoelenco"/>
        <w:numPr>
          <w:ilvl w:val="0"/>
          <w:numId w:val="7"/>
        </w:numPr>
        <w:spacing w:before="80" w:after="0" w:line="240" w:lineRule="auto"/>
        <w:ind w:left="357" w:hanging="357"/>
        <w:contextualSpacing w:val="0"/>
        <w:jc w:val="both"/>
        <w:rPr>
          <w:rFonts w:ascii="Garamond" w:eastAsia="Times New Roman" w:hAnsi="Garamond"/>
          <w:color w:val="000000"/>
          <w:sz w:val="23"/>
          <w:szCs w:val="23"/>
          <w:lang w:eastAsia="it-IT"/>
        </w:rPr>
      </w:pPr>
      <w:r w:rsidRPr="00432C70">
        <w:rPr>
          <w:rFonts w:ascii="Garamond" w:eastAsia="Times New Roman" w:hAnsi="Garamond"/>
          <w:color w:val="000000"/>
          <w:sz w:val="23"/>
          <w:szCs w:val="23"/>
          <w:lang w:eastAsia="it-IT"/>
        </w:rPr>
        <w:t>Giancarlo Abba ed Enzo Bizzi</w:t>
      </w:r>
      <w:r>
        <w:rPr>
          <w:rFonts w:ascii="Garamond" w:eastAsia="Times New Roman" w:hAnsi="Garamond"/>
          <w:color w:val="000000"/>
          <w:sz w:val="23"/>
          <w:szCs w:val="23"/>
          <w:lang w:eastAsia="it-IT"/>
        </w:rPr>
        <w:t xml:space="preserve">, </w:t>
      </w:r>
      <w:r w:rsidR="00ED4591">
        <w:rPr>
          <w:rFonts w:ascii="Garamond" w:eastAsia="Times New Roman" w:hAnsi="Garamond"/>
          <w:color w:val="000000"/>
          <w:sz w:val="23"/>
          <w:szCs w:val="23"/>
          <w:lang w:eastAsia="it-IT"/>
        </w:rPr>
        <w:t>e</w:t>
      </w:r>
      <w:r w:rsidRPr="00432C70">
        <w:rPr>
          <w:rFonts w:ascii="Garamond" w:eastAsia="Times New Roman" w:hAnsi="Garamond"/>
          <w:color w:val="000000"/>
          <w:sz w:val="23"/>
          <w:szCs w:val="23"/>
          <w:lang w:eastAsia="it-IT"/>
        </w:rPr>
        <w:t>sperti</w:t>
      </w:r>
      <w:r>
        <w:rPr>
          <w:rFonts w:ascii="Garamond" w:eastAsia="Times New Roman" w:hAnsi="Garamond"/>
          <w:color w:val="000000"/>
          <w:sz w:val="23"/>
          <w:szCs w:val="23"/>
          <w:lang w:eastAsia="it-IT"/>
        </w:rPr>
        <w:t xml:space="preserve"> della Commissione;</w:t>
      </w:r>
    </w:p>
    <w:p w:rsidR="007528F0" w:rsidRDefault="007528F0" w:rsidP="007528F0">
      <w:pPr>
        <w:pStyle w:val="Paragrafoelenco"/>
        <w:numPr>
          <w:ilvl w:val="0"/>
          <w:numId w:val="7"/>
        </w:numPr>
        <w:spacing w:before="80" w:after="0" w:line="240" w:lineRule="auto"/>
        <w:ind w:left="357" w:hanging="357"/>
        <w:contextualSpacing w:val="0"/>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Paolo Ambrosi</w:t>
      </w:r>
      <w:r w:rsidR="007E7EBF">
        <w:rPr>
          <w:rFonts w:ascii="Garamond" w:eastAsia="Times New Roman" w:hAnsi="Garamond"/>
          <w:color w:val="000000"/>
          <w:sz w:val="23"/>
          <w:szCs w:val="23"/>
          <w:lang w:eastAsia="it-IT"/>
        </w:rPr>
        <w:t>, Peppino Re</w:t>
      </w:r>
      <w:r>
        <w:rPr>
          <w:rFonts w:ascii="Garamond" w:eastAsia="Times New Roman" w:hAnsi="Garamond"/>
          <w:color w:val="000000"/>
          <w:sz w:val="23"/>
          <w:szCs w:val="23"/>
          <w:lang w:eastAsia="it-IT"/>
        </w:rPr>
        <w:t xml:space="preserve"> e Silvia Zaru, </w:t>
      </w:r>
      <w:r w:rsidR="00ED4591">
        <w:rPr>
          <w:rFonts w:ascii="Garamond" w:eastAsia="Times New Roman" w:hAnsi="Garamond"/>
          <w:color w:val="000000"/>
          <w:sz w:val="23"/>
          <w:szCs w:val="23"/>
          <w:lang w:eastAsia="it-IT"/>
        </w:rPr>
        <w:t>c</w:t>
      </w:r>
      <w:r>
        <w:rPr>
          <w:rFonts w:ascii="Garamond" w:eastAsia="Times New Roman" w:hAnsi="Garamond"/>
          <w:color w:val="000000"/>
          <w:sz w:val="23"/>
          <w:szCs w:val="23"/>
          <w:lang w:eastAsia="it-IT"/>
        </w:rPr>
        <w:t>omponenti del Gruppo.</w:t>
      </w:r>
    </w:p>
    <w:p w:rsidR="00ED4591" w:rsidRDefault="007528F0" w:rsidP="007528F0">
      <w:pPr>
        <w:pStyle w:val="Paragrafoelenco"/>
        <w:spacing w:before="80" w:after="0" w:line="240" w:lineRule="auto"/>
        <w:ind w:left="0"/>
        <w:contextualSpacing w:val="0"/>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Assenti giustificati: Fiorenzo Sona e Salvatore Maugeri</w:t>
      </w:r>
      <w:r w:rsidR="00C309B6">
        <w:rPr>
          <w:rFonts w:ascii="Garamond" w:eastAsia="Times New Roman" w:hAnsi="Garamond"/>
          <w:color w:val="000000"/>
          <w:sz w:val="23"/>
          <w:szCs w:val="23"/>
          <w:lang w:eastAsia="it-IT"/>
        </w:rPr>
        <w:t xml:space="preserve">, </w:t>
      </w:r>
      <w:r w:rsidR="00C309B6" w:rsidRPr="00C309B6">
        <w:rPr>
          <w:rFonts w:ascii="Garamond" w:eastAsia="Times New Roman" w:hAnsi="Garamond"/>
          <w:color w:val="000000"/>
          <w:sz w:val="23"/>
          <w:szCs w:val="23"/>
          <w:lang w:eastAsia="it-IT"/>
        </w:rPr>
        <w:t>componenti del Gruppo</w:t>
      </w:r>
      <w:r w:rsidR="00ED4591">
        <w:rPr>
          <w:rFonts w:ascii="Garamond" w:eastAsia="Times New Roman" w:hAnsi="Garamond"/>
          <w:color w:val="000000"/>
          <w:sz w:val="23"/>
          <w:szCs w:val="23"/>
          <w:lang w:eastAsia="it-IT"/>
        </w:rPr>
        <w:t>.</w:t>
      </w:r>
    </w:p>
    <w:p w:rsidR="00ED4591" w:rsidRDefault="00ED4591" w:rsidP="007528F0">
      <w:pPr>
        <w:pStyle w:val="Paragrafoelenco"/>
        <w:spacing w:before="80" w:after="0" w:line="240" w:lineRule="auto"/>
        <w:ind w:left="0"/>
        <w:contextualSpacing w:val="0"/>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Presenti ai lavori anche i coordinatori del Network per l’inclusione scolastica (di seguito: NIS), Pi</w:t>
      </w:r>
      <w:r w:rsidR="00CE114E">
        <w:rPr>
          <w:rFonts w:ascii="Garamond" w:eastAsia="Times New Roman" w:hAnsi="Garamond"/>
          <w:color w:val="000000"/>
          <w:sz w:val="23"/>
          <w:szCs w:val="23"/>
          <w:lang w:eastAsia="it-IT"/>
        </w:rPr>
        <w:t xml:space="preserve">etro Piscitelli e Michele Borra. </w:t>
      </w:r>
    </w:p>
    <w:p w:rsidR="005461F8" w:rsidRDefault="008F7F57" w:rsidP="007528F0">
      <w:pPr>
        <w:pStyle w:val="Paragrafoelenco"/>
        <w:spacing w:before="80" w:after="0" w:line="240" w:lineRule="auto"/>
        <w:ind w:left="0"/>
        <w:contextualSpacing w:val="0"/>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L’incontro è stato diretto dal Coordinatore</w:t>
      </w:r>
      <w:r w:rsidR="00BA5F50">
        <w:rPr>
          <w:rFonts w:ascii="Garamond" w:eastAsia="Times New Roman" w:hAnsi="Garamond"/>
          <w:color w:val="000000"/>
          <w:sz w:val="23"/>
          <w:szCs w:val="23"/>
          <w:lang w:eastAsia="it-IT"/>
        </w:rPr>
        <w:t>,</w:t>
      </w:r>
      <w:r>
        <w:rPr>
          <w:rFonts w:ascii="Garamond" w:eastAsia="Times New Roman" w:hAnsi="Garamond"/>
          <w:color w:val="000000"/>
          <w:sz w:val="23"/>
          <w:szCs w:val="23"/>
          <w:lang w:eastAsia="it-IT"/>
        </w:rPr>
        <w:t xml:space="preserve"> che</w:t>
      </w:r>
      <w:r w:rsidR="00BA5F50">
        <w:rPr>
          <w:rFonts w:ascii="Garamond" w:eastAsia="Times New Roman" w:hAnsi="Garamond"/>
          <w:color w:val="000000"/>
          <w:sz w:val="23"/>
          <w:szCs w:val="23"/>
          <w:lang w:eastAsia="it-IT"/>
        </w:rPr>
        <w:t xml:space="preserve"> ha aperto i lavori, </w:t>
      </w:r>
      <w:r w:rsidR="003F1BBB">
        <w:rPr>
          <w:rFonts w:ascii="Garamond" w:eastAsia="Times New Roman" w:hAnsi="Garamond"/>
          <w:color w:val="000000"/>
          <w:sz w:val="23"/>
          <w:szCs w:val="23"/>
          <w:lang w:eastAsia="it-IT"/>
        </w:rPr>
        <w:t>portando il saluto di benvenuto e l’augurio di buon lavoro de</w:t>
      </w:r>
      <w:r w:rsidR="005461F8">
        <w:rPr>
          <w:rFonts w:ascii="Garamond" w:eastAsia="Times New Roman" w:hAnsi="Garamond"/>
          <w:color w:val="000000"/>
          <w:sz w:val="23"/>
          <w:szCs w:val="23"/>
          <w:lang w:eastAsia="it-IT"/>
        </w:rPr>
        <w:t>l</w:t>
      </w:r>
      <w:r w:rsidR="00925628">
        <w:rPr>
          <w:rFonts w:ascii="Garamond" w:eastAsia="Times New Roman" w:hAnsi="Garamond"/>
          <w:color w:val="000000"/>
          <w:sz w:val="23"/>
          <w:szCs w:val="23"/>
          <w:lang w:eastAsia="it-IT"/>
        </w:rPr>
        <w:t xml:space="preserve"> </w:t>
      </w:r>
      <w:r w:rsidR="00BA5F50">
        <w:rPr>
          <w:rFonts w:ascii="Garamond" w:eastAsia="Times New Roman" w:hAnsi="Garamond"/>
          <w:color w:val="000000"/>
          <w:sz w:val="23"/>
          <w:szCs w:val="23"/>
          <w:lang w:eastAsia="it-IT"/>
        </w:rPr>
        <w:t>Presidente nazionale</w:t>
      </w:r>
      <w:r w:rsidR="00925628">
        <w:rPr>
          <w:rFonts w:ascii="Garamond" w:eastAsia="Times New Roman" w:hAnsi="Garamond"/>
          <w:color w:val="000000"/>
          <w:sz w:val="23"/>
          <w:szCs w:val="23"/>
          <w:lang w:eastAsia="it-IT"/>
        </w:rPr>
        <w:t xml:space="preserve">, </w:t>
      </w:r>
      <w:r w:rsidR="00BA5F50">
        <w:rPr>
          <w:rFonts w:ascii="Garamond" w:eastAsia="Times New Roman" w:hAnsi="Garamond"/>
          <w:color w:val="000000"/>
          <w:sz w:val="23"/>
          <w:szCs w:val="23"/>
          <w:lang w:eastAsia="it-IT"/>
        </w:rPr>
        <w:t xml:space="preserve">assente da Bologna per impegni </w:t>
      </w:r>
      <w:r w:rsidR="00C309B6">
        <w:rPr>
          <w:rFonts w:ascii="Garamond" w:eastAsia="Times New Roman" w:hAnsi="Garamond"/>
          <w:color w:val="000000"/>
          <w:sz w:val="23"/>
          <w:szCs w:val="23"/>
          <w:lang w:eastAsia="it-IT"/>
        </w:rPr>
        <w:t xml:space="preserve">associativi </w:t>
      </w:r>
      <w:r w:rsidR="00BA5F50">
        <w:rPr>
          <w:rFonts w:ascii="Garamond" w:eastAsia="Times New Roman" w:hAnsi="Garamond"/>
          <w:color w:val="000000"/>
          <w:sz w:val="23"/>
          <w:szCs w:val="23"/>
          <w:lang w:eastAsia="it-IT"/>
        </w:rPr>
        <w:t>internazionali</w:t>
      </w:r>
      <w:r w:rsidR="005461F8">
        <w:rPr>
          <w:rFonts w:ascii="Garamond" w:eastAsia="Times New Roman" w:hAnsi="Garamond"/>
          <w:color w:val="000000"/>
          <w:sz w:val="23"/>
          <w:szCs w:val="23"/>
          <w:lang w:eastAsia="it-IT"/>
        </w:rPr>
        <w:t>.</w:t>
      </w:r>
    </w:p>
    <w:p w:rsidR="005461F8" w:rsidRDefault="003F1BBB" w:rsidP="007528F0">
      <w:pPr>
        <w:pStyle w:val="Paragrafoelenco"/>
        <w:spacing w:before="80" w:after="0" w:line="240" w:lineRule="auto"/>
        <w:ind w:left="0"/>
        <w:contextualSpacing w:val="0"/>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Un ulteriore saluto è stato portato dal Direttore generale, che si è trattenuto con i convenuti dalle 11:40 alle 11:50</w:t>
      </w:r>
      <w:r w:rsidR="00EB074E">
        <w:rPr>
          <w:rFonts w:ascii="Garamond" w:eastAsia="Times New Roman" w:hAnsi="Garamond"/>
          <w:color w:val="000000"/>
          <w:sz w:val="23"/>
          <w:szCs w:val="23"/>
          <w:lang w:eastAsia="it-IT"/>
        </w:rPr>
        <w:t xml:space="preserve">. </w:t>
      </w:r>
    </w:p>
    <w:p w:rsidR="00FE0EF0" w:rsidRDefault="00C67D2F" w:rsidP="00EB074E">
      <w:pPr>
        <w:pStyle w:val="Paragrafoelenco"/>
        <w:spacing w:before="80" w:after="0" w:line="240" w:lineRule="auto"/>
        <w:ind w:left="0"/>
        <w:contextualSpacing w:val="0"/>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 xml:space="preserve">La scrivente, Marinica Mecca, ha assistito ai lavori </w:t>
      </w:r>
      <w:r w:rsidR="00C309B6">
        <w:rPr>
          <w:rFonts w:ascii="Garamond" w:eastAsia="Times New Roman" w:hAnsi="Garamond"/>
          <w:color w:val="000000"/>
          <w:sz w:val="23"/>
          <w:szCs w:val="23"/>
          <w:lang w:eastAsia="it-IT"/>
        </w:rPr>
        <w:t>in qualità di segretaria</w:t>
      </w:r>
      <w:r w:rsidR="00EB074E">
        <w:rPr>
          <w:rFonts w:ascii="Garamond" w:eastAsia="Times New Roman" w:hAnsi="Garamond"/>
          <w:color w:val="000000"/>
          <w:sz w:val="23"/>
          <w:szCs w:val="23"/>
          <w:lang w:eastAsia="it-IT"/>
        </w:rPr>
        <w:t xml:space="preserve"> </w:t>
      </w:r>
      <w:r w:rsidR="00ED4591">
        <w:rPr>
          <w:rFonts w:ascii="Garamond" w:eastAsia="Times New Roman" w:hAnsi="Garamond"/>
          <w:color w:val="000000"/>
          <w:sz w:val="23"/>
          <w:szCs w:val="23"/>
          <w:lang w:eastAsia="it-IT"/>
        </w:rPr>
        <w:t>verbalizzante</w:t>
      </w:r>
      <w:r w:rsidR="0004481E">
        <w:rPr>
          <w:rFonts w:ascii="Garamond" w:eastAsia="Times New Roman" w:hAnsi="Garamond"/>
          <w:color w:val="000000"/>
          <w:sz w:val="23"/>
          <w:szCs w:val="23"/>
          <w:lang w:eastAsia="it-IT"/>
        </w:rPr>
        <w:t xml:space="preserve">. Il </w:t>
      </w:r>
      <w:r>
        <w:rPr>
          <w:rFonts w:ascii="Garamond" w:eastAsia="Times New Roman" w:hAnsi="Garamond"/>
          <w:color w:val="000000"/>
          <w:sz w:val="23"/>
          <w:szCs w:val="23"/>
          <w:lang w:eastAsia="it-IT"/>
        </w:rPr>
        <w:t>presente resoconto</w:t>
      </w:r>
      <w:r w:rsidR="00581E5C">
        <w:rPr>
          <w:rFonts w:ascii="Garamond" w:eastAsia="Times New Roman" w:hAnsi="Garamond"/>
          <w:color w:val="000000"/>
          <w:sz w:val="23"/>
          <w:szCs w:val="23"/>
          <w:lang w:eastAsia="it-IT"/>
        </w:rPr>
        <w:t>, articola</w:t>
      </w:r>
      <w:r w:rsidR="00C309B6">
        <w:rPr>
          <w:rFonts w:ascii="Garamond" w:eastAsia="Times New Roman" w:hAnsi="Garamond"/>
          <w:color w:val="000000"/>
          <w:sz w:val="23"/>
          <w:szCs w:val="23"/>
          <w:lang w:eastAsia="it-IT"/>
        </w:rPr>
        <w:t xml:space="preserve">to in tre sezioni, per facilità di </w:t>
      </w:r>
      <w:r w:rsidR="00581E5C">
        <w:rPr>
          <w:rFonts w:ascii="Garamond" w:eastAsia="Times New Roman" w:hAnsi="Garamond"/>
          <w:color w:val="000000"/>
          <w:sz w:val="23"/>
          <w:szCs w:val="23"/>
          <w:lang w:eastAsia="it-IT"/>
        </w:rPr>
        <w:t>lettura,</w:t>
      </w:r>
      <w:r w:rsidR="0004481E">
        <w:rPr>
          <w:rFonts w:ascii="Garamond" w:eastAsia="Times New Roman" w:hAnsi="Garamond"/>
          <w:color w:val="000000"/>
          <w:sz w:val="23"/>
          <w:szCs w:val="23"/>
          <w:lang w:eastAsia="it-IT"/>
        </w:rPr>
        <w:t xml:space="preserve"> </w:t>
      </w:r>
      <w:r>
        <w:rPr>
          <w:rFonts w:ascii="Garamond" w:eastAsia="Times New Roman" w:hAnsi="Garamond"/>
          <w:color w:val="000000"/>
          <w:sz w:val="23"/>
          <w:szCs w:val="23"/>
          <w:lang w:eastAsia="it-IT"/>
        </w:rPr>
        <w:t xml:space="preserve">sarà </w:t>
      </w:r>
      <w:r w:rsidR="00CE114E">
        <w:rPr>
          <w:rFonts w:ascii="Garamond" w:eastAsia="Times New Roman" w:hAnsi="Garamond"/>
          <w:color w:val="000000"/>
          <w:sz w:val="23"/>
          <w:szCs w:val="23"/>
          <w:lang w:eastAsia="it-IT"/>
        </w:rPr>
        <w:t>deposit</w:t>
      </w:r>
      <w:r>
        <w:rPr>
          <w:rFonts w:ascii="Garamond" w:eastAsia="Times New Roman" w:hAnsi="Garamond"/>
          <w:color w:val="000000"/>
          <w:sz w:val="23"/>
          <w:szCs w:val="23"/>
          <w:lang w:eastAsia="it-IT"/>
        </w:rPr>
        <w:t>ato</w:t>
      </w:r>
      <w:r w:rsidR="00CE114E">
        <w:rPr>
          <w:rFonts w:ascii="Garamond" w:eastAsia="Times New Roman" w:hAnsi="Garamond"/>
          <w:color w:val="000000"/>
          <w:sz w:val="23"/>
          <w:szCs w:val="23"/>
          <w:lang w:eastAsia="it-IT"/>
        </w:rPr>
        <w:t xml:space="preserve"> agli atti della Sede nazionale</w:t>
      </w:r>
      <w:r w:rsidR="00245C8A">
        <w:rPr>
          <w:rFonts w:ascii="Garamond" w:eastAsia="Times New Roman" w:hAnsi="Garamond"/>
          <w:color w:val="000000"/>
          <w:sz w:val="23"/>
          <w:szCs w:val="23"/>
          <w:lang w:eastAsia="it-IT"/>
        </w:rPr>
        <w:t>, previ</w:t>
      </w:r>
      <w:r w:rsidR="00DE65A3">
        <w:rPr>
          <w:rFonts w:ascii="Garamond" w:eastAsia="Times New Roman" w:hAnsi="Garamond"/>
          <w:color w:val="000000"/>
          <w:sz w:val="23"/>
          <w:szCs w:val="23"/>
          <w:lang w:eastAsia="it-IT"/>
        </w:rPr>
        <w:t>a approvazione</w:t>
      </w:r>
      <w:r w:rsidR="00245C8A">
        <w:rPr>
          <w:rFonts w:ascii="Garamond" w:eastAsia="Times New Roman" w:hAnsi="Garamond"/>
          <w:color w:val="000000"/>
          <w:sz w:val="23"/>
          <w:szCs w:val="23"/>
          <w:lang w:eastAsia="it-IT"/>
        </w:rPr>
        <w:t xml:space="preserve"> de</w:t>
      </w:r>
      <w:r w:rsidR="0009161F">
        <w:rPr>
          <w:rFonts w:ascii="Garamond" w:eastAsia="Times New Roman" w:hAnsi="Garamond"/>
          <w:color w:val="000000"/>
          <w:sz w:val="23"/>
          <w:szCs w:val="23"/>
          <w:lang w:eastAsia="it-IT"/>
        </w:rPr>
        <w:t xml:space="preserve">i </w:t>
      </w:r>
      <w:r w:rsidR="00C309B6">
        <w:rPr>
          <w:rFonts w:ascii="Garamond" w:eastAsia="Times New Roman" w:hAnsi="Garamond"/>
          <w:color w:val="000000"/>
          <w:sz w:val="23"/>
          <w:szCs w:val="23"/>
          <w:lang w:eastAsia="it-IT"/>
        </w:rPr>
        <w:t>partecipanti ai lavori</w:t>
      </w:r>
      <w:r w:rsidR="00245C8A">
        <w:rPr>
          <w:rFonts w:ascii="Garamond" w:eastAsia="Times New Roman" w:hAnsi="Garamond"/>
          <w:color w:val="000000"/>
          <w:sz w:val="23"/>
          <w:szCs w:val="23"/>
          <w:lang w:eastAsia="it-IT"/>
        </w:rPr>
        <w:t xml:space="preserve">. </w:t>
      </w:r>
    </w:p>
    <w:p w:rsidR="0009161F" w:rsidRDefault="0009161F" w:rsidP="007528F0">
      <w:pPr>
        <w:pStyle w:val="Paragrafoelenco"/>
        <w:spacing w:before="80" w:after="0" w:line="240" w:lineRule="auto"/>
        <w:ind w:left="0"/>
        <w:contextualSpacing w:val="0"/>
        <w:jc w:val="both"/>
        <w:rPr>
          <w:rFonts w:ascii="Garamond" w:eastAsia="Times New Roman" w:hAnsi="Garamond"/>
          <w:color w:val="000000"/>
          <w:sz w:val="23"/>
          <w:szCs w:val="23"/>
          <w:lang w:eastAsia="it-IT"/>
        </w:rPr>
      </w:pPr>
    </w:p>
    <w:p w:rsidR="00532C7A" w:rsidRDefault="00C20305" w:rsidP="00ED167E">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 xml:space="preserve">Il tavolo </w:t>
      </w:r>
      <w:r w:rsidR="00160414">
        <w:rPr>
          <w:rFonts w:ascii="Garamond" w:eastAsia="Times New Roman" w:hAnsi="Garamond"/>
          <w:color w:val="000000"/>
          <w:sz w:val="23"/>
          <w:szCs w:val="23"/>
          <w:lang w:eastAsia="it-IT"/>
        </w:rPr>
        <w:t xml:space="preserve">è stato convocato con </w:t>
      </w:r>
      <w:r>
        <w:rPr>
          <w:rFonts w:ascii="Garamond" w:eastAsia="Times New Roman" w:hAnsi="Garamond"/>
          <w:color w:val="000000"/>
          <w:sz w:val="23"/>
          <w:szCs w:val="23"/>
          <w:lang w:eastAsia="it-IT"/>
        </w:rPr>
        <w:t xml:space="preserve">due scopi: </w:t>
      </w:r>
      <w:r w:rsidR="00160414">
        <w:rPr>
          <w:rFonts w:ascii="Garamond" w:eastAsia="Times New Roman" w:hAnsi="Garamond"/>
          <w:color w:val="000000"/>
          <w:sz w:val="23"/>
          <w:szCs w:val="23"/>
          <w:lang w:eastAsia="it-IT"/>
        </w:rPr>
        <w:t xml:space="preserve">definire </w:t>
      </w:r>
      <w:r w:rsidR="00160414" w:rsidRPr="00160414">
        <w:rPr>
          <w:rFonts w:ascii="Garamond" w:eastAsia="Times New Roman" w:hAnsi="Garamond"/>
          <w:color w:val="000000"/>
          <w:sz w:val="23"/>
          <w:szCs w:val="23"/>
          <w:lang w:eastAsia="it-IT"/>
        </w:rPr>
        <w:t>il programma degli incontri territoriali e</w:t>
      </w:r>
      <w:r w:rsidR="00160414">
        <w:rPr>
          <w:rFonts w:ascii="Garamond" w:eastAsia="Times New Roman" w:hAnsi="Garamond"/>
          <w:color w:val="000000"/>
          <w:sz w:val="23"/>
          <w:szCs w:val="23"/>
          <w:lang w:eastAsia="it-IT"/>
        </w:rPr>
        <w:t xml:space="preserve"> </w:t>
      </w:r>
      <w:r w:rsidR="00160414" w:rsidRPr="00160414">
        <w:rPr>
          <w:rFonts w:ascii="Garamond" w:eastAsia="Times New Roman" w:hAnsi="Garamond"/>
          <w:color w:val="000000"/>
          <w:sz w:val="23"/>
          <w:szCs w:val="23"/>
          <w:lang w:eastAsia="it-IT"/>
        </w:rPr>
        <w:t>d</w:t>
      </w:r>
      <w:r w:rsidR="00160414">
        <w:rPr>
          <w:rFonts w:ascii="Garamond" w:eastAsia="Times New Roman" w:hAnsi="Garamond"/>
          <w:color w:val="000000"/>
          <w:sz w:val="23"/>
          <w:szCs w:val="23"/>
          <w:lang w:eastAsia="it-IT"/>
        </w:rPr>
        <w:t>el</w:t>
      </w:r>
      <w:r w:rsidR="00160414" w:rsidRPr="00160414">
        <w:rPr>
          <w:rFonts w:ascii="Garamond" w:eastAsia="Times New Roman" w:hAnsi="Garamond"/>
          <w:color w:val="000000"/>
          <w:sz w:val="23"/>
          <w:szCs w:val="23"/>
          <w:lang w:eastAsia="it-IT"/>
        </w:rPr>
        <w:t xml:space="preserve"> convegno nazionale</w:t>
      </w:r>
      <w:r w:rsidR="00160414">
        <w:rPr>
          <w:rFonts w:ascii="Garamond" w:eastAsia="Times New Roman" w:hAnsi="Garamond"/>
          <w:color w:val="000000"/>
          <w:sz w:val="23"/>
          <w:szCs w:val="23"/>
          <w:lang w:eastAsia="it-IT"/>
        </w:rPr>
        <w:t>,</w:t>
      </w:r>
      <w:r w:rsidR="00160414" w:rsidRPr="00160414">
        <w:rPr>
          <w:rFonts w:ascii="Garamond" w:eastAsia="Times New Roman" w:hAnsi="Garamond"/>
          <w:color w:val="000000"/>
          <w:sz w:val="23"/>
          <w:szCs w:val="23"/>
          <w:lang w:eastAsia="it-IT"/>
        </w:rPr>
        <w:t xml:space="preserve"> </w:t>
      </w:r>
      <w:r w:rsidR="00160414">
        <w:rPr>
          <w:rFonts w:ascii="Garamond" w:eastAsia="Times New Roman" w:hAnsi="Garamond"/>
          <w:color w:val="000000"/>
          <w:sz w:val="23"/>
          <w:szCs w:val="23"/>
          <w:lang w:eastAsia="it-IT"/>
        </w:rPr>
        <w:t xml:space="preserve">che il Coordinatore intende organizzare </w:t>
      </w:r>
      <w:r w:rsidR="00160414" w:rsidRPr="00160414">
        <w:rPr>
          <w:rFonts w:ascii="Garamond" w:eastAsia="Times New Roman" w:hAnsi="Garamond"/>
          <w:color w:val="000000"/>
          <w:sz w:val="23"/>
          <w:szCs w:val="23"/>
          <w:lang w:eastAsia="it-IT"/>
        </w:rPr>
        <w:t xml:space="preserve">nel 2018, per promuovere l’inclusione scolastica degli alunni e degli </w:t>
      </w:r>
      <w:r w:rsidR="00160414">
        <w:rPr>
          <w:rFonts w:ascii="Garamond" w:eastAsia="Times New Roman" w:hAnsi="Garamond"/>
          <w:color w:val="000000"/>
          <w:sz w:val="23"/>
          <w:szCs w:val="23"/>
          <w:lang w:eastAsia="it-IT"/>
        </w:rPr>
        <w:t>studenti con disabilità visiva</w:t>
      </w:r>
      <w:r>
        <w:rPr>
          <w:rFonts w:ascii="Garamond" w:eastAsia="Times New Roman" w:hAnsi="Garamond"/>
          <w:color w:val="000000"/>
          <w:sz w:val="23"/>
          <w:szCs w:val="23"/>
          <w:lang w:eastAsia="it-IT"/>
        </w:rPr>
        <w:t xml:space="preserve">; </w:t>
      </w:r>
      <w:r w:rsidR="00160414">
        <w:rPr>
          <w:rFonts w:ascii="Garamond" w:eastAsia="Times New Roman" w:hAnsi="Garamond"/>
          <w:color w:val="000000"/>
          <w:sz w:val="23"/>
          <w:szCs w:val="23"/>
          <w:lang w:eastAsia="it-IT"/>
        </w:rPr>
        <w:t xml:space="preserve">e discutere </w:t>
      </w:r>
      <w:r>
        <w:rPr>
          <w:rFonts w:ascii="Garamond" w:eastAsia="Times New Roman" w:hAnsi="Garamond"/>
          <w:color w:val="000000"/>
          <w:sz w:val="23"/>
          <w:szCs w:val="23"/>
          <w:lang w:eastAsia="it-IT"/>
        </w:rPr>
        <w:t>i</w:t>
      </w:r>
      <w:r w:rsidR="00160414">
        <w:rPr>
          <w:rFonts w:ascii="Garamond" w:eastAsia="Times New Roman" w:hAnsi="Garamond"/>
          <w:color w:val="000000"/>
          <w:sz w:val="23"/>
          <w:szCs w:val="23"/>
          <w:lang w:eastAsia="it-IT"/>
        </w:rPr>
        <w:t xml:space="preserve">l </w:t>
      </w:r>
      <w:r w:rsidR="00160414" w:rsidRPr="00160414">
        <w:rPr>
          <w:rFonts w:ascii="Garamond" w:eastAsia="Times New Roman" w:hAnsi="Garamond"/>
          <w:color w:val="000000"/>
          <w:sz w:val="23"/>
          <w:szCs w:val="23"/>
          <w:lang w:eastAsia="it-IT"/>
        </w:rPr>
        <w:t xml:space="preserve">regolamento del premio nazionale </w:t>
      </w:r>
      <w:r w:rsidR="00160414" w:rsidRPr="001D2456">
        <w:rPr>
          <w:rFonts w:ascii="Garamond" w:eastAsia="Times New Roman" w:hAnsi="Garamond"/>
          <w:i/>
          <w:color w:val="000000"/>
          <w:sz w:val="23"/>
          <w:szCs w:val="23"/>
          <w:lang w:eastAsia="it-IT"/>
        </w:rPr>
        <w:t>Lucio Carassale</w:t>
      </w:r>
      <w:r w:rsidR="00160414" w:rsidRPr="00160414">
        <w:rPr>
          <w:rFonts w:ascii="Garamond" w:eastAsia="Times New Roman" w:hAnsi="Garamond"/>
          <w:color w:val="000000"/>
          <w:sz w:val="23"/>
          <w:szCs w:val="23"/>
          <w:lang w:eastAsia="it-IT"/>
        </w:rPr>
        <w:t>, per il quale la D</w:t>
      </w:r>
      <w:r w:rsidR="001D2456">
        <w:rPr>
          <w:rFonts w:ascii="Garamond" w:eastAsia="Times New Roman" w:hAnsi="Garamond"/>
          <w:color w:val="000000"/>
          <w:sz w:val="23"/>
          <w:szCs w:val="23"/>
          <w:lang w:eastAsia="it-IT"/>
        </w:rPr>
        <w:t>N</w:t>
      </w:r>
      <w:r w:rsidR="00160414" w:rsidRPr="00160414">
        <w:rPr>
          <w:rFonts w:ascii="Garamond" w:eastAsia="Times New Roman" w:hAnsi="Garamond"/>
          <w:color w:val="000000"/>
          <w:sz w:val="23"/>
          <w:szCs w:val="23"/>
          <w:lang w:eastAsia="it-IT"/>
        </w:rPr>
        <w:t xml:space="preserve"> ha autorizzato un impegno triennale di spesa di 20.000</w:t>
      </w:r>
      <w:r w:rsidR="00B84BFF">
        <w:rPr>
          <w:rFonts w:ascii="Garamond" w:eastAsia="Times New Roman" w:hAnsi="Garamond"/>
          <w:color w:val="000000"/>
          <w:sz w:val="23"/>
          <w:szCs w:val="23"/>
          <w:lang w:eastAsia="it-IT"/>
        </w:rPr>
        <w:t>,00</w:t>
      </w:r>
      <w:r w:rsidR="00160414" w:rsidRPr="00160414">
        <w:rPr>
          <w:rFonts w:ascii="Garamond" w:eastAsia="Times New Roman" w:hAnsi="Garamond"/>
          <w:color w:val="000000"/>
          <w:sz w:val="23"/>
          <w:szCs w:val="23"/>
          <w:lang w:eastAsia="it-IT"/>
        </w:rPr>
        <w:t xml:space="preserve"> euro.</w:t>
      </w:r>
    </w:p>
    <w:p w:rsidR="00160414" w:rsidRDefault="001D2456" w:rsidP="00EE4A12">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Il Coordinatore</w:t>
      </w:r>
      <w:r w:rsidR="00F1587A">
        <w:rPr>
          <w:rFonts w:ascii="Garamond" w:eastAsia="Times New Roman" w:hAnsi="Garamond"/>
          <w:color w:val="000000"/>
          <w:sz w:val="23"/>
          <w:szCs w:val="23"/>
          <w:lang w:eastAsia="it-IT"/>
        </w:rPr>
        <w:t xml:space="preserve"> </w:t>
      </w:r>
      <w:r w:rsidR="00C20305">
        <w:rPr>
          <w:rFonts w:ascii="Garamond" w:eastAsia="Times New Roman" w:hAnsi="Garamond"/>
          <w:color w:val="000000"/>
          <w:sz w:val="23"/>
          <w:szCs w:val="23"/>
          <w:lang w:eastAsia="it-IT"/>
        </w:rPr>
        <w:t>propone di contingentare i lavori, così da poter c</w:t>
      </w:r>
      <w:r w:rsidR="00467DC7">
        <w:rPr>
          <w:rFonts w:ascii="Garamond" w:eastAsia="Times New Roman" w:hAnsi="Garamond"/>
          <w:color w:val="000000"/>
          <w:sz w:val="23"/>
          <w:szCs w:val="23"/>
          <w:lang w:eastAsia="it-IT"/>
        </w:rPr>
        <w:t xml:space="preserve">hiudere l’incontro intorno </w:t>
      </w:r>
      <w:r w:rsidR="00C20305">
        <w:rPr>
          <w:rFonts w:ascii="Garamond" w:eastAsia="Times New Roman" w:hAnsi="Garamond"/>
          <w:color w:val="000000"/>
          <w:sz w:val="23"/>
          <w:szCs w:val="23"/>
          <w:lang w:eastAsia="it-IT"/>
        </w:rPr>
        <w:t>alle 16:00,</w:t>
      </w:r>
      <w:r w:rsidR="00467DC7">
        <w:rPr>
          <w:rFonts w:ascii="Garamond" w:eastAsia="Times New Roman" w:hAnsi="Garamond"/>
          <w:color w:val="000000"/>
          <w:sz w:val="23"/>
          <w:szCs w:val="23"/>
          <w:lang w:eastAsia="it-IT"/>
        </w:rPr>
        <w:t xml:space="preserve"> considerate le necessità di rientro sua personale e di Piscitelli e date anche le avverse condizioni meteorologiche. La proposta è accolta.</w:t>
      </w:r>
    </w:p>
    <w:p w:rsidR="00581E5C" w:rsidRDefault="00581E5C" w:rsidP="00EE4A12">
      <w:pPr>
        <w:spacing w:before="80" w:after="0" w:line="240" w:lineRule="auto"/>
        <w:jc w:val="both"/>
        <w:rPr>
          <w:rFonts w:ascii="Garamond" w:eastAsia="Times New Roman" w:hAnsi="Garamond"/>
          <w:color w:val="000000"/>
          <w:sz w:val="23"/>
          <w:szCs w:val="23"/>
          <w:lang w:eastAsia="it-IT"/>
        </w:rPr>
      </w:pPr>
    </w:p>
    <w:p w:rsidR="00581E5C" w:rsidRDefault="00581E5C" w:rsidP="00EE4A12">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 xml:space="preserve">1. </w:t>
      </w:r>
    </w:p>
    <w:p w:rsidR="00467DC7" w:rsidRDefault="0071368E" w:rsidP="00EE4A12">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 xml:space="preserve">Il Coordinatore comunica di voler anteporre </w:t>
      </w:r>
      <w:r w:rsidR="00EF5111">
        <w:rPr>
          <w:rFonts w:ascii="Garamond" w:eastAsia="Times New Roman" w:hAnsi="Garamond"/>
          <w:color w:val="000000"/>
          <w:sz w:val="23"/>
          <w:szCs w:val="23"/>
          <w:lang w:eastAsia="it-IT"/>
        </w:rPr>
        <w:t xml:space="preserve">la discussione sul </w:t>
      </w:r>
      <w:r w:rsidR="00467DC7">
        <w:rPr>
          <w:rFonts w:ascii="Garamond" w:eastAsia="Times New Roman" w:hAnsi="Garamond"/>
          <w:color w:val="000000"/>
          <w:sz w:val="23"/>
          <w:szCs w:val="23"/>
          <w:lang w:eastAsia="it-IT"/>
        </w:rPr>
        <w:t>convegno nazionale</w:t>
      </w:r>
      <w:r w:rsidR="00EF5111">
        <w:rPr>
          <w:rFonts w:ascii="Garamond" w:eastAsia="Times New Roman" w:hAnsi="Garamond"/>
          <w:color w:val="000000"/>
          <w:sz w:val="23"/>
          <w:szCs w:val="23"/>
          <w:lang w:eastAsia="it-IT"/>
        </w:rPr>
        <w:t xml:space="preserve"> a quella sugli </w:t>
      </w:r>
      <w:r>
        <w:rPr>
          <w:rFonts w:ascii="Garamond" w:eastAsia="Times New Roman" w:hAnsi="Garamond"/>
          <w:color w:val="000000"/>
          <w:sz w:val="23"/>
          <w:szCs w:val="23"/>
          <w:lang w:eastAsia="it-IT"/>
        </w:rPr>
        <w:t xml:space="preserve">incontri territoriali. Annuncia, quindi, di </w:t>
      </w:r>
      <w:r w:rsidR="003A2B13">
        <w:rPr>
          <w:rFonts w:ascii="Garamond" w:eastAsia="Times New Roman" w:hAnsi="Garamond"/>
          <w:color w:val="000000"/>
          <w:sz w:val="23"/>
          <w:szCs w:val="23"/>
          <w:lang w:eastAsia="it-IT"/>
        </w:rPr>
        <w:t xml:space="preserve">aver ottenuto l’assenso di massima del Presidente a che il convegno si svolga in novembre, a Bologna o a Rimini, </w:t>
      </w:r>
      <w:r w:rsidR="003A2B13" w:rsidRPr="003A2B13">
        <w:rPr>
          <w:rFonts w:ascii="Garamond" w:eastAsia="Times New Roman" w:hAnsi="Garamond"/>
          <w:color w:val="000000"/>
          <w:sz w:val="23"/>
          <w:szCs w:val="23"/>
          <w:lang w:eastAsia="it-IT"/>
        </w:rPr>
        <w:t xml:space="preserve">ovvero nella stessa cornice dei convegni sulla qualità dell’inclusione scolastica, promossi annualmente dal Centro Studi </w:t>
      </w:r>
      <w:proofErr w:type="spellStart"/>
      <w:r w:rsidR="003A2B13" w:rsidRPr="003A2B13">
        <w:rPr>
          <w:rFonts w:ascii="Garamond" w:eastAsia="Times New Roman" w:hAnsi="Garamond"/>
          <w:color w:val="000000"/>
          <w:sz w:val="23"/>
          <w:szCs w:val="23"/>
          <w:lang w:eastAsia="it-IT"/>
        </w:rPr>
        <w:t>Erickson</w:t>
      </w:r>
      <w:proofErr w:type="spellEnd"/>
      <w:r w:rsidR="003A2B13" w:rsidRPr="003A2B13">
        <w:rPr>
          <w:rFonts w:ascii="Garamond" w:eastAsia="Times New Roman" w:hAnsi="Garamond"/>
          <w:color w:val="000000"/>
          <w:sz w:val="23"/>
          <w:szCs w:val="23"/>
          <w:lang w:eastAsia="it-IT"/>
        </w:rPr>
        <w:t xml:space="preserve"> e ben noti agli operatori del settore.</w:t>
      </w:r>
    </w:p>
    <w:p w:rsidR="0031564C" w:rsidRDefault="00E16A45" w:rsidP="00BD4F07">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 xml:space="preserve">Il Presidente approva anche che, all’organizzazione scientifica del convegno, collabori la </w:t>
      </w:r>
      <w:r w:rsidRPr="00E16A45">
        <w:rPr>
          <w:rFonts w:ascii="Garamond" w:eastAsia="Times New Roman" w:hAnsi="Garamond"/>
          <w:color w:val="000000"/>
          <w:sz w:val="23"/>
          <w:szCs w:val="23"/>
          <w:lang w:eastAsia="it-IT"/>
        </w:rPr>
        <w:t xml:space="preserve">SIPES, la Società italiana di pedagogia speciale, </w:t>
      </w:r>
      <w:r>
        <w:rPr>
          <w:rFonts w:ascii="Garamond" w:eastAsia="Times New Roman" w:hAnsi="Garamond"/>
          <w:color w:val="000000"/>
          <w:sz w:val="23"/>
          <w:szCs w:val="23"/>
          <w:lang w:eastAsia="it-IT"/>
        </w:rPr>
        <w:t xml:space="preserve">la cui Presidenza è attualmente affidata a Roberta </w:t>
      </w:r>
      <w:proofErr w:type="spellStart"/>
      <w:r>
        <w:rPr>
          <w:rFonts w:ascii="Garamond" w:eastAsia="Times New Roman" w:hAnsi="Garamond"/>
          <w:color w:val="000000"/>
          <w:sz w:val="23"/>
          <w:szCs w:val="23"/>
          <w:lang w:eastAsia="it-IT"/>
        </w:rPr>
        <w:t>Caldin</w:t>
      </w:r>
      <w:proofErr w:type="spellEnd"/>
      <w:r>
        <w:rPr>
          <w:rFonts w:ascii="Garamond" w:eastAsia="Times New Roman" w:hAnsi="Garamond"/>
          <w:color w:val="000000"/>
          <w:sz w:val="23"/>
          <w:szCs w:val="23"/>
          <w:lang w:eastAsia="it-IT"/>
        </w:rPr>
        <w:t>, componente del NIS.</w:t>
      </w:r>
      <w:r w:rsidR="00BD4F07">
        <w:rPr>
          <w:rFonts w:ascii="Garamond" w:eastAsia="Times New Roman" w:hAnsi="Garamond"/>
          <w:color w:val="000000"/>
          <w:sz w:val="23"/>
          <w:szCs w:val="23"/>
          <w:lang w:eastAsia="it-IT"/>
        </w:rPr>
        <w:t xml:space="preserve"> </w:t>
      </w:r>
    </w:p>
    <w:p w:rsidR="00BD4F07" w:rsidRDefault="0031564C" w:rsidP="00BD4F07">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Per inciso, i</w:t>
      </w:r>
      <w:r w:rsidR="00BD4F07">
        <w:rPr>
          <w:rFonts w:ascii="Garamond" w:eastAsia="Times New Roman" w:hAnsi="Garamond"/>
          <w:color w:val="000000"/>
          <w:sz w:val="23"/>
          <w:szCs w:val="23"/>
          <w:lang w:eastAsia="it-IT"/>
        </w:rPr>
        <w:t>l Coordinatore</w:t>
      </w:r>
      <w:r>
        <w:rPr>
          <w:rFonts w:ascii="Garamond" w:eastAsia="Times New Roman" w:hAnsi="Garamond"/>
          <w:color w:val="000000"/>
          <w:sz w:val="23"/>
          <w:szCs w:val="23"/>
          <w:lang w:eastAsia="it-IT"/>
        </w:rPr>
        <w:t xml:space="preserve"> conferma quanto comunicato nella riunione di dicembre, ovvero che intende </w:t>
      </w:r>
      <w:r w:rsidR="00BD4F07">
        <w:rPr>
          <w:rFonts w:ascii="Garamond" w:eastAsia="Times New Roman" w:hAnsi="Garamond"/>
          <w:color w:val="000000"/>
          <w:sz w:val="23"/>
          <w:szCs w:val="23"/>
          <w:lang w:eastAsia="it-IT"/>
        </w:rPr>
        <w:t xml:space="preserve">verificare la possibilità di </w:t>
      </w:r>
      <w:r>
        <w:rPr>
          <w:rFonts w:ascii="Garamond" w:eastAsia="Times New Roman" w:hAnsi="Garamond"/>
          <w:color w:val="000000"/>
          <w:sz w:val="23"/>
          <w:szCs w:val="23"/>
          <w:lang w:eastAsia="it-IT"/>
        </w:rPr>
        <w:t xml:space="preserve">impegnare </w:t>
      </w:r>
      <w:r w:rsidR="00BD4F07">
        <w:rPr>
          <w:rFonts w:ascii="Garamond" w:eastAsia="Times New Roman" w:hAnsi="Garamond"/>
          <w:color w:val="000000"/>
          <w:sz w:val="23"/>
          <w:szCs w:val="23"/>
          <w:lang w:eastAsia="it-IT"/>
        </w:rPr>
        <w:t xml:space="preserve">la SIPES </w:t>
      </w:r>
      <w:r>
        <w:rPr>
          <w:rFonts w:ascii="Garamond" w:eastAsia="Times New Roman" w:hAnsi="Garamond"/>
          <w:color w:val="000000"/>
          <w:sz w:val="23"/>
          <w:szCs w:val="23"/>
          <w:lang w:eastAsia="it-IT"/>
        </w:rPr>
        <w:t xml:space="preserve">in un accordo </w:t>
      </w:r>
      <w:r w:rsidR="003D55BC">
        <w:rPr>
          <w:rFonts w:ascii="Garamond" w:eastAsia="Times New Roman" w:hAnsi="Garamond"/>
          <w:color w:val="000000"/>
          <w:sz w:val="23"/>
          <w:szCs w:val="23"/>
          <w:lang w:eastAsia="it-IT"/>
        </w:rPr>
        <w:t>di partenariato</w:t>
      </w:r>
      <w:r w:rsidR="0071368E">
        <w:rPr>
          <w:rFonts w:ascii="Garamond" w:eastAsia="Times New Roman" w:hAnsi="Garamond"/>
          <w:color w:val="000000"/>
          <w:sz w:val="23"/>
          <w:szCs w:val="23"/>
          <w:lang w:eastAsia="it-IT"/>
        </w:rPr>
        <w:t xml:space="preserve"> con l’UICI</w:t>
      </w:r>
      <w:r w:rsidR="00BD4F07">
        <w:rPr>
          <w:rFonts w:ascii="Garamond" w:eastAsia="Times New Roman" w:hAnsi="Garamond"/>
          <w:color w:val="000000"/>
          <w:sz w:val="23"/>
          <w:szCs w:val="23"/>
          <w:lang w:eastAsia="it-IT"/>
        </w:rPr>
        <w:t>.</w:t>
      </w:r>
    </w:p>
    <w:p w:rsidR="002D1888" w:rsidRDefault="003E16A8" w:rsidP="00791515">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lastRenderedPageBreak/>
        <w:t xml:space="preserve">Dice, quindi, di aver tracciato le linee generali del convegno e di averle fissate in un documento, </w:t>
      </w:r>
      <w:r w:rsidR="002D1888">
        <w:rPr>
          <w:rFonts w:ascii="Garamond" w:eastAsia="Times New Roman" w:hAnsi="Garamond"/>
          <w:color w:val="000000"/>
          <w:sz w:val="23"/>
          <w:szCs w:val="23"/>
          <w:lang w:eastAsia="it-IT"/>
        </w:rPr>
        <w:t xml:space="preserve">di cui </w:t>
      </w:r>
      <w:r w:rsidR="00791515">
        <w:rPr>
          <w:rFonts w:ascii="Garamond" w:eastAsia="Times New Roman" w:hAnsi="Garamond"/>
          <w:color w:val="000000"/>
          <w:sz w:val="23"/>
          <w:szCs w:val="23"/>
          <w:lang w:eastAsia="it-IT"/>
        </w:rPr>
        <w:t>la Referente</w:t>
      </w:r>
      <w:r w:rsidR="002D1888">
        <w:rPr>
          <w:rFonts w:ascii="Garamond" w:eastAsia="Times New Roman" w:hAnsi="Garamond"/>
          <w:color w:val="000000"/>
          <w:sz w:val="23"/>
          <w:szCs w:val="23"/>
          <w:lang w:eastAsia="it-IT"/>
        </w:rPr>
        <w:t xml:space="preserve"> darà lettura, nel corso dei lavori. </w:t>
      </w:r>
    </w:p>
    <w:p w:rsidR="00393723" w:rsidRDefault="006D1B0D" w:rsidP="00FC5795">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Ricorda che l’ipotesi di un</w:t>
      </w:r>
      <w:r w:rsidR="00F64587">
        <w:rPr>
          <w:rFonts w:ascii="Garamond" w:eastAsia="Times New Roman" w:hAnsi="Garamond"/>
          <w:color w:val="000000"/>
          <w:sz w:val="23"/>
          <w:szCs w:val="23"/>
          <w:lang w:eastAsia="it-IT"/>
        </w:rPr>
        <w:t xml:space="preserve">’iniziativa nazionale sulla inclusione scolastica risale alla primavera 2017. All’epoca, Piscopo produsse un contributo, di cui il Coordinatore ha tenuto conto nel proprio lavoro di schematizzazione. </w:t>
      </w:r>
    </w:p>
    <w:p w:rsidR="00022813" w:rsidRDefault="003C6AC3" w:rsidP="00FC5795">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I</w:t>
      </w:r>
      <w:r w:rsidR="00393723">
        <w:rPr>
          <w:rFonts w:ascii="Garamond" w:eastAsia="Times New Roman" w:hAnsi="Garamond"/>
          <w:color w:val="000000"/>
          <w:sz w:val="23"/>
          <w:szCs w:val="23"/>
          <w:lang w:eastAsia="it-IT"/>
        </w:rPr>
        <w:t xml:space="preserve">l Coordinatore </w:t>
      </w:r>
      <w:r>
        <w:rPr>
          <w:rFonts w:ascii="Garamond" w:eastAsia="Times New Roman" w:hAnsi="Garamond"/>
          <w:color w:val="000000"/>
          <w:sz w:val="23"/>
          <w:szCs w:val="23"/>
          <w:lang w:eastAsia="it-IT"/>
        </w:rPr>
        <w:t xml:space="preserve">ha, inoltre, mutuato le modalità organizzative dal </w:t>
      </w:r>
      <w:r w:rsidR="00393723">
        <w:rPr>
          <w:rFonts w:ascii="Garamond" w:eastAsia="Times New Roman" w:hAnsi="Garamond"/>
          <w:color w:val="000000"/>
          <w:sz w:val="23"/>
          <w:szCs w:val="23"/>
          <w:lang w:eastAsia="it-IT"/>
        </w:rPr>
        <w:t xml:space="preserve">convegno sullo sport realizzato dall’Unione a </w:t>
      </w:r>
      <w:r w:rsidR="00FC5795">
        <w:rPr>
          <w:rFonts w:ascii="Garamond" w:eastAsia="Times New Roman" w:hAnsi="Garamond"/>
          <w:color w:val="000000"/>
          <w:sz w:val="23"/>
          <w:szCs w:val="23"/>
          <w:lang w:eastAsia="it-IT"/>
        </w:rPr>
        <w:t xml:space="preserve">fine </w:t>
      </w:r>
      <w:r w:rsidR="00022813">
        <w:rPr>
          <w:rFonts w:ascii="Garamond" w:eastAsia="Times New Roman" w:hAnsi="Garamond"/>
          <w:color w:val="000000"/>
          <w:sz w:val="23"/>
          <w:szCs w:val="23"/>
          <w:lang w:eastAsia="it-IT"/>
        </w:rPr>
        <w:t>novembre</w:t>
      </w:r>
      <w:r w:rsidR="00FD59B6" w:rsidRPr="00FD59B6">
        <w:rPr>
          <w:rFonts w:ascii="Garamond" w:eastAsia="Times New Roman" w:hAnsi="Garamond"/>
          <w:color w:val="000000"/>
          <w:sz w:val="23"/>
          <w:szCs w:val="23"/>
          <w:lang w:eastAsia="it-IT"/>
        </w:rPr>
        <w:t xml:space="preserve"> </w:t>
      </w:r>
      <w:r w:rsidR="00393723">
        <w:rPr>
          <w:rFonts w:ascii="Garamond" w:eastAsia="Times New Roman" w:hAnsi="Garamond"/>
          <w:color w:val="000000"/>
          <w:sz w:val="23"/>
          <w:szCs w:val="23"/>
          <w:lang w:eastAsia="it-IT"/>
        </w:rPr>
        <w:t>2017</w:t>
      </w:r>
      <w:r>
        <w:rPr>
          <w:rFonts w:ascii="Garamond" w:eastAsia="Times New Roman" w:hAnsi="Garamond"/>
          <w:color w:val="000000"/>
          <w:sz w:val="23"/>
          <w:szCs w:val="23"/>
          <w:lang w:eastAsia="it-IT"/>
        </w:rPr>
        <w:t xml:space="preserve"> e dall’ultima edizione </w:t>
      </w:r>
      <w:r w:rsidR="00022813">
        <w:rPr>
          <w:rFonts w:ascii="Garamond" w:eastAsia="Times New Roman" w:hAnsi="Garamond"/>
          <w:color w:val="000000"/>
          <w:sz w:val="23"/>
          <w:szCs w:val="23"/>
          <w:lang w:eastAsia="it-IT"/>
        </w:rPr>
        <w:t>di Handimatica.</w:t>
      </w:r>
    </w:p>
    <w:p w:rsidR="00022813" w:rsidRDefault="00022813" w:rsidP="00BD4F07">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 xml:space="preserve">È, ovviamente, aperto ai suggerimenti che verranno dai presenti. </w:t>
      </w:r>
    </w:p>
    <w:p w:rsidR="00BD4F07" w:rsidRDefault="00BD4F07" w:rsidP="00BD4F07">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 xml:space="preserve">Parla, quindi, delle finalità del convegno. </w:t>
      </w:r>
    </w:p>
    <w:p w:rsidR="00172966" w:rsidRDefault="003C6AC3" w:rsidP="00BD4F07">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 xml:space="preserve">A suo avviso, </w:t>
      </w:r>
      <w:r w:rsidR="003D55BC">
        <w:rPr>
          <w:rFonts w:ascii="Garamond" w:eastAsia="Times New Roman" w:hAnsi="Garamond"/>
          <w:color w:val="000000"/>
          <w:sz w:val="23"/>
          <w:szCs w:val="23"/>
          <w:lang w:eastAsia="it-IT"/>
        </w:rPr>
        <w:t>tali finalità debb</w:t>
      </w:r>
      <w:r>
        <w:rPr>
          <w:rFonts w:ascii="Garamond" w:eastAsia="Times New Roman" w:hAnsi="Garamond"/>
          <w:color w:val="000000"/>
          <w:sz w:val="23"/>
          <w:szCs w:val="23"/>
          <w:lang w:eastAsia="it-IT"/>
        </w:rPr>
        <w:t>o</w:t>
      </w:r>
      <w:r w:rsidR="003D55BC">
        <w:rPr>
          <w:rFonts w:ascii="Garamond" w:eastAsia="Times New Roman" w:hAnsi="Garamond"/>
          <w:color w:val="000000"/>
          <w:sz w:val="23"/>
          <w:szCs w:val="23"/>
          <w:lang w:eastAsia="it-IT"/>
        </w:rPr>
        <w:t xml:space="preserve">no essere </w:t>
      </w:r>
      <w:r>
        <w:rPr>
          <w:rFonts w:ascii="Garamond" w:eastAsia="Times New Roman" w:hAnsi="Garamond"/>
          <w:color w:val="000000"/>
          <w:sz w:val="23"/>
          <w:szCs w:val="23"/>
          <w:lang w:eastAsia="it-IT"/>
        </w:rPr>
        <w:t>identiche a quelle perseguite dall’</w:t>
      </w:r>
      <w:r w:rsidR="003D55BC">
        <w:rPr>
          <w:rFonts w:ascii="Garamond" w:eastAsia="Times New Roman" w:hAnsi="Garamond"/>
          <w:color w:val="000000"/>
          <w:sz w:val="23"/>
          <w:szCs w:val="23"/>
          <w:lang w:eastAsia="it-IT"/>
        </w:rPr>
        <w:t xml:space="preserve">Unione, </w:t>
      </w:r>
      <w:r>
        <w:rPr>
          <w:rFonts w:ascii="Garamond" w:eastAsia="Times New Roman" w:hAnsi="Garamond"/>
          <w:color w:val="000000"/>
          <w:sz w:val="23"/>
          <w:szCs w:val="23"/>
          <w:lang w:eastAsia="it-IT"/>
        </w:rPr>
        <w:t xml:space="preserve">nel proporre </w:t>
      </w:r>
      <w:r w:rsidR="003D55BC">
        <w:rPr>
          <w:rFonts w:ascii="Garamond" w:eastAsia="Times New Roman" w:hAnsi="Garamond"/>
          <w:color w:val="000000"/>
          <w:sz w:val="23"/>
          <w:szCs w:val="23"/>
          <w:lang w:eastAsia="it-IT"/>
        </w:rPr>
        <w:t xml:space="preserve">al MIUR la stipula del protocollo d’intesa, di cui i </w:t>
      </w:r>
      <w:r w:rsidR="00172966">
        <w:rPr>
          <w:rFonts w:ascii="Garamond" w:eastAsia="Times New Roman" w:hAnsi="Garamond"/>
          <w:color w:val="000000"/>
          <w:sz w:val="23"/>
          <w:szCs w:val="23"/>
          <w:lang w:eastAsia="it-IT"/>
        </w:rPr>
        <w:t xml:space="preserve">presenti hanno ricevuto copia e che, auspicabilmente, sarà sottoscritto entro il termine della Legislatura. </w:t>
      </w:r>
    </w:p>
    <w:p w:rsidR="00172966" w:rsidRDefault="00172966" w:rsidP="00BD4F07">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 xml:space="preserve">Nella sostanza, si tratta di recuperare all’Unione e agli Enti collegati, per le rispettive competenze, il ruolo di primi interlocutori, per quanto </w:t>
      </w:r>
      <w:r w:rsidR="001D3F8C">
        <w:rPr>
          <w:rFonts w:ascii="Garamond" w:eastAsia="Times New Roman" w:hAnsi="Garamond"/>
          <w:color w:val="000000"/>
          <w:sz w:val="23"/>
          <w:szCs w:val="23"/>
          <w:lang w:eastAsia="it-IT"/>
        </w:rPr>
        <w:t>concerne</w:t>
      </w:r>
      <w:r>
        <w:rPr>
          <w:rFonts w:ascii="Garamond" w:eastAsia="Times New Roman" w:hAnsi="Garamond"/>
          <w:color w:val="000000"/>
          <w:sz w:val="23"/>
          <w:szCs w:val="23"/>
          <w:lang w:eastAsia="it-IT"/>
        </w:rPr>
        <w:t xml:space="preserve"> le politiche scolastiche e </w:t>
      </w:r>
      <w:r w:rsidR="001D3F8C">
        <w:rPr>
          <w:rFonts w:ascii="Garamond" w:eastAsia="Times New Roman" w:hAnsi="Garamond"/>
          <w:color w:val="000000"/>
          <w:sz w:val="23"/>
          <w:szCs w:val="23"/>
          <w:lang w:eastAsia="it-IT"/>
        </w:rPr>
        <w:t xml:space="preserve">socio-educativo-assistenziali </w:t>
      </w:r>
      <w:r>
        <w:rPr>
          <w:rFonts w:ascii="Garamond" w:eastAsia="Times New Roman" w:hAnsi="Garamond"/>
          <w:color w:val="000000"/>
          <w:sz w:val="23"/>
          <w:szCs w:val="23"/>
          <w:lang w:eastAsia="it-IT"/>
        </w:rPr>
        <w:t>destinate ai non vedenti.</w:t>
      </w:r>
    </w:p>
    <w:p w:rsidR="00202C51" w:rsidRDefault="00172966" w:rsidP="00BE2482">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In quest’ottica</w:t>
      </w:r>
      <w:r w:rsidR="00BE2482">
        <w:rPr>
          <w:rFonts w:ascii="Garamond" w:eastAsia="Times New Roman" w:hAnsi="Garamond"/>
          <w:color w:val="000000"/>
          <w:sz w:val="23"/>
          <w:szCs w:val="23"/>
          <w:lang w:eastAsia="it-IT"/>
        </w:rPr>
        <w:t xml:space="preserve">, il convegno sarà organizzato dall’Unione, su proposta della Commissione e del Gruppo, in collaborazione con la </w:t>
      </w:r>
      <w:r w:rsidR="00BE2482" w:rsidRPr="00BE2482">
        <w:rPr>
          <w:rFonts w:ascii="Garamond" w:eastAsia="Times New Roman" w:hAnsi="Garamond"/>
          <w:color w:val="000000"/>
          <w:sz w:val="23"/>
          <w:szCs w:val="23"/>
          <w:lang w:eastAsia="it-IT"/>
        </w:rPr>
        <w:t xml:space="preserve">Biblioteca </w:t>
      </w:r>
      <w:r w:rsidR="00BE2482">
        <w:rPr>
          <w:rFonts w:ascii="Garamond" w:eastAsia="Times New Roman" w:hAnsi="Garamond"/>
          <w:color w:val="000000"/>
          <w:sz w:val="23"/>
          <w:szCs w:val="23"/>
          <w:lang w:eastAsia="it-IT"/>
        </w:rPr>
        <w:t>i</w:t>
      </w:r>
      <w:r w:rsidR="00BE2482" w:rsidRPr="00BE2482">
        <w:rPr>
          <w:rFonts w:ascii="Garamond" w:eastAsia="Times New Roman" w:hAnsi="Garamond"/>
          <w:color w:val="000000"/>
          <w:sz w:val="23"/>
          <w:szCs w:val="23"/>
          <w:lang w:eastAsia="it-IT"/>
        </w:rPr>
        <w:t xml:space="preserve">taliana per i </w:t>
      </w:r>
      <w:r w:rsidR="00BE2482">
        <w:rPr>
          <w:rFonts w:ascii="Garamond" w:eastAsia="Times New Roman" w:hAnsi="Garamond"/>
          <w:color w:val="000000"/>
          <w:sz w:val="23"/>
          <w:szCs w:val="23"/>
          <w:lang w:eastAsia="it-IT"/>
        </w:rPr>
        <w:t>c</w:t>
      </w:r>
      <w:r w:rsidR="00BE2482" w:rsidRPr="00BE2482">
        <w:rPr>
          <w:rFonts w:ascii="Garamond" w:eastAsia="Times New Roman" w:hAnsi="Garamond"/>
          <w:color w:val="000000"/>
          <w:sz w:val="23"/>
          <w:szCs w:val="23"/>
          <w:lang w:eastAsia="it-IT"/>
        </w:rPr>
        <w:t xml:space="preserve">iechi </w:t>
      </w:r>
      <w:r w:rsidR="00BE2482" w:rsidRPr="00BE2482">
        <w:rPr>
          <w:rFonts w:ascii="Garamond" w:eastAsia="Times New Roman" w:hAnsi="Garamond"/>
          <w:i/>
          <w:color w:val="000000"/>
          <w:sz w:val="23"/>
          <w:szCs w:val="23"/>
          <w:lang w:eastAsia="it-IT"/>
        </w:rPr>
        <w:t>Regina Margherita</w:t>
      </w:r>
      <w:r w:rsidR="00BE2482">
        <w:rPr>
          <w:rFonts w:ascii="Garamond" w:eastAsia="Times New Roman" w:hAnsi="Garamond"/>
          <w:color w:val="000000"/>
          <w:sz w:val="23"/>
          <w:szCs w:val="23"/>
          <w:lang w:eastAsia="it-IT"/>
        </w:rPr>
        <w:t xml:space="preserve">, la </w:t>
      </w:r>
      <w:r w:rsidR="00BE2482" w:rsidRPr="00BE2482">
        <w:rPr>
          <w:rFonts w:ascii="Garamond" w:eastAsia="Times New Roman" w:hAnsi="Garamond"/>
          <w:color w:val="000000"/>
          <w:sz w:val="23"/>
          <w:szCs w:val="23"/>
          <w:lang w:eastAsia="it-IT"/>
        </w:rPr>
        <w:t xml:space="preserve">Federazione </w:t>
      </w:r>
      <w:r w:rsidR="00BE2482">
        <w:rPr>
          <w:rFonts w:ascii="Garamond" w:eastAsia="Times New Roman" w:hAnsi="Garamond"/>
          <w:color w:val="000000"/>
          <w:sz w:val="23"/>
          <w:szCs w:val="23"/>
          <w:lang w:eastAsia="it-IT"/>
        </w:rPr>
        <w:t>n</w:t>
      </w:r>
      <w:r w:rsidR="00BE2482" w:rsidRPr="00BE2482">
        <w:rPr>
          <w:rFonts w:ascii="Garamond" w:eastAsia="Times New Roman" w:hAnsi="Garamond"/>
          <w:color w:val="000000"/>
          <w:sz w:val="23"/>
          <w:szCs w:val="23"/>
          <w:lang w:eastAsia="it-IT"/>
        </w:rPr>
        <w:t xml:space="preserve">azionale delle </w:t>
      </w:r>
      <w:r w:rsidR="00BE2482">
        <w:rPr>
          <w:rFonts w:ascii="Garamond" w:eastAsia="Times New Roman" w:hAnsi="Garamond"/>
          <w:color w:val="000000"/>
          <w:sz w:val="23"/>
          <w:szCs w:val="23"/>
          <w:lang w:eastAsia="it-IT"/>
        </w:rPr>
        <w:t>i</w:t>
      </w:r>
      <w:r w:rsidR="00BE2482" w:rsidRPr="00BE2482">
        <w:rPr>
          <w:rFonts w:ascii="Garamond" w:eastAsia="Times New Roman" w:hAnsi="Garamond"/>
          <w:color w:val="000000"/>
          <w:sz w:val="23"/>
          <w:szCs w:val="23"/>
          <w:lang w:eastAsia="it-IT"/>
        </w:rPr>
        <w:t xml:space="preserve">stituzioni pro </w:t>
      </w:r>
      <w:r w:rsidR="00BE2482">
        <w:rPr>
          <w:rFonts w:ascii="Garamond" w:eastAsia="Times New Roman" w:hAnsi="Garamond"/>
          <w:color w:val="000000"/>
          <w:sz w:val="23"/>
          <w:szCs w:val="23"/>
          <w:lang w:eastAsia="it-IT"/>
        </w:rPr>
        <w:t>c</w:t>
      </w:r>
      <w:r w:rsidR="00BE2482" w:rsidRPr="00BE2482">
        <w:rPr>
          <w:rFonts w:ascii="Garamond" w:eastAsia="Times New Roman" w:hAnsi="Garamond"/>
          <w:color w:val="000000"/>
          <w:sz w:val="23"/>
          <w:szCs w:val="23"/>
          <w:lang w:eastAsia="it-IT"/>
        </w:rPr>
        <w:t>iechi</w:t>
      </w:r>
      <w:r w:rsidR="00BE2482">
        <w:rPr>
          <w:rFonts w:ascii="Garamond" w:eastAsia="Times New Roman" w:hAnsi="Garamond"/>
          <w:color w:val="000000"/>
          <w:sz w:val="23"/>
          <w:szCs w:val="23"/>
          <w:lang w:eastAsia="it-IT"/>
        </w:rPr>
        <w:t xml:space="preserve">, l’IRIFOR, il Centro nazionale del libro parlato, la </w:t>
      </w:r>
      <w:r w:rsidR="00BE2482" w:rsidRPr="00BE2482">
        <w:rPr>
          <w:rFonts w:ascii="Garamond" w:eastAsia="Times New Roman" w:hAnsi="Garamond"/>
          <w:color w:val="000000"/>
          <w:sz w:val="23"/>
          <w:szCs w:val="23"/>
          <w:lang w:eastAsia="it-IT"/>
        </w:rPr>
        <w:t xml:space="preserve">Stamperia </w:t>
      </w:r>
      <w:r w:rsidR="00BE2482">
        <w:rPr>
          <w:rFonts w:ascii="Garamond" w:eastAsia="Times New Roman" w:hAnsi="Garamond"/>
          <w:color w:val="000000"/>
          <w:sz w:val="23"/>
          <w:szCs w:val="23"/>
          <w:lang w:eastAsia="it-IT"/>
        </w:rPr>
        <w:t>r</w:t>
      </w:r>
      <w:r w:rsidR="00BE2482" w:rsidRPr="00BE2482">
        <w:rPr>
          <w:rFonts w:ascii="Garamond" w:eastAsia="Times New Roman" w:hAnsi="Garamond"/>
          <w:color w:val="000000"/>
          <w:sz w:val="23"/>
          <w:szCs w:val="23"/>
          <w:lang w:eastAsia="it-IT"/>
        </w:rPr>
        <w:t xml:space="preserve">egionale </w:t>
      </w:r>
      <w:r w:rsidR="00BE2482">
        <w:rPr>
          <w:rFonts w:ascii="Garamond" w:eastAsia="Times New Roman" w:hAnsi="Garamond"/>
          <w:color w:val="000000"/>
          <w:sz w:val="23"/>
          <w:szCs w:val="23"/>
          <w:lang w:eastAsia="it-IT"/>
        </w:rPr>
        <w:t>b</w:t>
      </w:r>
      <w:r w:rsidR="00BE2482" w:rsidRPr="00BE2482">
        <w:rPr>
          <w:rFonts w:ascii="Garamond" w:eastAsia="Times New Roman" w:hAnsi="Garamond"/>
          <w:color w:val="000000"/>
          <w:sz w:val="23"/>
          <w:szCs w:val="23"/>
          <w:lang w:eastAsia="it-IT"/>
        </w:rPr>
        <w:t>raille</w:t>
      </w:r>
      <w:r w:rsidR="00BE2482">
        <w:rPr>
          <w:rFonts w:ascii="Garamond" w:eastAsia="Times New Roman" w:hAnsi="Garamond"/>
          <w:color w:val="000000"/>
          <w:sz w:val="23"/>
          <w:szCs w:val="23"/>
          <w:lang w:eastAsia="it-IT"/>
        </w:rPr>
        <w:t xml:space="preserve"> di Catania,</w:t>
      </w:r>
      <w:r w:rsidR="00577691">
        <w:rPr>
          <w:rFonts w:ascii="Garamond" w:eastAsia="Times New Roman" w:hAnsi="Garamond"/>
          <w:color w:val="000000"/>
          <w:sz w:val="23"/>
          <w:szCs w:val="23"/>
          <w:lang w:eastAsia="it-IT"/>
        </w:rPr>
        <w:t xml:space="preserve"> l’Istituto dei ciechi </w:t>
      </w:r>
      <w:r w:rsidR="00577691" w:rsidRPr="00577691">
        <w:rPr>
          <w:rFonts w:ascii="Garamond" w:eastAsia="Times New Roman" w:hAnsi="Garamond"/>
          <w:i/>
          <w:color w:val="000000"/>
          <w:sz w:val="23"/>
          <w:szCs w:val="23"/>
          <w:lang w:eastAsia="it-IT"/>
        </w:rPr>
        <w:t>Francesco Cavazza</w:t>
      </w:r>
      <w:r w:rsidR="00577691">
        <w:rPr>
          <w:rFonts w:ascii="Garamond" w:eastAsia="Times New Roman" w:hAnsi="Garamond"/>
          <w:color w:val="000000"/>
          <w:sz w:val="23"/>
          <w:szCs w:val="23"/>
          <w:lang w:eastAsia="it-IT"/>
        </w:rPr>
        <w:t>,</w:t>
      </w:r>
      <w:r w:rsidR="00BE2482">
        <w:rPr>
          <w:rFonts w:ascii="Garamond" w:eastAsia="Times New Roman" w:hAnsi="Garamond"/>
          <w:color w:val="000000"/>
          <w:sz w:val="23"/>
          <w:szCs w:val="23"/>
          <w:lang w:eastAsia="it-IT"/>
        </w:rPr>
        <w:t xml:space="preserve"> </w:t>
      </w:r>
      <w:r w:rsidR="00202C51">
        <w:rPr>
          <w:rFonts w:ascii="Garamond" w:eastAsia="Times New Roman" w:hAnsi="Garamond"/>
          <w:color w:val="000000"/>
          <w:sz w:val="23"/>
          <w:szCs w:val="23"/>
          <w:lang w:eastAsia="it-IT"/>
        </w:rPr>
        <w:t xml:space="preserve">il Museo statale tattile </w:t>
      </w:r>
      <w:r w:rsidR="00202C51" w:rsidRPr="00202C51">
        <w:rPr>
          <w:rFonts w:ascii="Garamond" w:eastAsia="Times New Roman" w:hAnsi="Garamond"/>
          <w:i/>
          <w:color w:val="000000"/>
          <w:sz w:val="23"/>
          <w:szCs w:val="23"/>
          <w:lang w:eastAsia="it-IT"/>
        </w:rPr>
        <w:t>Omero</w:t>
      </w:r>
      <w:r w:rsidR="00202C51">
        <w:rPr>
          <w:rFonts w:ascii="Garamond" w:eastAsia="Times New Roman" w:hAnsi="Garamond"/>
          <w:i/>
          <w:color w:val="000000"/>
          <w:sz w:val="23"/>
          <w:szCs w:val="23"/>
          <w:lang w:eastAsia="it-IT"/>
        </w:rPr>
        <w:t xml:space="preserve">, </w:t>
      </w:r>
      <w:r w:rsidR="00202C51" w:rsidRPr="00202C51">
        <w:rPr>
          <w:rFonts w:ascii="Garamond" w:eastAsia="Times New Roman" w:hAnsi="Garamond"/>
          <w:color w:val="000000"/>
          <w:sz w:val="23"/>
          <w:szCs w:val="23"/>
          <w:lang w:eastAsia="it-IT"/>
        </w:rPr>
        <w:t>il Museo tattile</w:t>
      </w:r>
      <w:r w:rsidR="00202C51">
        <w:rPr>
          <w:rFonts w:ascii="Garamond" w:eastAsia="Times New Roman" w:hAnsi="Garamond"/>
          <w:color w:val="000000"/>
          <w:sz w:val="23"/>
          <w:szCs w:val="23"/>
          <w:lang w:eastAsia="it-IT"/>
        </w:rPr>
        <w:t xml:space="preserve"> </w:t>
      </w:r>
      <w:proofErr w:type="spellStart"/>
      <w:r w:rsidR="00202C51" w:rsidRPr="00202C51">
        <w:rPr>
          <w:rFonts w:ascii="Garamond" w:eastAsia="Times New Roman" w:hAnsi="Garamond"/>
          <w:i/>
          <w:color w:val="000000"/>
          <w:sz w:val="23"/>
          <w:szCs w:val="23"/>
          <w:lang w:eastAsia="it-IT"/>
        </w:rPr>
        <w:t>Anteros</w:t>
      </w:r>
      <w:proofErr w:type="spellEnd"/>
      <w:r w:rsidR="00202C51">
        <w:rPr>
          <w:rFonts w:ascii="Garamond" w:eastAsia="Times New Roman" w:hAnsi="Garamond"/>
          <w:color w:val="000000"/>
          <w:sz w:val="23"/>
          <w:szCs w:val="23"/>
          <w:lang w:eastAsia="it-IT"/>
        </w:rPr>
        <w:t xml:space="preserve"> e il NIS.</w:t>
      </w:r>
    </w:p>
    <w:p w:rsidR="00264D5E" w:rsidRDefault="00202C51" w:rsidP="00BE2482">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 xml:space="preserve">Nella stessa ottica, </w:t>
      </w:r>
      <w:r w:rsidR="00401617">
        <w:rPr>
          <w:rFonts w:ascii="Garamond" w:eastAsia="Times New Roman" w:hAnsi="Garamond"/>
          <w:color w:val="000000"/>
          <w:sz w:val="23"/>
          <w:szCs w:val="23"/>
          <w:lang w:eastAsia="it-IT"/>
        </w:rPr>
        <w:t>i</w:t>
      </w:r>
      <w:r>
        <w:rPr>
          <w:rFonts w:ascii="Garamond" w:eastAsia="Times New Roman" w:hAnsi="Garamond"/>
          <w:color w:val="000000"/>
          <w:sz w:val="23"/>
          <w:szCs w:val="23"/>
          <w:lang w:eastAsia="it-IT"/>
        </w:rPr>
        <w:t>l convegno</w:t>
      </w:r>
      <w:r w:rsidR="00401617">
        <w:rPr>
          <w:rFonts w:ascii="Garamond" w:eastAsia="Times New Roman" w:hAnsi="Garamond"/>
          <w:color w:val="000000"/>
          <w:sz w:val="23"/>
          <w:szCs w:val="23"/>
          <w:lang w:eastAsia="it-IT"/>
        </w:rPr>
        <w:t xml:space="preserve"> sarà destinato ai dirigenti associativi, al personale scolastico, a</w:t>
      </w:r>
      <w:r w:rsidR="003C00DB">
        <w:rPr>
          <w:rFonts w:ascii="Garamond" w:eastAsia="Times New Roman" w:hAnsi="Garamond"/>
          <w:color w:val="000000"/>
          <w:sz w:val="23"/>
          <w:szCs w:val="23"/>
          <w:lang w:eastAsia="it-IT"/>
        </w:rPr>
        <w:t>lle figure apicali</w:t>
      </w:r>
      <w:r w:rsidR="00A95A8C">
        <w:rPr>
          <w:rFonts w:ascii="Garamond" w:eastAsia="Times New Roman" w:hAnsi="Garamond"/>
          <w:color w:val="000000"/>
          <w:sz w:val="23"/>
          <w:szCs w:val="23"/>
          <w:lang w:eastAsia="it-IT"/>
        </w:rPr>
        <w:t xml:space="preserve">, </w:t>
      </w:r>
      <w:r w:rsidR="00264D5E">
        <w:rPr>
          <w:rFonts w:ascii="Garamond" w:eastAsia="Times New Roman" w:hAnsi="Garamond"/>
          <w:color w:val="000000"/>
          <w:sz w:val="23"/>
          <w:szCs w:val="23"/>
          <w:lang w:eastAsia="it-IT"/>
        </w:rPr>
        <w:t>politiche ed amministrative</w:t>
      </w:r>
      <w:r w:rsidR="00A95A8C">
        <w:rPr>
          <w:rFonts w:ascii="Garamond" w:eastAsia="Times New Roman" w:hAnsi="Garamond"/>
          <w:color w:val="000000"/>
          <w:sz w:val="23"/>
          <w:szCs w:val="23"/>
          <w:lang w:eastAsia="it-IT"/>
        </w:rPr>
        <w:t>,</w:t>
      </w:r>
      <w:r w:rsidR="003C00DB">
        <w:rPr>
          <w:rFonts w:ascii="Garamond" w:eastAsia="Times New Roman" w:hAnsi="Garamond"/>
          <w:color w:val="000000"/>
          <w:sz w:val="23"/>
          <w:szCs w:val="23"/>
          <w:lang w:eastAsia="it-IT"/>
        </w:rPr>
        <w:t xml:space="preserve"> dello Stato e delle Regioni, </w:t>
      </w:r>
      <w:r w:rsidR="00264D5E">
        <w:rPr>
          <w:rFonts w:ascii="Garamond" w:eastAsia="Times New Roman" w:hAnsi="Garamond"/>
          <w:color w:val="000000"/>
          <w:sz w:val="23"/>
          <w:szCs w:val="23"/>
          <w:lang w:eastAsia="it-IT"/>
        </w:rPr>
        <w:t xml:space="preserve">ai dirigenti di istituti con competenze </w:t>
      </w:r>
      <w:r w:rsidR="003C00DB" w:rsidRPr="003C00DB">
        <w:rPr>
          <w:rFonts w:ascii="Garamond" w:eastAsia="Times New Roman" w:hAnsi="Garamond"/>
          <w:color w:val="000000"/>
          <w:sz w:val="23"/>
          <w:szCs w:val="23"/>
          <w:lang w:eastAsia="it-IT"/>
        </w:rPr>
        <w:t xml:space="preserve"> rilevanti ai fini dell’inclusione scolastica</w:t>
      </w:r>
      <w:r w:rsidR="003C00DB">
        <w:rPr>
          <w:rFonts w:ascii="Garamond" w:eastAsia="Times New Roman" w:hAnsi="Garamond"/>
          <w:color w:val="000000"/>
          <w:sz w:val="23"/>
          <w:szCs w:val="23"/>
          <w:lang w:eastAsia="it-IT"/>
        </w:rPr>
        <w:t>, come l’INVALSI</w:t>
      </w:r>
      <w:r w:rsidR="00264D5E">
        <w:rPr>
          <w:rFonts w:ascii="Garamond" w:eastAsia="Times New Roman" w:hAnsi="Garamond"/>
          <w:color w:val="000000"/>
          <w:sz w:val="23"/>
          <w:szCs w:val="23"/>
          <w:lang w:eastAsia="it-IT"/>
        </w:rPr>
        <w:t>.</w:t>
      </w:r>
    </w:p>
    <w:p w:rsidR="009618DA" w:rsidRDefault="00264D5E" w:rsidP="00BE2482">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 xml:space="preserve">Il convegno si aprirà con una riunione plenaria, </w:t>
      </w:r>
      <w:r w:rsidR="009618DA">
        <w:rPr>
          <w:rFonts w:ascii="Garamond" w:eastAsia="Times New Roman" w:hAnsi="Garamond"/>
          <w:color w:val="000000"/>
          <w:sz w:val="23"/>
          <w:szCs w:val="23"/>
          <w:lang w:eastAsia="it-IT"/>
        </w:rPr>
        <w:t>nel quale saranno presentate le attività e i servizi che l’Unione e gli Enti collegati realizzano nelle sedi centrali e in quelle territoriali.</w:t>
      </w:r>
    </w:p>
    <w:p w:rsidR="00A40213" w:rsidRDefault="00022813" w:rsidP="00BE2482">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In vista di tale presentazione, il Coordinatore predisporrà un documento, nel quale riassumerà gli esiti del ciclo di incontri</w:t>
      </w:r>
      <w:r w:rsidR="00FB62A3">
        <w:rPr>
          <w:rFonts w:ascii="Garamond" w:eastAsia="Times New Roman" w:hAnsi="Garamond"/>
          <w:color w:val="000000"/>
          <w:sz w:val="23"/>
          <w:szCs w:val="23"/>
          <w:lang w:eastAsia="it-IT"/>
        </w:rPr>
        <w:t xml:space="preserve"> territoriali </w:t>
      </w:r>
      <w:r>
        <w:rPr>
          <w:rFonts w:ascii="Garamond" w:eastAsia="Times New Roman" w:hAnsi="Garamond"/>
          <w:color w:val="000000"/>
          <w:sz w:val="23"/>
          <w:szCs w:val="23"/>
          <w:lang w:eastAsia="it-IT"/>
        </w:rPr>
        <w:t>sull</w:t>
      </w:r>
      <w:r w:rsidR="00A40213">
        <w:rPr>
          <w:rFonts w:ascii="Garamond" w:eastAsia="Times New Roman" w:hAnsi="Garamond"/>
          <w:color w:val="000000"/>
          <w:sz w:val="23"/>
          <w:szCs w:val="23"/>
          <w:lang w:eastAsia="it-IT"/>
        </w:rPr>
        <w:t>a inclusione dei bambini non vedenti ed ipovedenti nella scuola comune.</w:t>
      </w:r>
    </w:p>
    <w:p w:rsidR="00A40213" w:rsidRDefault="00A40213" w:rsidP="00BE2482">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 xml:space="preserve">Alla riunione plenaria, seguiranno dei workshop.  </w:t>
      </w:r>
    </w:p>
    <w:p w:rsidR="00465089" w:rsidRDefault="00A40213" w:rsidP="00564523">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 xml:space="preserve">Ciò detto, il Coordinatore </w:t>
      </w:r>
      <w:r w:rsidR="0006189D">
        <w:rPr>
          <w:rFonts w:ascii="Garamond" w:eastAsia="Times New Roman" w:hAnsi="Garamond"/>
          <w:color w:val="000000"/>
          <w:sz w:val="23"/>
          <w:szCs w:val="23"/>
          <w:lang w:eastAsia="it-IT"/>
        </w:rPr>
        <w:t xml:space="preserve">propone un giro di interventi, </w:t>
      </w:r>
      <w:r w:rsidR="00564523">
        <w:rPr>
          <w:rFonts w:ascii="Garamond" w:eastAsia="Times New Roman" w:hAnsi="Garamond"/>
          <w:color w:val="000000"/>
          <w:sz w:val="23"/>
          <w:szCs w:val="23"/>
          <w:lang w:eastAsia="it-IT"/>
        </w:rPr>
        <w:t>il cui tempo massimo viene fissato</w:t>
      </w:r>
      <w:r w:rsidR="00465089">
        <w:rPr>
          <w:rFonts w:ascii="Garamond" w:eastAsia="Times New Roman" w:hAnsi="Garamond"/>
          <w:color w:val="000000"/>
          <w:sz w:val="23"/>
          <w:szCs w:val="23"/>
          <w:lang w:eastAsia="it-IT"/>
        </w:rPr>
        <w:t>, di comune accordo,</w:t>
      </w:r>
      <w:r w:rsidR="00564523">
        <w:rPr>
          <w:rFonts w:ascii="Garamond" w:eastAsia="Times New Roman" w:hAnsi="Garamond"/>
          <w:color w:val="000000"/>
          <w:sz w:val="23"/>
          <w:szCs w:val="23"/>
          <w:lang w:eastAsia="it-IT"/>
        </w:rPr>
        <w:t xml:space="preserve"> in cinque minuti. Il giro sarà chiuso dal Coordinatore, </w:t>
      </w:r>
      <w:r w:rsidR="00465089">
        <w:rPr>
          <w:rFonts w:ascii="Garamond" w:eastAsia="Times New Roman" w:hAnsi="Garamond"/>
          <w:color w:val="000000"/>
          <w:sz w:val="23"/>
          <w:szCs w:val="23"/>
          <w:lang w:eastAsia="it-IT"/>
        </w:rPr>
        <w:t>che, dopo aver risposto alle domande che saranno state eventualmente poste, riassumerà i termini della richiesta da formulare alla DN.</w:t>
      </w:r>
    </w:p>
    <w:p w:rsidR="00C14AEB" w:rsidRDefault="00F71D62" w:rsidP="00564523">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 xml:space="preserve">La parola va alla Referente, </w:t>
      </w:r>
      <w:r w:rsidR="001400FE">
        <w:rPr>
          <w:rFonts w:ascii="Garamond" w:eastAsia="Times New Roman" w:hAnsi="Garamond"/>
          <w:color w:val="000000"/>
          <w:sz w:val="23"/>
          <w:szCs w:val="23"/>
          <w:lang w:eastAsia="it-IT"/>
        </w:rPr>
        <w:t xml:space="preserve">per la </w:t>
      </w:r>
      <w:r>
        <w:rPr>
          <w:rFonts w:ascii="Garamond" w:eastAsia="Times New Roman" w:hAnsi="Garamond"/>
          <w:color w:val="000000"/>
          <w:sz w:val="23"/>
          <w:szCs w:val="23"/>
          <w:lang w:eastAsia="it-IT"/>
        </w:rPr>
        <w:t>lettura del</w:t>
      </w:r>
      <w:r w:rsidR="001400FE">
        <w:rPr>
          <w:rFonts w:ascii="Garamond" w:eastAsia="Times New Roman" w:hAnsi="Garamond"/>
          <w:color w:val="000000"/>
          <w:sz w:val="23"/>
          <w:szCs w:val="23"/>
          <w:lang w:eastAsia="it-IT"/>
        </w:rPr>
        <w:t xml:space="preserve"> documento</w:t>
      </w:r>
      <w:r w:rsidR="00C14AEB">
        <w:rPr>
          <w:rFonts w:ascii="Garamond" w:eastAsia="Times New Roman" w:hAnsi="Garamond"/>
          <w:color w:val="000000"/>
          <w:sz w:val="23"/>
          <w:szCs w:val="23"/>
          <w:lang w:eastAsia="it-IT"/>
        </w:rPr>
        <w:t>, predisposto da</w:t>
      </w:r>
      <w:r w:rsidR="001400FE">
        <w:rPr>
          <w:rFonts w:ascii="Garamond" w:eastAsia="Times New Roman" w:hAnsi="Garamond"/>
          <w:color w:val="000000"/>
          <w:sz w:val="23"/>
          <w:szCs w:val="23"/>
          <w:lang w:eastAsia="it-IT"/>
        </w:rPr>
        <w:t xml:space="preserve">l </w:t>
      </w:r>
      <w:r>
        <w:rPr>
          <w:rFonts w:ascii="Garamond" w:eastAsia="Times New Roman" w:hAnsi="Garamond"/>
          <w:color w:val="000000"/>
          <w:sz w:val="23"/>
          <w:szCs w:val="23"/>
          <w:lang w:eastAsia="it-IT"/>
        </w:rPr>
        <w:t>Coordinatore</w:t>
      </w:r>
      <w:r w:rsidR="001400FE">
        <w:rPr>
          <w:rFonts w:ascii="Garamond" w:eastAsia="Times New Roman" w:hAnsi="Garamond"/>
          <w:color w:val="000000"/>
          <w:sz w:val="23"/>
          <w:szCs w:val="23"/>
          <w:lang w:eastAsia="it-IT"/>
        </w:rPr>
        <w:t xml:space="preserve"> per </w:t>
      </w:r>
      <w:r w:rsidR="001D3F8C">
        <w:rPr>
          <w:rFonts w:ascii="Garamond" w:eastAsia="Times New Roman" w:hAnsi="Garamond"/>
          <w:color w:val="000000"/>
          <w:sz w:val="23"/>
          <w:szCs w:val="23"/>
          <w:lang w:eastAsia="it-IT"/>
        </w:rPr>
        <w:t xml:space="preserve">illustrare </w:t>
      </w:r>
      <w:r w:rsidR="00C14AEB">
        <w:rPr>
          <w:rFonts w:ascii="Garamond" w:eastAsia="Times New Roman" w:hAnsi="Garamond"/>
          <w:color w:val="000000"/>
          <w:sz w:val="23"/>
          <w:szCs w:val="23"/>
          <w:lang w:eastAsia="it-IT"/>
        </w:rPr>
        <w:t xml:space="preserve">la natura e </w:t>
      </w:r>
      <w:r w:rsidR="00FB62A3">
        <w:rPr>
          <w:rFonts w:ascii="Garamond" w:eastAsia="Times New Roman" w:hAnsi="Garamond"/>
          <w:color w:val="000000"/>
          <w:sz w:val="23"/>
          <w:szCs w:val="23"/>
          <w:lang w:eastAsia="it-IT"/>
        </w:rPr>
        <w:t xml:space="preserve">le modalità di svolgimento </w:t>
      </w:r>
      <w:r w:rsidR="00C14AEB">
        <w:rPr>
          <w:rFonts w:ascii="Garamond" w:eastAsia="Times New Roman" w:hAnsi="Garamond"/>
          <w:color w:val="000000"/>
          <w:sz w:val="23"/>
          <w:szCs w:val="23"/>
          <w:lang w:eastAsia="it-IT"/>
        </w:rPr>
        <w:t xml:space="preserve">del convegno.  </w:t>
      </w:r>
    </w:p>
    <w:p w:rsidR="00FB62A3" w:rsidRDefault="00FB62A3" w:rsidP="00564523">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Documento che così recita:</w:t>
      </w:r>
    </w:p>
    <w:p w:rsidR="00581E5C" w:rsidRDefault="00581E5C" w:rsidP="00FB62A3">
      <w:pPr>
        <w:spacing w:before="80" w:after="0" w:line="240" w:lineRule="auto"/>
        <w:jc w:val="both"/>
        <w:rPr>
          <w:rFonts w:ascii="Garamond" w:eastAsia="Times New Roman" w:hAnsi="Garamond"/>
          <w:color w:val="000000"/>
          <w:sz w:val="23"/>
          <w:szCs w:val="23"/>
          <w:lang w:eastAsia="it-IT"/>
        </w:rPr>
      </w:pPr>
    </w:p>
    <w:p w:rsidR="00FB62A3" w:rsidRPr="00FB62A3" w:rsidRDefault="00FB62A3" w:rsidP="00FB62A3">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w:t>
      </w:r>
      <w:r w:rsidRPr="00FB62A3">
        <w:rPr>
          <w:rFonts w:ascii="Garamond" w:eastAsia="Times New Roman" w:hAnsi="Garamond"/>
          <w:color w:val="000000"/>
          <w:sz w:val="23"/>
          <w:szCs w:val="23"/>
          <w:lang w:eastAsia="it-IT"/>
        </w:rPr>
        <w:t>Il Convegno si ap</w:t>
      </w:r>
      <w:r>
        <w:rPr>
          <w:rFonts w:ascii="Garamond" w:eastAsia="Times New Roman" w:hAnsi="Garamond"/>
          <w:color w:val="000000"/>
          <w:sz w:val="23"/>
          <w:szCs w:val="23"/>
          <w:lang w:eastAsia="it-IT"/>
        </w:rPr>
        <w:t>rirà con i saluti istituzionali.</w:t>
      </w:r>
    </w:p>
    <w:p w:rsidR="00FB62A3" w:rsidRPr="00FB62A3" w:rsidRDefault="00FB62A3" w:rsidP="00FB62A3">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S</w:t>
      </w:r>
      <w:r w:rsidRPr="00FB62A3">
        <w:rPr>
          <w:rFonts w:ascii="Garamond" w:eastAsia="Times New Roman" w:hAnsi="Garamond"/>
          <w:color w:val="000000"/>
          <w:sz w:val="23"/>
          <w:szCs w:val="23"/>
          <w:lang w:eastAsia="it-IT"/>
        </w:rPr>
        <w:t>eguirà premessa generale nella quale saranno dettate le linee guida afferenti le fondamenta per una reale inclusione scolastica dei bambini, degli alunni e degli studenti, nonché professionale dei docenti e dirigenti scolastici non vedenti e di tutto il personale scolastico.</w:t>
      </w:r>
    </w:p>
    <w:p w:rsidR="00FB62A3" w:rsidRPr="00FB62A3" w:rsidRDefault="00FB62A3" w:rsidP="00FB62A3">
      <w:pPr>
        <w:spacing w:before="80" w:after="0" w:line="240" w:lineRule="auto"/>
        <w:jc w:val="both"/>
        <w:rPr>
          <w:rFonts w:ascii="Garamond" w:eastAsia="Times New Roman" w:hAnsi="Garamond"/>
          <w:color w:val="000000"/>
          <w:sz w:val="23"/>
          <w:szCs w:val="23"/>
          <w:lang w:eastAsia="it-IT"/>
        </w:rPr>
      </w:pPr>
      <w:r w:rsidRPr="00FB62A3">
        <w:rPr>
          <w:rFonts w:ascii="Garamond" w:eastAsia="Times New Roman" w:hAnsi="Garamond"/>
          <w:color w:val="000000"/>
          <w:sz w:val="23"/>
          <w:szCs w:val="23"/>
          <w:lang w:eastAsia="it-IT"/>
        </w:rPr>
        <w:t>Le linee guida saranno elencate ed esplicate dal Coordinatore della Commissione nazionale per l’istruzione e la formazione UICI saranno:</w:t>
      </w:r>
    </w:p>
    <w:p w:rsidR="00FB62A3" w:rsidRPr="00FB62A3" w:rsidRDefault="00FB62A3" w:rsidP="00FB62A3">
      <w:pPr>
        <w:spacing w:before="80" w:after="0" w:line="240" w:lineRule="auto"/>
        <w:jc w:val="both"/>
        <w:rPr>
          <w:rFonts w:ascii="Garamond" w:eastAsia="Times New Roman" w:hAnsi="Garamond"/>
          <w:color w:val="000000"/>
          <w:sz w:val="23"/>
          <w:szCs w:val="23"/>
          <w:lang w:eastAsia="it-IT"/>
        </w:rPr>
      </w:pPr>
      <w:r w:rsidRPr="00FB62A3">
        <w:rPr>
          <w:rFonts w:ascii="Garamond" w:eastAsia="Times New Roman" w:hAnsi="Garamond"/>
          <w:color w:val="000000"/>
          <w:sz w:val="23"/>
          <w:szCs w:val="23"/>
          <w:lang w:eastAsia="it-IT"/>
        </w:rPr>
        <w:t>Formazione specifica  iniziale e in itinere dei docenti curriculari e per il sostegno;</w:t>
      </w:r>
    </w:p>
    <w:p w:rsidR="00FB62A3" w:rsidRPr="00FB62A3" w:rsidRDefault="00FB62A3" w:rsidP="00FB62A3">
      <w:pPr>
        <w:spacing w:before="80" w:after="0" w:line="240" w:lineRule="auto"/>
        <w:jc w:val="both"/>
        <w:rPr>
          <w:rFonts w:ascii="Garamond" w:eastAsia="Times New Roman" w:hAnsi="Garamond"/>
          <w:color w:val="000000"/>
          <w:sz w:val="23"/>
          <w:szCs w:val="23"/>
          <w:lang w:eastAsia="it-IT"/>
        </w:rPr>
      </w:pPr>
      <w:r w:rsidRPr="00FB62A3">
        <w:rPr>
          <w:rFonts w:ascii="Garamond" w:eastAsia="Times New Roman" w:hAnsi="Garamond"/>
          <w:color w:val="000000"/>
          <w:sz w:val="23"/>
          <w:szCs w:val="23"/>
          <w:lang w:eastAsia="it-IT"/>
        </w:rPr>
        <w:t>I curricula della figure professionali coinvolte nei processi per l’inclusione scolastica, di bambini,</w:t>
      </w:r>
      <w:r>
        <w:rPr>
          <w:rFonts w:ascii="Garamond" w:eastAsia="Times New Roman" w:hAnsi="Garamond"/>
          <w:color w:val="000000"/>
          <w:sz w:val="23"/>
          <w:szCs w:val="23"/>
          <w:lang w:eastAsia="it-IT"/>
        </w:rPr>
        <w:t xml:space="preserve"> </w:t>
      </w:r>
      <w:r w:rsidRPr="00FB62A3">
        <w:rPr>
          <w:rFonts w:ascii="Garamond" w:eastAsia="Times New Roman" w:hAnsi="Garamond"/>
          <w:color w:val="000000"/>
          <w:sz w:val="23"/>
          <w:szCs w:val="23"/>
          <w:lang w:eastAsia="it-IT"/>
        </w:rPr>
        <w:t>alunni</w:t>
      </w:r>
      <w:r>
        <w:rPr>
          <w:rFonts w:ascii="Garamond" w:eastAsia="Times New Roman" w:hAnsi="Garamond"/>
          <w:color w:val="000000"/>
          <w:sz w:val="23"/>
          <w:szCs w:val="23"/>
          <w:lang w:eastAsia="it-IT"/>
        </w:rPr>
        <w:t>,</w:t>
      </w:r>
      <w:r w:rsidRPr="00FB62A3">
        <w:rPr>
          <w:rFonts w:ascii="Garamond" w:eastAsia="Times New Roman" w:hAnsi="Garamond"/>
          <w:color w:val="000000"/>
          <w:sz w:val="23"/>
          <w:szCs w:val="23"/>
          <w:lang w:eastAsia="it-IT"/>
        </w:rPr>
        <w:t xml:space="preserve"> studenti in situazione di disabilità visiva e/o con minorazione aggiuntiva;</w:t>
      </w:r>
    </w:p>
    <w:p w:rsidR="00FB62A3" w:rsidRPr="00FB62A3" w:rsidRDefault="00FB62A3" w:rsidP="00FB62A3">
      <w:pPr>
        <w:spacing w:before="80" w:after="0" w:line="240" w:lineRule="auto"/>
        <w:jc w:val="both"/>
        <w:rPr>
          <w:rFonts w:ascii="Garamond" w:eastAsia="Times New Roman" w:hAnsi="Garamond"/>
          <w:color w:val="000000"/>
          <w:sz w:val="23"/>
          <w:szCs w:val="23"/>
          <w:lang w:eastAsia="it-IT"/>
        </w:rPr>
      </w:pPr>
      <w:r w:rsidRPr="00FB62A3">
        <w:rPr>
          <w:rFonts w:ascii="Garamond" w:eastAsia="Times New Roman" w:hAnsi="Garamond"/>
          <w:color w:val="000000"/>
          <w:sz w:val="23"/>
          <w:szCs w:val="23"/>
          <w:lang w:eastAsia="it-IT"/>
        </w:rPr>
        <w:t>Accessibilità e fruibilità dei materiali scolastici ivi compresi e i libri di testo in formato digitale e di ogni tipo di tecnologia compresi registri elettronici e le LIM</w:t>
      </w:r>
    </w:p>
    <w:p w:rsidR="00FB62A3" w:rsidRPr="00FB62A3" w:rsidRDefault="00FB62A3" w:rsidP="00FB62A3">
      <w:pPr>
        <w:spacing w:before="80" w:after="0" w:line="240" w:lineRule="auto"/>
        <w:jc w:val="both"/>
        <w:rPr>
          <w:rFonts w:ascii="Garamond" w:eastAsia="Times New Roman" w:hAnsi="Garamond"/>
          <w:color w:val="000000"/>
          <w:sz w:val="23"/>
          <w:szCs w:val="23"/>
          <w:lang w:eastAsia="it-IT"/>
        </w:rPr>
      </w:pPr>
      <w:r w:rsidRPr="00FB62A3">
        <w:rPr>
          <w:rFonts w:ascii="Garamond" w:eastAsia="Times New Roman" w:hAnsi="Garamond"/>
          <w:color w:val="000000"/>
          <w:sz w:val="23"/>
          <w:szCs w:val="23"/>
          <w:lang w:eastAsia="it-IT"/>
        </w:rPr>
        <w:t>La piena partecipazione di tutti nelle attività di alternanza scuola-lavoro;</w:t>
      </w:r>
    </w:p>
    <w:p w:rsidR="00FB62A3" w:rsidRPr="00FB62A3" w:rsidRDefault="00FB62A3" w:rsidP="00FB62A3">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L</w:t>
      </w:r>
      <w:r w:rsidRPr="00FB62A3">
        <w:rPr>
          <w:rFonts w:ascii="Garamond" w:eastAsia="Times New Roman" w:hAnsi="Garamond"/>
          <w:color w:val="000000"/>
          <w:sz w:val="23"/>
          <w:szCs w:val="23"/>
          <w:lang w:eastAsia="it-IT"/>
        </w:rPr>
        <w:t xml:space="preserve">a piena e completa partecipazione in autonomia nello svolgimento di tutte le prove scritte per gli alunni e le studenti non vedenti e/o con minorazione </w:t>
      </w:r>
      <w:r w:rsidR="00AD77B4" w:rsidRPr="00FB62A3">
        <w:rPr>
          <w:rFonts w:ascii="Garamond" w:eastAsia="Times New Roman" w:hAnsi="Garamond"/>
          <w:color w:val="000000"/>
          <w:sz w:val="23"/>
          <w:szCs w:val="23"/>
          <w:lang w:eastAsia="it-IT"/>
        </w:rPr>
        <w:t>aggiuntiva</w:t>
      </w:r>
      <w:r w:rsidRPr="00FB62A3">
        <w:rPr>
          <w:rFonts w:ascii="Garamond" w:eastAsia="Times New Roman" w:hAnsi="Garamond"/>
          <w:color w:val="000000"/>
          <w:sz w:val="23"/>
          <w:szCs w:val="23"/>
          <w:lang w:eastAsia="it-IT"/>
        </w:rPr>
        <w:t>;</w:t>
      </w:r>
    </w:p>
    <w:p w:rsidR="00FB62A3" w:rsidRPr="00FB62A3" w:rsidRDefault="00FB62A3" w:rsidP="00FB62A3">
      <w:pPr>
        <w:spacing w:before="80" w:after="0" w:line="240" w:lineRule="auto"/>
        <w:jc w:val="both"/>
        <w:rPr>
          <w:rFonts w:ascii="Garamond" w:eastAsia="Times New Roman" w:hAnsi="Garamond"/>
          <w:color w:val="000000"/>
          <w:sz w:val="23"/>
          <w:szCs w:val="23"/>
          <w:lang w:eastAsia="it-IT"/>
        </w:rPr>
      </w:pPr>
      <w:r w:rsidRPr="00FB62A3">
        <w:rPr>
          <w:rFonts w:ascii="Garamond" w:eastAsia="Times New Roman" w:hAnsi="Garamond"/>
          <w:color w:val="000000"/>
          <w:sz w:val="23"/>
          <w:szCs w:val="23"/>
          <w:lang w:eastAsia="it-IT"/>
        </w:rPr>
        <w:lastRenderedPageBreak/>
        <w:t>Il ruolo educativo della tiflologia;</w:t>
      </w:r>
    </w:p>
    <w:p w:rsidR="00FB62A3" w:rsidRPr="00FB62A3" w:rsidRDefault="00FB62A3" w:rsidP="00FB62A3">
      <w:pPr>
        <w:spacing w:before="80" w:after="0" w:line="240" w:lineRule="auto"/>
        <w:jc w:val="both"/>
        <w:rPr>
          <w:rFonts w:ascii="Garamond" w:eastAsia="Times New Roman" w:hAnsi="Garamond"/>
          <w:color w:val="000000"/>
          <w:sz w:val="23"/>
          <w:szCs w:val="23"/>
          <w:lang w:eastAsia="it-IT"/>
        </w:rPr>
      </w:pPr>
      <w:r w:rsidRPr="00FB62A3">
        <w:rPr>
          <w:rFonts w:ascii="Garamond" w:eastAsia="Times New Roman" w:hAnsi="Garamond"/>
          <w:color w:val="000000"/>
          <w:sz w:val="23"/>
          <w:szCs w:val="23"/>
          <w:lang w:eastAsia="it-IT"/>
        </w:rPr>
        <w:t>Coerenza ed attuazione del PEI nei percorsi di scolar</w:t>
      </w:r>
      <w:r>
        <w:rPr>
          <w:rFonts w:ascii="Garamond" w:eastAsia="Times New Roman" w:hAnsi="Garamond"/>
          <w:color w:val="000000"/>
          <w:sz w:val="23"/>
          <w:szCs w:val="23"/>
          <w:lang w:eastAsia="it-IT"/>
        </w:rPr>
        <w:t>izz</w:t>
      </w:r>
      <w:r w:rsidRPr="00FB62A3">
        <w:rPr>
          <w:rFonts w:ascii="Garamond" w:eastAsia="Times New Roman" w:hAnsi="Garamond"/>
          <w:color w:val="000000"/>
          <w:sz w:val="23"/>
          <w:szCs w:val="23"/>
          <w:lang w:eastAsia="it-IT"/>
        </w:rPr>
        <w:t>azione ed inclusione scolastica dei bambini</w:t>
      </w:r>
      <w:r w:rsidR="00577691">
        <w:rPr>
          <w:rFonts w:ascii="Garamond" w:eastAsia="Times New Roman" w:hAnsi="Garamond"/>
          <w:color w:val="000000"/>
          <w:sz w:val="23"/>
          <w:szCs w:val="23"/>
          <w:lang w:eastAsia="it-IT"/>
        </w:rPr>
        <w:t>; degli alunni e degli studenti.</w:t>
      </w:r>
    </w:p>
    <w:p w:rsidR="00FB62A3" w:rsidRPr="00FB62A3" w:rsidRDefault="00FB62A3" w:rsidP="00FB62A3">
      <w:pPr>
        <w:spacing w:before="80" w:after="0" w:line="240" w:lineRule="auto"/>
        <w:jc w:val="both"/>
        <w:rPr>
          <w:rFonts w:ascii="Garamond" w:eastAsia="Times New Roman" w:hAnsi="Garamond"/>
          <w:color w:val="000000"/>
          <w:sz w:val="23"/>
          <w:szCs w:val="23"/>
          <w:lang w:eastAsia="it-IT"/>
        </w:rPr>
      </w:pPr>
      <w:r w:rsidRPr="00FB62A3">
        <w:rPr>
          <w:rFonts w:ascii="Garamond" w:eastAsia="Times New Roman" w:hAnsi="Garamond"/>
          <w:color w:val="000000"/>
          <w:sz w:val="23"/>
          <w:szCs w:val="23"/>
          <w:lang w:eastAsia="it-IT"/>
        </w:rPr>
        <w:t>Successivamente il convegno proseguirà con l’apertura di workshop concernenti  lo sviluppo delle linee guida dettate in premessa ed altre tematiche inerenti l’inclusione scolastica e la professione docente.</w:t>
      </w:r>
    </w:p>
    <w:p w:rsidR="00FB62A3" w:rsidRPr="00FB62A3" w:rsidRDefault="00FB62A3" w:rsidP="00FB62A3">
      <w:pPr>
        <w:spacing w:before="80" w:after="0" w:line="240" w:lineRule="auto"/>
        <w:jc w:val="both"/>
        <w:rPr>
          <w:rFonts w:ascii="Garamond" w:eastAsia="Times New Roman" w:hAnsi="Garamond"/>
          <w:color w:val="000000"/>
          <w:sz w:val="23"/>
          <w:szCs w:val="23"/>
          <w:lang w:eastAsia="it-IT"/>
        </w:rPr>
      </w:pPr>
      <w:r w:rsidRPr="00FB62A3">
        <w:rPr>
          <w:rFonts w:ascii="Garamond" w:eastAsia="Times New Roman" w:hAnsi="Garamond"/>
          <w:color w:val="000000"/>
          <w:sz w:val="23"/>
          <w:szCs w:val="23"/>
          <w:lang w:eastAsia="it-IT"/>
        </w:rPr>
        <w:t>I workshop rappresentano l’occasione per gli educatori, i docenti di ruolo e non opportunità d’aggiornamento; così come per i neolaureati, futuri professionisti dell’educazione disciplinare, il motivo di crescita professionale, incrementando il proprio punteggio in graduatoria.</w:t>
      </w:r>
    </w:p>
    <w:p w:rsidR="00FB62A3" w:rsidRPr="00FB62A3" w:rsidRDefault="00FB62A3" w:rsidP="00FB62A3">
      <w:pPr>
        <w:spacing w:before="80" w:after="0" w:line="240" w:lineRule="auto"/>
        <w:jc w:val="both"/>
        <w:rPr>
          <w:rFonts w:ascii="Garamond" w:eastAsia="Times New Roman" w:hAnsi="Garamond"/>
          <w:color w:val="000000"/>
          <w:sz w:val="23"/>
          <w:szCs w:val="23"/>
          <w:lang w:eastAsia="it-IT"/>
        </w:rPr>
      </w:pPr>
      <w:r w:rsidRPr="00FB62A3">
        <w:rPr>
          <w:rFonts w:ascii="Garamond" w:eastAsia="Times New Roman" w:hAnsi="Garamond"/>
          <w:color w:val="000000"/>
          <w:sz w:val="23"/>
          <w:szCs w:val="23"/>
          <w:lang w:eastAsia="it-IT"/>
        </w:rPr>
        <w:t>Alcune ipotesi di workshop:</w:t>
      </w:r>
    </w:p>
    <w:p w:rsidR="00FB62A3" w:rsidRPr="00FB62A3" w:rsidRDefault="00FB62A3" w:rsidP="00FB62A3">
      <w:pPr>
        <w:spacing w:before="80" w:after="0" w:line="240" w:lineRule="auto"/>
        <w:jc w:val="both"/>
        <w:rPr>
          <w:rFonts w:ascii="Garamond" w:eastAsia="Times New Roman" w:hAnsi="Garamond"/>
          <w:color w:val="000000"/>
          <w:sz w:val="23"/>
          <w:szCs w:val="23"/>
          <w:lang w:eastAsia="it-IT"/>
        </w:rPr>
      </w:pPr>
      <w:r w:rsidRPr="00FB62A3">
        <w:rPr>
          <w:rFonts w:ascii="Garamond" w:eastAsia="Times New Roman" w:hAnsi="Garamond"/>
          <w:color w:val="000000"/>
          <w:sz w:val="23"/>
          <w:szCs w:val="23"/>
          <w:lang w:eastAsia="it-IT"/>
        </w:rPr>
        <w:t>Attuazione dei decreti attuativi: criticità ed aspettative;</w:t>
      </w:r>
    </w:p>
    <w:p w:rsidR="00FB62A3" w:rsidRPr="00FB62A3" w:rsidRDefault="00FB62A3" w:rsidP="00FB62A3">
      <w:pPr>
        <w:spacing w:before="80" w:after="0" w:line="240" w:lineRule="auto"/>
        <w:jc w:val="both"/>
        <w:rPr>
          <w:rFonts w:ascii="Garamond" w:eastAsia="Times New Roman" w:hAnsi="Garamond"/>
          <w:color w:val="000000"/>
          <w:sz w:val="23"/>
          <w:szCs w:val="23"/>
          <w:lang w:eastAsia="it-IT"/>
        </w:rPr>
      </w:pPr>
      <w:r w:rsidRPr="00FB62A3">
        <w:rPr>
          <w:rFonts w:ascii="Garamond" w:eastAsia="Times New Roman" w:hAnsi="Garamond"/>
          <w:color w:val="000000"/>
          <w:sz w:val="23"/>
          <w:szCs w:val="23"/>
          <w:lang w:eastAsia="it-IT"/>
        </w:rPr>
        <w:t xml:space="preserve">Storie d’inclusione: iniziative e progetti </w:t>
      </w:r>
    </w:p>
    <w:p w:rsidR="00FB62A3" w:rsidRPr="00FB62A3" w:rsidRDefault="00FB62A3" w:rsidP="00FB62A3">
      <w:pPr>
        <w:spacing w:before="80" w:after="0" w:line="240" w:lineRule="auto"/>
        <w:jc w:val="both"/>
        <w:rPr>
          <w:rFonts w:ascii="Garamond" w:eastAsia="Times New Roman" w:hAnsi="Garamond"/>
          <w:color w:val="000000"/>
          <w:sz w:val="23"/>
          <w:szCs w:val="23"/>
          <w:lang w:eastAsia="it-IT"/>
        </w:rPr>
      </w:pPr>
      <w:r w:rsidRPr="00FB62A3">
        <w:rPr>
          <w:rFonts w:ascii="Garamond" w:eastAsia="Times New Roman" w:hAnsi="Garamond"/>
          <w:color w:val="000000"/>
          <w:sz w:val="23"/>
          <w:szCs w:val="23"/>
          <w:lang w:eastAsia="it-IT"/>
        </w:rPr>
        <w:t xml:space="preserve">Docenti non vedenti </w:t>
      </w:r>
    </w:p>
    <w:p w:rsidR="00FB62A3" w:rsidRPr="00FB62A3" w:rsidRDefault="00FB62A3" w:rsidP="00FB62A3">
      <w:pPr>
        <w:spacing w:before="80" w:after="0" w:line="240" w:lineRule="auto"/>
        <w:jc w:val="both"/>
        <w:rPr>
          <w:rFonts w:ascii="Garamond" w:eastAsia="Times New Roman" w:hAnsi="Garamond"/>
          <w:color w:val="000000"/>
          <w:sz w:val="23"/>
          <w:szCs w:val="23"/>
          <w:lang w:eastAsia="it-IT"/>
        </w:rPr>
      </w:pPr>
      <w:r w:rsidRPr="00FB62A3">
        <w:rPr>
          <w:rFonts w:ascii="Garamond" w:eastAsia="Times New Roman" w:hAnsi="Garamond"/>
          <w:color w:val="000000"/>
          <w:sz w:val="23"/>
          <w:szCs w:val="23"/>
          <w:lang w:eastAsia="it-IT"/>
        </w:rPr>
        <w:t>L’alunno cieco assoluto, ipovedente e/o con minorazione aggiuntiva nei processi d’inclusione scolastica.</w:t>
      </w:r>
    </w:p>
    <w:p w:rsidR="00FB62A3" w:rsidRPr="00FB62A3" w:rsidRDefault="00FB62A3" w:rsidP="00FB62A3">
      <w:pPr>
        <w:spacing w:before="80" w:after="0" w:line="240" w:lineRule="auto"/>
        <w:jc w:val="both"/>
        <w:rPr>
          <w:rFonts w:ascii="Garamond" w:eastAsia="Times New Roman" w:hAnsi="Garamond"/>
          <w:color w:val="000000"/>
          <w:sz w:val="23"/>
          <w:szCs w:val="23"/>
          <w:lang w:eastAsia="it-IT"/>
        </w:rPr>
      </w:pPr>
      <w:r w:rsidRPr="00FB62A3">
        <w:rPr>
          <w:rFonts w:ascii="Garamond" w:eastAsia="Times New Roman" w:hAnsi="Garamond"/>
          <w:color w:val="000000"/>
          <w:sz w:val="23"/>
          <w:szCs w:val="23"/>
          <w:lang w:eastAsia="it-IT"/>
        </w:rPr>
        <w:t>ENTI COINVOLTI:</w:t>
      </w:r>
    </w:p>
    <w:p w:rsidR="00FB62A3" w:rsidRPr="00FB62A3" w:rsidRDefault="00FB62A3" w:rsidP="00FB62A3">
      <w:pPr>
        <w:spacing w:before="80" w:after="0" w:line="240" w:lineRule="auto"/>
        <w:jc w:val="both"/>
        <w:rPr>
          <w:rFonts w:ascii="Garamond" w:eastAsia="Times New Roman" w:hAnsi="Garamond"/>
          <w:color w:val="000000"/>
          <w:sz w:val="23"/>
          <w:szCs w:val="23"/>
          <w:lang w:eastAsia="it-IT"/>
        </w:rPr>
      </w:pPr>
      <w:r w:rsidRPr="00FB62A3">
        <w:rPr>
          <w:rFonts w:ascii="Garamond" w:eastAsia="Times New Roman" w:hAnsi="Garamond"/>
          <w:color w:val="000000"/>
          <w:sz w:val="23"/>
          <w:szCs w:val="23"/>
          <w:lang w:eastAsia="it-IT"/>
        </w:rPr>
        <w:t xml:space="preserve">UICI con la </w:t>
      </w:r>
      <w:r w:rsidR="00577691">
        <w:rPr>
          <w:rFonts w:ascii="Garamond" w:eastAsia="Times New Roman" w:hAnsi="Garamond"/>
          <w:color w:val="000000"/>
          <w:sz w:val="23"/>
          <w:szCs w:val="23"/>
          <w:lang w:eastAsia="it-IT"/>
        </w:rPr>
        <w:t>C</w:t>
      </w:r>
      <w:r w:rsidRPr="00FB62A3">
        <w:rPr>
          <w:rFonts w:ascii="Garamond" w:eastAsia="Times New Roman" w:hAnsi="Garamond"/>
          <w:color w:val="000000"/>
          <w:sz w:val="23"/>
          <w:szCs w:val="23"/>
          <w:lang w:eastAsia="it-IT"/>
        </w:rPr>
        <w:t xml:space="preserve">ommissione istruzione e formazione che sarà parte integrante ed organizzativa; </w:t>
      </w:r>
      <w:r w:rsidR="00577691">
        <w:rPr>
          <w:rFonts w:ascii="Garamond" w:eastAsia="Times New Roman" w:hAnsi="Garamond"/>
          <w:color w:val="000000"/>
          <w:sz w:val="23"/>
          <w:szCs w:val="23"/>
          <w:lang w:eastAsia="it-IT"/>
        </w:rPr>
        <w:t>G</w:t>
      </w:r>
      <w:r w:rsidRPr="00FB62A3">
        <w:rPr>
          <w:rFonts w:ascii="Garamond" w:eastAsia="Times New Roman" w:hAnsi="Garamond"/>
          <w:color w:val="000000"/>
          <w:sz w:val="23"/>
          <w:szCs w:val="23"/>
          <w:lang w:eastAsia="it-IT"/>
        </w:rPr>
        <w:t>ruppo per la tutela degli insegnanti non vedenti;</w:t>
      </w:r>
    </w:p>
    <w:p w:rsidR="00FB62A3" w:rsidRPr="00FB62A3" w:rsidRDefault="00FB62A3" w:rsidP="00FB62A3">
      <w:pPr>
        <w:spacing w:before="80" w:after="0" w:line="240" w:lineRule="auto"/>
        <w:jc w:val="both"/>
        <w:rPr>
          <w:rFonts w:ascii="Garamond" w:eastAsia="Times New Roman" w:hAnsi="Garamond"/>
          <w:color w:val="000000"/>
          <w:sz w:val="23"/>
          <w:szCs w:val="23"/>
          <w:lang w:eastAsia="it-IT"/>
        </w:rPr>
      </w:pPr>
      <w:r w:rsidRPr="00FB62A3">
        <w:rPr>
          <w:rFonts w:ascii="Garamond" w:eastAsia="Times New Roman" w:hAnsi="Garamond"/>
          <w:color w:val="000000"/>
          <w:sz w:val="23"/>
          <w:szCs w:val="23"/>
          <w:lang w:eastAsia="it-IT"/>
        </w:rPr>
        <w:t>I.Ri.Fo.R</w:t>
      </w:r>
    </w:p>
    <w:p w:rsidR="00FB62A3" w:rsidRPr="00FB62A3" w:rsidRDefault="00FB62A3" w:rsidP="00FB62A3">
      <w:pPr>
        <w:spacing w:before="80" w:after="0" w:line="240" w:lineRule="auto"/>
        <w:jc w:val="both"/>
        <w:rPr>
          <w:rFonts w:ascii="Garamond" w:eastAsia="Times New Roman" w:hAnsi="Garamond"/>
          <w:color w:val="000000"/>
          <w:sz w:val="23"/>
          <w:szCs w:val="23"/>
          <w:lang w:eastAsia="it-IT"/>
        </w:rPr>
      </w:pPr>
      <w:r w:rsidRPr="00FB62A3">
        <w:rPr>
          <w:rFonts w:ascii="Garamond" w:eastAsia="Times New Roman" w:hAnsi="Garamond"/>
          <w:color w:val="000000"/>
          <w:sz w:val="23"/>
          <w:szCs w:val="23"/>
          <w:lang w:eastAsia="it-IT"/>
        </w:rPr>
        <w:t>BIBLIOTECA ITALIANA PER CIECHI REGINA MARGHERITA</w:t>
      </w:r>
    </w:p>
    <w:p w:rsidR="00FB62A3" w:rsidRPr="00FB62A3" w:rsidRDefault="00FB62A3" w:rsidP="00FB62A3">
      <w:pPr>
        <w:spacing w:before="80" w:after="0" w:line="240" w:lineRule="auto"/>
        <w:jc w:val="both"/>
        <w:rPr>
          <w:rFonts w:ascii="Garamond" w:eastAsia="Times New Roman" w:hAnsi="Garamond"/>
          <w:color w:val="000000"/>
          <w:sz w:val="23"/>
          <w:szCs w:val="23"/>
          <w:lang w:eastAsia="it-IT"/>
        </w:rPr>
      </w:pPr>
      <w:r w:rsidRPr="00FB62A3">
        <w:rPr>
          <w:rFonts w:ascii="Garamond" w:eastAsia="Times New Roman" w:hAnsi="Garamond"/>
          <w:color w:val="000000"/>
          <w:sz w:val="23"/>
          <w:szCs w:val="23"/>
          <w:lang w:eastAsia="it-IT"/>
        </w:rPr>
        <w:t>FEDERAZIONE DELLE ISTITUZIONI PROCIECHI</w:t>
      </w:r>
    </w:p>
    <w:p w:rsidR="00FB62A3" w:rsidRPr="00FB62A3" w:rsidRDefault="00FB62A3" w:rsidP="00FB62A3">
      <w:pPr>
        <w:spacing w:before="80" w:after="0" w:line="240" w:lineRule="auto"/>
        <w:jc w:val="both"/>
        <w:rPr>
          <w:rFonts w:ascii="Garamond" w:eastAsia="Times New Roman" w:hAnsi="Garamond"/>
          <w:color w:val="000000"/>
          <w:sz w:val="23"/>
          <w:szCs w:val="23"/>
          <w:lang w:eastAsia="it-IT"/>
        </w:rPr>
      </w:pPr>
      <w:r w:rsidRPr="00FB62A3">
        <w:rPr>
          <w:rFonts w:ascii="Garamond" w:eastAsia="Times New Roman" w:hAnsi="Garamond"/>
          <w:color w:val="000000"/>
          <w:sz w:val="23"/>
          <w:szCs w:val="23"/>
          <w:lang w:eastAsia="it-IT"/>
        </w:rPr>
        <w:t>LA STAMPERIA REGIONALE E POLO TATTILE MUSEALE</w:t>
      </w:r>
    </w:p>
    <w:p w:rsidR="00FB62A3" w:rsidRPr="00FB62A3" w:rsidRDefault="00FB62A3" w:rsidP="00FB62A3">
      <w:pPr>
        <w:spacing w:before="80" w:after="0" w:line="240" w:lineRule="auto"/>
        <w:jc w:val="both"/>
        <w:rPr>
          <w:rFonts w:ascii="Garamond" w:eastAsia="Times New Roman" w:hAnsi="Garamond"/>
          <w:color w:val="000000"/>
          <w:sz w:val="23"/>
          <w:szCs w:val="23"/>
          <w:lang w:eastAsia="it-IT"/>
        </w:rPr>
      </w:pPr>
      <w:r w:rsidRPr="00FB62A3">
        <w:rPr>
          <w:rFonts w:ascii="Garamond" w:eastAsia="Times New Roman" w:hAnsi="Garamond"/>
          <w:color w:val="000000"/>
          <w:sz w:val="23"/>
          <w:szCs w:val="23"/>
          <w:lang w:eastAsia="it-IT"/>
        </w:rPr>
        <w:t>MUSEO TATTILE OMERO</w:t>
      </w:r>
    </w:p>
    <w:p w:rsidR="00FB62A3" w:rsidRPr="00FB62A3" w:rsidRDefault="00FB62A3" w:rsidP="00FB62A3">
      <w:pPr>
        <w:spacing w:before="80" w:after="0" w:line="240" w:lineRule="auto"/>
        <w:jc w:val="both"/>
        <w:rPr>
          <w:rFonts w:ascii="Garamond" w:eastAsia="Times New Roman" w:hAnsi="Garamond"/>
          <w:color w:val="000000"/>
          <w:sz w:val="23"/>
          <w:szCs w:val="23"/>
          <w:lang w:eastAsia="it-IT"/>
        </w:rPr>
      </w:pPr>
      <w:r w:rsidRPr="00FB62A3">
        <w:rPr>
          <w:rFonts w:ascii="Garamond" w:eastAsia="Times New Roman" w:hAnsi="Garamond"/>
          <w:color w:val="000000"/>
          <w:sz w:val="23"/>
          <w:szCs w:val="23"/>
          <w:lang w:eastAsia="it-IT"/>
        </w:rPr>
        <w:t>ISTITUTO PER CIECHI “F.CAVAZZA”</w:t>
      </w:r>
    </w:p>
    <w:p w:rsidR="00FB62A3" w:rsidRPr="00FB62A3" w:rsidRDefault="00FB62A3" w:rsidP="00FB62A3">
      <w:pPr>
        <w:spacing w:before="80" w:after="0" w:line="240" w:lineRule="auto"/>
        <w:jc w:val="both"/>
        <w:rPr>
          <w:rFonts w:ascii="Garamond" w:eastAsia="Times New Roman" w:hAnsi="Garamond"/>
          <w:color w:val="000000"/>
          <w:sz w:val="23"/>
          <w:szCs w:val="23"/>
          <w:lang w:eastAsia="it-IT"/>
        </w:rPr>
      </w:pPr>
      <w:r w:rsidRPr="00FB62A3">
        <w:rPr>
          <w:rFonts w:ascii="Garamond" w:eastAsia="Times New Roman" w:hAnsi="Garamond"/>
          <w:color w:val="000000"/>
          <w:sz w:val="23"/>
          <w:szCs w:val="23"/>
          <w:lang w:eastAsia="it-IT"/>
        </w:rPr>
        <w:t>MUSEO ANTEROS</w:t>
      </w:r>
    </w:p>
    <w:p w:rsidR="00FB62A3" w:rsidRPr="00FB62A3" w:rsidRDefault="00FB62A3" w:rsidP="00FB62A3">
      <w:pPr>
        <w:spacing w:before="80" w:after="0" w:line="240" w:lineRule="auto"/>
        <w:jc w:val="both"/>
        <w:rPr>
          <w:rFonts w:ascii="Garamond" w:eastAsia="Times New Roman" w:hAnsi="Garamond"/>
          <w:color w:val="000000"/>
          <w:sz w:val="23"/>
          <w:szCs w:val="23"/>
          <w:lang w:eastAsia="it-IT"/>
        </w:rPr>
      </w:pPr>
      <w:r w:rsidRPr="00FB62A3">
        <w:rPr>
          <w:rFonts w:ascii="Garamond" w:eastAsia="Times New Roman" w:hAnsi="Garamond"/>
          <w:color w:val="000000"/>
          <w:sz w:val="23"/>
          <w:szCs w:val="23"/>
          <w:lang w:eastAsia="it-IT"/>
        </w:rPr>
        <w:t>NETWORK PER L’INCLUSIONE SCOLASTICA (NIS)</w:t>
      </w:r>
    </w:p>
    <w:p w:rsidR="00FB62A3" w:rsidRPr="00FB62A3" w:rsidRDefault="00FB62A3" w:rsidP="00FB62A3">
      <w:pPr>
        <w:spacing w:before="80" w:after="0" w:line="240" w:lineRule="auto"/>
        <w:jc w:val="both"/>
        <w:rPr>
          <w:rFonts w:ascii="Garamond" w:eastAsia="Times New Roman" w:hAnsi="Garamond"/>
          <w:color w:val="000000"/>
          <w:sz w:val="23"/>
          <w:szCs w:val="23"/>
          <w:lang w:eastAsia="it-IT"/>
        </w:rPr>
      </w:pPr>
      <w:r w:rsidRPr="00FB62A3">
        <w:rPr>
          <w:rFonts w:ascii="Garamond" w:eastAsia="Times New Roman" w:hAnsi="Garamond"/>
          <w:color w:val="000000"/>
          <w:sz w:val="23"/>
          <w:szCs w:val="23"/>
          <w:lang w:eastAsia="it-IT"/>
        </w:rPr>
        <w:t xml:space="preserve">MIUR </w:t>
      </w:r>
    </w:p>
    <w:p w:rsidR="00FB62A3" w:rsidRPr="00FB62A3" w:rsidRDefault="00FB62A3" w:rsidP="00FB62A3">
      <w:pPr>
        <w:spacing w:before="80" w:after="0" w:line="240" w:lineRule="auto"/>
        <w:jc w:val="both"/>
        <w:rPr>
          <w:rFonts w:ascii="Garamond" w:eastAsia="Times New Roman" w:hAnsi="Garamond"/>
          <w:color w:val="000000"/>
          <w:sz w:val="23"/>
          <w:szCs w:val="23"/>
          <w:lang w:eastAsia="it-IT"/>
        </w:rPr>
      </w:pPr>
      <w:r w:rsidRPr="00FB62A3">
        <w:rPr>
          <w:rFonts w:ascii="Garamond" w:eastAsia="Times New Roman" w:hAnsi="Garamond"/>
          <w:color w:val="000000"/>
          <w:sz w:val="23"/>
          <w:szCs w:val="23"/>
          <w:lang w:eastAsia="it-IT"/>
        </w:rPr>
        <w:t>SIPES</w:t>
      </w:r>
    </w:p>
    <w:p w:rsidR="00FB62A3" w:rsidRPr="00FB62A3" w:rsidRDefault="00FB62A3" w:rsidP="00FB62A3">
      <w:pPr>
        <w:spacing w:before="80" w:after="0" w:line="240" w:lineRule="auto"/>
        <w:jc w:val="both"/>
        <w:rPr>
          <w:rFonts w:ascii="Garamond" w:eastAsia="Times New Roman" w:hAnsi="Garamond"/>
          <w:color w:val="000000"/>
          <w:sz w:val="23"/>
          <w:szCs w:val="23"/>
          <w:lang w:eastAsia="it-IT"/>
        </w:rPr>
      </w:pPr>
      <w:r w:rsidRPr="00FB62A3">
        <w:rPr>
          <w:rFonts w:ascii="Garamond" w:eastAsia="Times New Roman" w:hAnsi="Garamond"/>
          <w:color w:val="000000"/>
          <w:sz w:val="23"/>
          <w:szCs w:val="23"/>
          <w:lang w:eastAsia="it-IT"/>
        </w:rPr>
        <w:t>ASPHI</w:t>
      </w:r>
    </w:p>
    <w:p w:rsidR="00FB62A3" w:rsidRPr="00FB62A3" w:rsidRDefault="00FB62A3" w:rsidP="00FB62A3">
      <w:pPr>
        <w:spacing w:before="80" w:after="0" w:line="240" w:lineRule="auto"/>
        <w:jc w:val="both"/>
        <w:rPr>
          <w:rFonts w:ascii="Garamond" w:eastAsia="Times New Roman" w:hAnsi="Garamond"/>
          <w:color w:val="000000"/>
          <w:sz w:val="23"/>
          <w:szCs w:val="23"/>
          <w:lang w:eastAsia="it-IT"/>
        </w:rPr>
      </w:pPr>
      <w:r w:rsidRPr="00FB62A3">
        <w:rPr>
          <w:rFonts w:ascii="Garamond" w:eastAsia="Times New Roman" w:hAnsi="Garamond"/>
          <w:color w:val="000000"/>
          <w:sz w:val="23"/>
          <w:szCs w:val="23"/>
          <w:lang w:eastAsia="it-IT"/>
        </w:rPr>
        <w:t>ANVUR</w:t>
      </w:r>
    </w:p>
    <w:p w:rsidR="00FB62A3" w:rsidRPr="00FB62A3" w:rsidRDefault="00FB62A3" w:rsidP="00FB62A3">
      <w:pPr>
        <w:spacing w:before="80" w:after="0" w:line="240" w:lineRule="auto"/>
        <w:jc w:val="both"/>
        <w:rPr>
          <w:rFonts w:ascii="Garamond" w:eastAsia="Times New Roman" w:hAnsi="Garamond"/>
          <w:color w:val="000000"/>
          <w:sz w:val="23"/>
          <w:szCs w:val="23"/>
          <w:lang w:eastAsia="it-IT"/>
        </w:rPr>
      </w:pPr>
      <w:r w:rsidRPr="00FB62A3">
        <w:rPr>
          <w:rFonts w:ascii="Garamond" w:eastAsia="Times New Roman" w:hAnsi="Garamond"/>
          <w:color w:val="000000"/>
          <w:sz w:val="23"/>
          <w:szCs w:val="23"/>
          <w:lang w:eastAsia="it-IT"/>
        </w:rPr>
        <w:t>AGCOM</w:t>
      </w:r>
    </w:p>
    <w:p w:rsidR="00577691" w:rsidRDefault="00FB62A3" w:rsidP="00FB62A3">
      <w:pPr>
        <w:spacing w:before="80" w:after="0" w:line="240" w:lineRule="auto"/>
        <w:jc w:val="both"/>
        <w:rPr>
          <w:rFonts w:ascii="Garamond" w:eastAsia="Times New Roman" w:hAnsi="Garamond"/>
          <w:color w:val="000000"/>
          <w:sz w:val="23"/>
          <w:szCs w:val="23"/>
          <w:lang w:eastAsia="it-IT"/>
        </w:rPr>
      </w:pPr>
      <w:r w:rsidRPr="00FB62A3">
        <w:rPr>
          <w:rFonts w:ascii="Garamond" w:eastAsia="Times New Roman" w:hAnsi="Garamond"/>
          <w:color w:val="000000"/>
          <w:sz w:val="23"/>
          <w:szCs w:val="23"/>
          <w:lang w:eastAsia="it-IT"/>
        </w:rPr>
        <w:t>ORGANI DI STAMPA NAZIONALE</w:t>
      </w:r>
    </w:p>
    <w:p w:rsidR="00FB62A3" w:rsidRPr="00FB62A3" w:rsidRDefault="00FB62A3" w:rsidP="00FB62A3">
      <w:pPr>
        <w:spacing w:before="80" w:after="0" w:line="240" w:lineRule="auto"/>
        <w:jc w:val="both"/>
        <w:rPr>
          <w:rFonts w:ascii="Garamond" w:eastAsia="Times New Roman" w:hAnsi="Garamond"/>
          <w:color w:val="000000"/>
          <w:sz w:val="23"/>
          <w:szCs w:val="23"/>
          <w:lang w:eastAsia="it-IT"/>
        </w:rPr>
      </w:pPr>
      <w:r w:rsidRPr="00FB62A3">
        <w:rPr>
          <w:rFonts w:ascii="Garamond" w:eastAsia="Times New Roman" w:hAnsi="Garamond"/>
          <w:color w:val="000000"/>
          <w:sz w:val="23"/>
          <w:szCs w:val="23"/>
          <w:lang w:eastAsia="it-IT"/>
        </w:rPr>
        <w:t>Periodo di realizzazione: NOVEMBRE 2018</w:t>
      </w:r>
    </w:p>
    <w:p w:rsidR="00FB62A3" w:rsidRDefault="00FB62A3" w:rsidP="00FB62A3">
      <w:pPr>
        <w:spacing w:before="80" w:after="0" w:line="240" w:lineRule="auto"/>
        <w:jc w:val="both"/>
        <w:rPr>
          <w:rFonts w:ascii="Garamond" w:eastAsia="Times New Roman" w:hAnsi="Garamond"/>
          <w:color w:val="000000"/>
          <w:sz w:val="23"/>
          <w:szCs w:val="23"/>
          <w:lang w:eastAsia="it-IT"/>
        </w:rPr>
      </w:pPr>
      <w:r w:rsidRPr="00FB62A3">
        <w:rPr>
          <w:rFonts w:ascii="Garamond" w:eastAsia="Times New Roman" w:hAnsi="Garamond"/>
          <w:color w:val="000000"/>
          <w:sz w:val="23"/>
          <w:szCs w:val="23"/>
          <w:lang w:eastAsia="it-IT"/>
        </w:rPr>
        <w:t>LUOGO: Ipotesi: PALACONGRESSI DI RIMINI</w:t>
      </w:r>
      <w:r w:rsidR="00577691">
        <w:rPr>
          <w:rFonts w:ascii="Garamond" w:eastAsia="Times New Roman" w:hAnsi="Garamond"/>
          <w:color w:val="000000"/>
          <w:sz w:val="23"/>
          <w:szCs w:val="23"/>
          <w:lang w:eastAsia="it-IT"/>
        </w:rPr>
        <w:t>».</w:t>
      </w:r>
    </w:p>
    <w:p w:rsidR="00FB62A3" w:rsidRDefault="00FB62A3" w:rsidP="00564523">
      <w:pPr>
        <w:spacing w:before="80" w:after="0" w:line="240" w:lineRule="auto"/>
        <w:jc w:val="both"/>
        <w:rPr>
          <w:rFonts w:ascii="Garamond" w:eastAsia="Times New Roman" w:hAnsi="Garamond"/>
          <w:color w:val="000000"/>
          <w:sz w:val="23"/>
          <w:szCs w:val="23"/>
          <w:lang w:eastAsia="it-IT"/>
        </w:rPr>
      </w:pPr>
    </w:p>
    <w:p w:rsidR="00247C9C" w:rsidRDefault="0058485E" w:rsidP="00BE2482">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Al termin</w:t>
      </w:r>
      <w:r w:rsidR="001D3F8C">
        <w:rPr>
          <w:rFonts w:ascii="Garamond" w:eastAsia="Times New Roman" w:hAnsi="Garamond"/>
          <w:color w:val="000000"/>
          <w:sz w:val="23"/>
          <w:szCs w:val="23"/>
          <w:lang w:eastAsia="it-IT"/>
        </w:rPr>
        <w:t>e della lettura, la Referente dà</w:t>
      </w:r>
      <w:r>
        <w:rPr>
          <w:rFonts w:ascii="Garamond" w:eastAsia="Times New Roman" w:hAnsi="Garamond"/>
          <w:color w:val="000000"/>
          <w:sz w:val="23"/>
          <w:szCs w:val="23"/>
          <w:lang w:eastAsia="it-IT"/>
        </w:rPr>
        <w:t xml:space="preserve"> il via agli interve</w:t>
      </w:r>
      <w:r w:rsidR="00A22E95">
        <w:rPr>
          <w:rFonts w:ascii="Garamond" w:eastAsia="Times New Roman" w:hAnsi="Garamond"/>
          <w:color w:val="000000"/>
          <w:sz w:val="23"/>
          <w:szCs w:val="23"/>
          <w:lang w:eastAsia="it-IT"/>
        </w:rPr>
        <w:t>nti e chi</w:t>
      </w:r>
      <w:r w:rsidR="00B85903">
        <w:rPr>
          <w:rFonts w:ascii="Garamond" w:eastAsia="Times New Roman" w:hAnsi="Garamond"/>
          <w:color w:val="000000"/>
          <w:sz w:val="23"/>
          <w:szCs w:val="23"/>
          <w:lang w:eastAsia="it-IT"/>
        </w:rPr>
        <w:t>ede</w:t>
      </w:r>
      <w:r w:rsidR="00A22E95">
        <w:rPr>
          <w:rFonts w:ascii="Garamond" w:eastAsia="Times New Roman" w:hAnsi="Garamond"/>
          <w:color w:val="000000"/>
          <w:sz w:val="23"/>
          <w:szCs w:val="23"/>
          <w:lang w:eastAsia="it-IT"/>
        </w:rPr>
        <w:t xml:space="preserve"> al Coordinatore </w:t>
      </w:r>
      <w:r w:rsidR="00B85903">
        <w:rPr>
          <w:rFonts w:ascii="Garamond" w:eastAsia="Times New Roman" w:hAnsi="Garamond"/>
          <w:color w:val="000000"/>
          <w:sz w:val="23"/>
          <w:szCs w:val="23"/>
          <w:lang w:eastAsia="it-IT"/>
        </w:rPr>
        <w:t>di aggiungere al</w:t>
      </w:r>
      <w:r>
        <w:rPr>
          <w:rFonts w:ascii="Garamond" w:eastAsia="Times New Roman" w:hAnsi="Garamond"/>
          <w:color w:val="000000"/>
          <w:sz w:val="23"/>
          <w:szCs w:val="23"/>
          <w:lang w:eastAsia="it-IT"/>
        </w:rPr>
        <w:t xml:space="preserve">l’elenco </w:t>
      </w:r>
      <w:r w:rsidR="00B85903">
        <w:rPr>
          <w:rFonts w:ascii="Garamond" w:eastAsia="Times New Roman" w:hAnsi="Garamond"/>
          <w:color w:val="000000"/>
          <w:sz w:val="23"/>
          <w:szCs w:val="23"/>
          <w:lang w:eastAsia="it-IT"/>
        </w:rPr>
        <w:t>tematico</w:t>
      </w:r>
      <w:r w:rsidR="00A22E95">
        <w:rPr>
          <w:rFonts w:ascii="Garamond" w:eastAsia="Times New Roman" w:hAnsi="Garamond"/>
          <w:color w:val="000000"/>
          <w:sz w:val="23"/>
          <w:szCs w:val="23"/>
          <w:lang w:eastAsia="it-IT"/>
        </w:rPr>
        <w:t xml:space="preserve">, di cui sopra, </w:t>
      </w:r>
      <w:r w:rsidR="00B85903">
        <w:rPr>
          <w:rFonts w:ascii="Garamond" w:eastAsia="Times New Roman" w:hAnsi="Garamond"/>
          <w:color w:val="000000"/>
          <w:sz w:val="23"/>
          <w:szCs w:val="23"/>
          <w:lang w:eastAsia="it-IT"/>
        </w:rPr>
        <w:t>altri due argomenti</w:t>
      </w:r>
      <w:r>
        <w:rPr>
          <w:rFonts w:ascii="Garamond" w:eastAsia="Times New Roman" w:hAnsi="Garamond"/>
          <w:color w:val="000000"/>
          <w:sz w:val="23"/>
          <w:szCs w:val="23"/>
          <w:lang w:eastAsia="it-IT"/>
        </w:rPr>
        <w:t xml:space="preserve">: quello della valutazione degli alunni e degli studenti con disabilità visiva, nelle prove ordinarie e in quelle INVALSI; e quello delle </w:t>
      </w:r>
      <w:r w:rsidR="00247C9C">
        <w:rPr>
          <w:rFonts w:ascii="Garamond" w:eastAsia="Times New Roman" w:hAnsi="Garamond"/>
          <w:color w:val="000000"/>
          <w:sz w:val="23"/>
          <w:szCs w:val="23"/>
          <w:lang w:eastAsia="it-IT"/>
        </w:rPr>
        <w:t xml:space="preserve">competenze distintive dei profili professionali </w:t>
      </w:r>
      <w:r w:rsidR="00A22E95">
        <w:rPr>
          <w:rFonts w:ascii="Garamond" w:eastAsia="Times New Roman" w:hAnsi="Garamond"/>
          <w:color w:val="000000"/>
          <w:sz w:val="23"/>
          <w:szCs w:val="23"/>
          <w:lang w:eastAsia="it-IT"/>
        </w:rPr>
        <w:t xml:space="preserve">che maggiormente rilevano ai fini inclusivi, il profilo </w:t>
      </w:r>
      <w:r w:rsidR="00247C9C">
        <w:rPr>
          <w:rFonts w:ascii="Garamond" w:eastAsia="Times New Roman" w:hAnsi="Garamond"/>
          <w:color w:val="000000"/>
          <w:sz w:val="23"/>
          <w:szCs w:val="23"/>
          <w:lang w:eastAsia="it-IT"/>
        </w:rPr>
        <w:t xml:space="preserve">del docente di sostegno e </w:t>
      </w:r>
      <w:r w:rsidR="00A22E95">
        <w:rPr>
          <w:rFonts w:ascii="Garamond" w:eastAsia="Times New Roman" w:hAnsi="Garamond"/>
          <w:color w:val="000000"/>
          <w:sz w:val="23"/>
          <w:szCs w:val="23"/>
          <w:lang w:eastAsia="it-IT"/>
        </w:rPr>
        <w:t xml:space="preserve">il profilo </w:t>
      </w:r>
      <w:r w:rsidR="00247C9C">
        <w:rPr>
          <w:rFonts w:ascii="Garamond" w:eastAsia="Times New Roman" w:hAnsi="Garamond"/>
          <w:color w:val="000000"/>
          <w:sz w:val="23"/>
          <w:szCs w:val="23"/>
          <w:lang w:eastAsia="it-IT"/>
        </w:rPr>
        <w:t>dell’assistente per la comunicazione e l’autonomia.</w:t>
      </w:r>
    </w:p>
    <w:p w:rsidR="00A43DE5" w:rsidRDefault="00B85903" w:rsidP="00DF75B2">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 xml:space="preserve">La parola va a </w:t>
      </w:r>
      <w:proofErr w:type="spellStart"/>
      <w:r>
        <w:rPr>
          <w:rFonts w:ascii="Garamond" w:eastAsia="Times New Roman" w:hAnsi="Garamond"/>
          <w:color w:val="000000"/>
          <w:sz w:val="23"/>
          <w:szCs w:val="23"/>
          <w:lang w:eastAsia="it-IT"/>
        </w:rPr>
        <w:t>Busetti</w:t>
      </w:r>
      <w:proofErr w:type="spellEnd"/>
      <w:r w:rsidR="00A22E95">
        <w:rPr>
          <w:rFonts w:ascii="Garamond" w:eastAsia="Times New Roman" w:hAnsi="Garamond"/>
          <w:color w:val="000000"/>
          <w:sz w:val="23"/>
          <w:szCs w:val="23"/>
          <w:lang w:eastAsia="it-IT"/>
        </w:rPr>
        <w:t xml:space="preserve">. Il Commissario chiede al Coordinatore di precisare </w:t>
      </w:r>
      <w:r w:rsidR="003F5C96">
        <w:rPr>
          <w:rFonts w:ascii="Garamond" w:eastAsia="Times New Roman" w:hAnsi="Garamond"/>
          <w:color w:val="000000"/>
          <w:sz w:val="23"/>
          <w:szCs w:val="23"/>
          <w:lang w:eastAsia="it-IT"/>
        </w:rPr>
        <w:t>quale</w:t>
      </w:r>
      <w:r w:rsidR="00A22E95">
        <w:rPr>
          <w:rFonts w:ascii="Garamond" w:eastAsia="Times New Roman" w:hAnsi="Garamond"/>
          <w:color w:val="000000"/>
          <w:sz w:val="23"/>
          <w:szCs w:val="23"/>
          <w:lang w:eastAsia="it-IT"/>
        </w:rPr>
        <w:t xml:space="preserve"> scansione </w:t>
      </w:r>
      <w:r>
        <w:rPr>
          <w:rFonts w:ascii="Garamond" w:eastAsia="Times New Roman" w:hAnsi="Garamond"/>
          <w:color w:val="000000"/>
          <w:sz w:val="23"/>
          <w:szCs w:val="23"/>
          <w:lang w:eastAsia="it-IT"/>
        </w:rPr>
        <w:t xml:space="preserve">temporale </w:t>
      </w:r>
      <w:r w:rsidR="003F5C96">
        <w:rPr>
          <w:rFonts w:ascii="Garamond" w:eastAsia="Times New Roman" w:hAnsi="Garamond"/>
          <w:color w:val="000000"/>
          <w:sz w:val="23"/>
          <w:szCs w:val="23"/>
          <w:lang w:eastAsia="it-IT"/>
        </w:rPr>
        <w:t xml:space="preserve">intende dare al convegno e quali ragioni lo inducono a chiedere la collaborazione di Enti, come la </w:t>
      </w:r>
      <w:r>
        <w:rPr>
          <w:rFonts w:ascii="Garamond" w:eastAsia="Times New Roman" w:hAnsi="Garamond"/>
          <w:color w:val="000000"/>
          <w:sz w:val="23"/>
          <w:szCs w:val="23"/>
          <w:lang w:eastAsia="it-IT"/>
        </w:rPr>
        <w:t>Stamperia siciliana e</w:t>
      </w:r>
      <w:r w:rsidR="003F5C96">
        <w:rPr>
          <w:rFonts w:ascii="Garamond" w:eastAsia="Times New Roman" w:hAnsi="Garamond"/>
          <w:color w:val="000000"/>
          <w:sz w:val="23"/>
          <w:szCs w:val="23"/>
          <w:lang w:eastAsia="it-IT"/>
        </w:rPr>
        <w:t>d</w:t>
      </w:r>
      <w:r w:rsidR="00864A0C">
        <w:rPr>
          <w:rFonts w:ascii="Garamond" w:eastAsia="Times New Roman" w:hAnsi="Garamond"/>
          <w:color w:val="000000"/>
          <w:sz w:val="23"/>
          <w:szCs w:val="23"/>
          <w:lang w:eastAsia="it-IT"/>
        </w:rPr>
        <w:t xml:space="preserve"> </w:t>
      </w:r>
      <w:r w:rsidR="003F5C96">
        <w:rPr>
          <w:rFonts w:ascii="Garamond" w:eastAsia="Times New Roman" w:hAnsi="Garamond"/>
          <w:color w:val="000000"/>
          <w:sz w:val="23"/>
          <w:szCs w:val="23"/>
          <w:lang w:eastAsia="it-IT"/>
        </w:rPr>
        <w:t>i</w:t>
      </w:r>
      <w:r w:rsidR="00864A0C">
        <w:rPr>
          <w:rFonts w:ascii="Garamond" w:eastAsia="Times New Roman" w:hAnsi="Garamond"/>
          <w:color w:val="000000"/>
          <w:sz w:val="23"/>
          <w:szCs w:val="23"/>
          <w:lang w:eastAsia="it-IT"/>
        </w:rPr>
        <w:t xml:space="preserve"> </w:t>
      </w:r>
      <w:r>
        <w:rPr>
          <w:rFonts w:ascii="Garamond" w:eastAsia="Times New Roman" w:hAnsi="Garamond"/>
          <w:color w:val="000000"/>
          <w:sz w:val="23"/>
          <w:szCs w:val="23"/>
          <w:lang w:eastAsia="it-IT"/>
        </w:rPr>
        <w:t xml:space="preserve">Musei </w:t>
      </w:r>
      <w:r w:rsidR="00864A0C">
        <w:rPr>
          <w:rFonts w:ascii="Garamond" w:eastAsia="Times New Roman" w:hAnsi="Garamond"/>
          <w:color w:val="000000"/>
          <w:sz w:val="23"/>
          <w:szCs w:val="23"/>
          <w:lang w:eastAsia="it-IT"/>
        </w:rPr>
        <w:t xml:space="preserve">tattili di Ancona e Bologna, </w:t>
      </w:r>
      <w:r w:rsidR="003F5C96">
        <w:rPr>
          <w:rFonts w:ascii="Garamond" w:eastAsia="Times New Roman" w:hAnsi="Garamond"/>
          <w:color w:val="000000"/>
          <w:sz w:val="23"/>
          <w:szCs w:val="23"/>
          <w:lang w:eastAsia="it-IT"/>
        </w:rPr>
        <w:t>che operano in campi diversi da quello scolastico. Il Commissario chiede, inoltre, di conoscere, oltre che le finalità generali, anche gli obiettivi del convegno, ovvero quali sono le misure che il Coordinatore si attende possano essere adotta</w:t>
      </w:r>
      <w:r w:rsidR="00A43DE5">
        <w:rPr>
          <w:rFonts w:ascii="Garamond" w:eastAsia="Times New Roman" w:hAnsi="Garamond"/>
          <w:color w:val="000000"/>
          <w:sz w:val="23"/>
          <w:szCs w:val="23"/>
          <w:lang w:eastAsia="it-IT"/>
        </w:rPr>
        <w:t>t</w:t>
      </w:r>
      <w:r w:rsidR="003F5C96">
        <w:rPr>
          <w:rFonts w:ascii="Garamond" w:eastAsia="Times New Roman" w:hAnsi="Garamond"/>
          <w:color w:val="000000"/>
          <w:sz w:val="23"/>
          <w:szCs w:val="23"/>
          <w:lang w:eastAsia="it-IT"/>
        </w:rPr>
        <w:t>e</w:t>
      </w:r>
      <w:r w:rsidR="00A43DE5">
        <w:rPr>
          <w:rFonts w:ascii="Garamond" w:eastAsia="Times New Roman" w:hAnsi="Garamond"/>
          <w:color w:val="000000"/>
          <w:sz w:val="23"/>
          <w:szCs w:val="23"/>
          <w:lang w:eastAsia="it-IT"/>
        </w:rPr>
        <w:t xml:space="preserve"> </w:t>
      </w:r>
      <w:r w:rsidR="003F5C96">
        <w:rPr>
          <w:rFonts w:ascii="Garamond" w:eastAsia="Times New Roman" w:hAnsi="Garamond"/>
          <w:color w:val="000000"/>
          <w:sz w:val="23"/>
          <w:szCs w:val="23"/>
          <w:lang w:eastAsia="it-IT"/>
        </w:rPr>
        <w:t>da</w:t>
      </w:r>
      <w:r w:rsidR="00A43DE5">
        <w:rPr>
          <w:rFonts w:ascii="Garamond" w:eastAsia="Times New Roman" w:hAnsi="Garamond"/>
          <w:color w:val="000000"/>
          <w:sz w:val="23"/>
          <w:szCs w:val="23"/>
          <w:lang w:eastAsia="it-IT"/>
        </w:rPr>
        <w:t>lle Autorità istituzionali che parteciperanno ai lavori.</w:t>
      </w:r>
    </w:p>
    <w:p w:rsidR="005B1238" w:rsidRDefault="00A43DE5" w:rsidP="00DF75B2">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lastRenderedPageBreak/>
        <w:t>La parola passa ad Abba. Considerato che, così come presentato, il convegno è destinato anche al personale scolastico, il Commissario chiede al Coordinatore di dare al convegno finalità pedagogiche, oltre che promozionali</w:t>
      </w:r>
      <w:r w:rsidR="009A40C0">
        <w:rPr>
          <w:rFonts w:ascii="Garamond" w:eastAsia="Times New Roman" w:hAnsi="Garamond"/>
          <w:color w:val="000000"/>
          <w:sz w:val="23"/>
          <w:szCs w:val="23"/>
          <w:lang w:eastAsia="it-IT"/>
        </w:rPr>
        <w:t>. C</w:t>
      </w:r>
      <w:r w:rsidR="005B1238">
        <w:rPr>
          <w:rFonts w:ascii="Garamond" w:eastAsia="Times New Roman" w:hAnsi="Garamond"/>
          <w:color w:val="000000"/>
          <w:sz w:val="23"/>
          <w:szCs w:val="23"/>
          <w:lang w:eastAsia="it-IT"/>
        </w:rPr>
        <w:t>hiede, in particolare, che</w:t>
      </w:r>
      <w:r w:rsidR="009A40C0">
        <w:rPr>
          <w:rFonts w:ascii="Garamond" w:eastAsia="Times New Roman" w:hAnsi="Garamond"/>
          <w:color w:val="000000"/>
          <w:sz w:val="23"/>
          <w:szCs w:val="23"/>
          <w:lang w:eastAsia="it-IT"/>
        </w:rPr>
        <w:t>,</w:t>
      </w:r>
      <w:r w:rsidR="005B1238">
        <w:rPr>
          <w:rFonts w:ascii="Garamond" w:eastAsia="Times New Roman" w:hAnsi="Garamond"/>
          <w:color w:val="000000"/>
          <w:sz w:val="23"/>
          <w:szCs w:val="23"/>
          <w:lang w:eastAsia="it-IT"/>
        </w:rPr>
        <w:t xml:space="preserve"> anche </w:t>
      </w:r>
      <w:r w:rsidR="009A40C0">
        <w:rPr>
          <w:rFonts w:ascii="Garamond" w:eastAsia="Times New Roman" w:hAnsi="Garamond"/>
          <w:color w:val="000000"/>
          <w:sz w:val="23"/>
          <w:szCs w:val="23"/>
          <w:lang w:eastAsia="it-IT"/>
        </w:rPr>
        <w:t>tramite</w:t>
      </w:r>
      <w:r w:rsidR="005B1238">
        <w:rPr>
          <w:rFonts w:ascii="Garamond" w:eastAsia="Times New Roman" w:hAnsi="Garamond"/>
          <w:color w:val="000000"/>
          <w:sz w:val="23"/>
          <w:szCs w:val="23"/>
          <w:lang w:eastAsia="it-IT"/>
        </w:rPr>
        <w:t xml:space="preserve"> la presenza dei docenti non vedenti in funzione di testimoni, sia data massima evidenza al fatto che la cecità, di per sé, non pregiudica né gli apprendimenti curriculari, né le competenze professionali, né le abilità sociali.</w:t>
      </w:r>
      <w:r w:rsidR="009A40C0">
        <w:rPr>
          <w:rFonts w:ascii="Garamond" w:eastAsia="Times New Roman" w:hAnsi="Garamond"/>
          <w:color w:val="000000"/>
          <w:sz w:val="23"/>
          <w:szCs w:val="23"/>
          <w:lang w:eastAsia="it-IT"/>
        </w:rPr>
        <w:t xml:space="preserve"> Gli esiti del bambino e, poi, dell’adulto con disabilità visiva sono legati alla possibilità di disporre di adeguato sostegno.  </w:t>
      </w:r>
    </w:p>
    <w:p w:rsidR="00A77AB3" w:rsidRDefault="005B1238" w:rsidP="009A40C0">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La parola va ad Ambrosi</w:t>
      </w:r>
      <w:r w:rsidR="009A40C0">
        <w:rPr>
          <w:rFonts w:ascii="Garamond" w:eastAsia="Times New Roman" w:hAnsi="Garamond"/>
          <w:color w:val="000000"/>
          <w:sz w:val="23"/>
          <w:szCs w:val="23"/>
          <w:lang w:eastAsia="it-IT"/>
        </w:rPr>
        <w:t xml:space="preserve">, che </w:t>
      </w:r>
      <w:r w:rsidR="009B53B6">
        <w:rPr>
          <w:rFonts w:ascii="Garamond" w:eastAsia="Times New Roman" w:hAnsi="Garamond"/>
          <w:color w:val="000000"/>
          <w:sz w:val="23"/>
          <w:szCs w:val="23"/>
          <w:lang w:eastAsia="it-IT"/>
        </w:rPr>
        <w:t xml:space="preserve">rafforza la richiesta di finalizzazione anche pedagogica del convegno. </w:t>
      </w:r>
      <w:r w:rsidR="00293CAB">
        <w:rPr>
          <w:rFonts w:ascii="Garamond" w:eastAsia="Times New Roman" w:hAnsi="Garamond"/>
          <w:color w:val="000000"/>
          <w:sz w:val="23"/>
          <w:szCs w:val="23"/>
          <w:lang w:eastAsia="it-IT"/>
        </w:rPr>
        <w:t xml:space="preserve"> Tenuto conto che alla cecità possono sommarsi altre disabilità, il Commissario chiede</w:t>
      </w:r>
      <w:r w:rsidR="009B53B6">
        <w:rPr>
          <w:rFonts w:ascii="Garamond" w:eastAsia="Times New Roman" w:hAnsi="Garamond"/>
          <w:color w:val="000000"/>
          <w:sz w:val="23"/>
          <w:szCs w:val="23"/>
          <w:lang w:eastAsia="it-IT"/>
        </w:rPr>
        <w:t>, infatti,</w:t>
      </w:r>
      <w:r w:rsidR="00293CAB">
        <w:rPr>
          <w:rFonts w:ascii="Garamond" w:eastAsia="Times New Roman" w:hAnsi="Garamond"/>
          <w:color w:val="000000"/>
          <w:sz w:val="23"/>
          <w:szCs w:val="23"/>
          <w:lang w:eastAsia="it-IT"/>
        </w:rPr>
        <w:t xml:space="preserve"> che lo svolgimento dei lavori sia tale da rendere chiaro che ogni bambino ed ogni persona ha diritto al riconoscimento delle proprie specificità ed ha diritto </w:t>
      </w:r>
      <w:r w:rsidR="00A77AB3">
        <w:rPr>
          <w:rFonts w:ascii="Garamond" w:eastAsia="Times New Roman" w:hAnsi="Garamond"/>
          <w:color w:val="000000"/>
          <w:sz w:val="23"/>
          <w:szCs w:val="23"/>
          <w:lang w:eastAsia="it-IT"/>
        </w:rPr>
        <w:t xml:space="preserve">a trattamenti e supporti coerenti ed adeguati al proprio funzionamento </w:t>
      </w:r>
      <w:proofErr w:type="spellStart"/>
      <w:r w:rsidR="00A77AB3">
        <w:rPr>
          <w:rFonts w:ascii="Garamond" w:eastAsia="Times New Roman" w:hAnsi="Garamond"/>
          <w:color w:val="000000"/>
          <w:sz w:val="23"/>
          <w:szCs w:val="23"/>
          <w:lang w:eastAsia="it-IT"/>
        </w:rPr>
        <w:t>bio</w:t>
      </w:r>
      <w:proofErr w:type="spellEnd"/>
      <w:r w:rsidR="00A77AB3">
        <w:rPr>
          <w:rFonts w:ascii="Garamond" w:eastAsia="Times New Roman" w:hAnsi="Garamond"/>
          <w:color w:val="000000"/>
          <w:sz w:val="23"/>
          <w:szCs w:val="23"/>
          <w:lang w:eastAsia="it-IT"/>
        </w:rPr>
        <w:t>-</w:t>
      </w:r>
      <w:proofErr w:type="spellStart"/>
      <w:r w:rsidR="00A77AB3">
        <w:rPr>
          <w:rFonts w:ascii="Garamond" w:eastAsia="Times New Roman" w:hAnsi="Garamond"/>
          <w:color w:val="000000"/>
          <w:sz w:val="23"/>
          <w:szCs w:val="23"/>
          <w:lang w:eastAsia="it-IT"/>
        </w:rPr>
        <w:t>psico</w:t>
      </w:r>
      <w:proofErr w:type="spellEnd"/>
      <w:r w:rsidR="00A77AB3">
        <w:rPr>
          <w:rFonts w:ascii="Garamond" w:eastAsia="Times New Roman" w:hAnsi="Garamond"/>
          <w:color w:val="000000"/>
          <w:sz w:val="23"/>
          <w:szCs w:val="23"/>
          <w:lang w:eastAsia="it-IT"/>
        </w:rPr>
        <w:t>-sociale.</w:t>
      </w:r>
    </w:p>
    <w:p w:rsidR="009A40C0" w:rsidRDefault="00A77AB3" w:rsidP="005908F8">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 xml:space="preserve">La parola spetta a Piscopo. La Commissaria osserva che l’ipotesi di lavoro presentata dal Coordinatore è lontana da quella originale. Inizialmente, infatti, il Coordinatore aveva inteso </w:t>
      </w:r>
      <w:r w:rsidR="001D411B">
        <w:rPr>
          <w:rFonts w:ascii="Garamond" w:eastAsia="Times New Roman" w:hAnsi="Garamond"/>
          <w:color w:val="000000"/>
          <w:sz w:val="23"/>
          <w:szCs w:val="23"/>
          <w:lang w:eastAsia="it-IT"/>
        </w:rPr>
        <w:t xml:space="preserve">organizzare il convegno per </w:t>
      </w:r>
      <w:r w:rsidR="009B53B6">
        <w:rPr>
          <w:rFonts w:ascii="Garamond" w:eastAsia="Times New Roman" w:hAnsi="Garamond"/>
          <w:color w:val="000000"/>
          <w:sz w:val="23"/>
          <w:szCs w:val="23"/>
          <w:lang w:eastAsia="it-IT"/>
        </w:rPr>
        <w:t xml:space="preserve">discutere dello </w:t>
      </w:r>
      <w:r w:rsidR="0039452B">
        <w:rPr>
          <w:rFonts w:ascii="Garamond" w:eastAsia="Times New Roman" w:hAnsi="Garamond"/>
          <w:color w:val="000000"/>
          <w:sz w:val="23"/>
          <w:szCs w:val="23"/>
          <w:lang w:eastAsia="it-IT"/>
        </w:rPr>
        <w:t>stato dei servizi territoriali per l’inclusione scolastica</w:t>
      </w:r>
      <w:r w:rsidR="009B53B6">
        <w:rPr>
          <w:rFonts w:ascii="Garamond" w:eastAsia="Times New Roman" w:hAnsi="Garamond"/>
          <w:color w:val="000000"/>
          <w:sz w:val="23"/>
          <w:szCs w:val="23"/>
          <w:lang w:eastAsia="it-IT"/>
        </w:rPr>
        <w:t>.</w:t>
      </w:r>
      <w:r w:rsidR="0039452B">
        <w:rPr>
          <w:rFonts w:ascii="Garamond" w:eastAsia="Times New Roman" w:hAnsi="Garamond"/>
          <w:color w:val="000000"/>
          <w:sz w:val="23"/>
          <w:szCs w:val="23"/>
          <w:lang w:eastAsia="it-IT"/>
        </w:rPr>
        <w:t xml:space="preserve"> </w:t>
      </w:r>
      <w:r w:rsidR="005908F8">
        <w:rPr>
          <w:rFonts w:ascii="Garamond" w:eastAsia="Times New Roman" w:hAnsi="Garamond"/>
          <w:color w:val="000000"/>
          <w:sz w:val="23"/>
          <w:szCs w:val="23"/>
          <w:lang w:eastAsia="it-IT"/>
        </w:rPr>
        <w:t>Preso atto del cambio di impostazione, la Commissaria chiede al Coordinatore di inserire nell’elenco dei destinatari del</w:t>
      </w:r>
      <w:r w:rsidR="005F0F41">
        <w:rPr>
          <w:rFonts w:ascii="Garamond" w:eastAsia="Times New Roman" w:hAnsi="Garamond"/>
          <w:color w:val="000000"/>
          <w:sz w:val="23"/>
          <w:szCs w:val="23"/>
          <w:lang w:eastAsia="it-IT"/>
        </w:rPr>
        <w:t xml:space="preserve"> convegno </w:t>
      </w:r>
      <w:r w:rsidR="005908F8">
        <w:rPr>
          <w:rFonts w:ascii="Garamond" w:eastAsia="Times New Roman" w:hAnsi="Garamond"/>
          <w:color w:val="000000"/>
          <w:sz w:val="23"/>
          <w:szCs w:val="23"/>
          <w:lang w:eastAsia="it-IT"/>
        </w:rPr>
        <w:t xml:space="preserve">anche le Università, </w:t>
      </w:r>
      <w:r w:rsidR="005F0F41">
        <w:rPr>
          <w:rFonts w:ascii="Garamond" w:eastAsia="Times New Roman" w:hAnsi="Garamond"/>
          <w:color w:val="000000"/>
          <w:sz w:val="23"/>
          <w:szCs w:val="23"/>
          <w:lang w:eastAsia="it-IT"/>
        </w:rPr>
        <w:t xml:space="preserve">dato che ad esse spetta </w:t>
      </w:r>
      <w:r w:rsidR="005908F8">
        <w:rPr>
          <w:rFonts w:ascii="Garamond" w:eastAsia="Times New Roman" w:hAnsi="Garamond"/>
          <w:color w:val="000000"/>
          <w:sz w:val="23"/>
          <w:szCs w:val="23"/>
          <w:lang w:eastAsia="it-IT"/>
        </w:rPr>
        <w:t>la formazione del personale docente e</w:t>
      </w:r>
      <w:r w:rsidR="005F0F41">
        <w:rPr>
          <w:rFonts w:ascii="Garamond" w:eastAsia="Times New Roman" w:hAnsi="Garamond"/>
          <w:color w:val="000000"/>
          <w:sz w:val="23"/>
          <w:szCs w:val="23"/>
          <w:lang w:eastAsia="it-IT"/>
        </w:rPr>
        <w:t xml:space="preserve"> </w:t>
      </w:r>
      <w:r w:rsidR="005908F8">
        <w:rPr>
          <w:rFonts w:ascii="Garamond" w:eastAsia="Times New Roman" w:hAnsi="Garamond"/>
          <w:color w:val="000000"/>
          <w:sz w:val="23"/>
          <w:szCs w:val="23"/>
          <w:lang w:eastAsia="it-IT"/>
        </w:rPr>
        <w:t>d</w:t>
      </w:r>
      <w:r w:rsidR="005F0F41">
        <w:rPr>
          <w:rFonts w:ascii="Garamond" w:eastAsia="Times New Roman" w:hAnsi="Garamond"/>
          <w:color w:val="000000"/>
          <w:sz w:val="23"/>
          <w:szCs w:val="23"/>
          <w:lang w:eastAsia="it-IT"/>
        </w:rPr>
        <w:t xml:space="preserve">i quello socio-educativo. </w:t>
      </w:r>
      <w:r w:rsidR="00CA0954">
        <w:rPr>
          <w:rFonts w:ascii="Garamond" w:eastAsia="Times New Roman" w:hAnsi="Garamond"/>
          <w:color w:val="000000"/>
          <w:sz w:val="23"/>
          <w:szCs w:val="23"/>
          <w:lang w:eastAsia="it-IT"/>
        </w:rPr>
        <w:t xml:space="preserve">La Commissaria concorda con Ambrosi sulla necessità di </w:t>
      </w:r>
      <w:r w:rsidR="00274973">
        <w:rPr>
          <w:rFonts w:ascii="Garamond" w:eastAsia="Times New Roman" w:hAnsi="Garamond"/>
          <w:color w:val="000000"/>
          <w:sz w:val="23"/>
          <w:szCs w:val="23"/>
          <w:lang w:eastAsia="it-IT"/>
        </w:rPr>
        <w:t>fare della</w:t>
      </w:r>
      <w:r w:rsidR="00DC7AFD">
        <w:rPr>
          <w:rFonts w:ascii="Garamond" w:eastAsia="Times New Roman" w:hAnsi="Garamond"/>
          <w:color w:val="000000"/>
          <w:sz w:val="23"/>
          <w:szCs w:val="23"/>
          <w:lang w:eastAsia="it-IT"/>
        </w:rPr>
        <w:t xml:space="preserve"> pluridisabilità </w:t>
      </w:r>
      <w:r w:rsidR="00274973">
        <w:rPr>
          <w:rFonts w:ascii="Garamond" w:eastAsia="Times New Roman" w:hAnsi="Garamond"/>
          <w:color w:val="000000"/>
          <w:sz w:val="23"/>
          <w:szCs w:val="23"/>
          <w:lang w:eastAsia="it-IT"/>
        </w:rPr>
        <w:t xml:space="preserve">un tema portante </w:t>
      </w:r>
      <w:r w:rsidR="00DC7AFD">
        <w:rPr>
          <w:rFonts w:ascii="Garamond" w:eastAsia="Times New Roman" w:hAnsi="Garamond"/>
          <w:color w:val="000000"/>
          <w:sz w:val="23"/>
          <w:szCs w:val="23"/>
          <w:lang w:eastAsia="it-IT"/>
        </w:rPr>
        <w:t xml:space="preserve">del convegno. I Soci della UICI di Napoli, di età compresa tra i 6 ed i 18 anni, </w:t>
      </w:r>
      <w:r w:rsidR="006F292F">
        <w:rPr>
          <w:rFonts w:ascii="Garamond" w:eastAsia="Times New Roman" w:hAnsi="Garamond"/>
          <w:color w:val="000000"/>
          <w:sz w:val="23"/>
          <w:szCs w:val="23"/>
          <w:lang w:eastAsia="it-IT"/>
        </w:rPr>
        <w:t xml:space="preserve">in condizione di cecità, ipovisione o pluriminorazione, </w:t>
      </w:r>
      <w:r w:rsidR="00DC7AFD">
        <w:rPr>
          <w:rFonts w:ascii="Garamond" w:eastAsia="Times New Roman" w:hAnsi="Garamond"/>
          <w:color w:val="000000"/>
          <w:sz w:val="23"/>
          <w:szCs w:val="23"/>
          <w:lang w:eastAsia="it-IT"/>
        </w:rPr>
        <w:t xml:space="preserve">sono circa 150; la </w:t>
      </w:r>
      <w:r w:rsidR="006F292F">
        <w:rPr>
          <w:rFonts w:ascii="Garamond" w:eastAsia="Times New Roman" w:hAnsi="Garamond"/>
          <w:color w:val="000000"/>
          <w:sz w:val="23"/>
          <w:szCs w:val="23"/>
          <w:lang w:eastAsia="it-IT"/>
        </w:rPr>
        <w:t xml:space="preserve">percentuale dei casi di pluridisabilità sale al 65 per cento nella fascia di età 6-14 anni e scende al 35 per cento nella fascia 15-18 anni. </w:t>
      </w:r>
      <w:r w:rsidR="00707041">
        <w:rPr>
          <w:rFonts w:ascii="Garamond" w:eastAsia="Times New Roman" w:hAnsi="Garamond"/>
          <w:color w:val="000000"/>
          <w:sz w:val="23"/>
          <w:szCs w:val="23"/>
          <w:lang w:eastAsia="it-IT"/>
        </w:rPr>
        <w:t xml:space="preserve">L’incidenza della pluridisabilità è, quindi, sempre maggiore. </w:t>
      </w:r>
      <w:r w:rsidR="006F292F">
        <w:rPr>
          <w:rFonts w:ascii="Garamond" w:eastAsia="Times New Roman" w:hAnsi="Garamond"/>
          <w:color w:val="000000"/>
          <w:sz w:val="23"/>
          <w:szCs w:val="23"/>
          <w:lang w:eastAsia="it-IT"/>
        </w:rPr>
        <w:t>Il dato</w:t>
      </w:r>
      <w:r w:rsidR="00707041">
        <w:rPr>
          <w:rFonts w:ascii="Garamond" w:eastAsia="Times New Roman" w:hAnsi="Garamond"/>
          <w:color w:val="000000"/>
          <w:sz w:val="23"/>
          <w:szCs w:val="23"/>
          <w:lang w:eastAsia="it-IT"/>
        </w:rPr>
        <w:t xml:space="preserve"> merita di essere considerato con la massima attenzione. La Commissaria chiede al Coordinatore di avviare la ricerca di risposte educative adeguate alle necessità dei ciechi pluriminorati </w:t>
      </w:r>
      <w:r w:rsidR="009B53B6">
        <w:rPr>
          <w:rFonts w:ascii="Garamond" w:eastAsia="Times New Roman" w:hAnsi="Garamond"/>
          <w:color w:val="000000"/>
          <w:sz w:val="23"/>
          <w:szCs w:val="23"/>
          <w:lang w:eastAsia="it-IT"/>
        </w:rPr>
        <w:t xml:space="preserve">proprio </w:t>
      </w:r>
      <w:r w:rsidR="00707041">
        <w:rPr>
          <w:rFonts w:ascii="Garamond" w:eastAsia="Times New Roman" w:hAnsi="Garamond"/>
          <w:color w:val="000000"/>
          <w:sz w:val="23"/>
          <w:szCs w:val="23"/>
          <w:lang w:eastAsia="it-IT"/>
        </w:rPr>
        <w:t>all’interno del convegno.</w:t>
      </w:r>
    </w:p>
    <w:p w:rsidR="008D2907" w:rsidRDefault="00707041" w:rsidP="005908F8">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 xml:space="preserve">La parola va a Re. Il Commissario dice che, se avesse ricevuto anticipatamente il documento predisposto dal Coordinatore, sarebbe ora in grado di intervenire in modo più ragionato. Per quel che ha potuto </w:t>
      </w:r>
      <w:r w:rsidR="00F55350">
        <w:rPr>
          <w:rFonts w:ascii="Garamond" w:eastAsia="Times New Roman" w:hAnsi="Garamond"/>
          <w:color w:val="000000"/>
          <w:sz w:val="23"/>
          <w:szCs w:val="23"/>
          <w:lang w:eastAsia="it-IT"/>
        </w:rPr>
        <w:t>capire</w:t>
      </w:r>
      <w:r>
        <w:rPr>
          <w:rFonts w:ascii="Garamond" w:eastAsia="Times New Roman" w:hAnsi="Garamond"/>
          <w:color w:val="000000"/>
          <w:sz w:val="23"/>
          <w:szCs w:val="23"/>
          <w:lang w:eastAsia="it-IT"/>
        </w:rPr>
        <w:t xml:space="preserve">, il Coordinatore intende </w:t>
      </w:r>
      <w:r w:rsidR="008D2907">
        <w:rPr>
          <w:rFonts w:ascii="Garamond" w:eastAsia="Times New Roman" w:hAnsi="Garamond"/>
          <w:color w:val="000000"/>
          <w:sz w:val="23"/>
          <w:szCs w:val="23"/>
          <w:lang w:eastAsia="it-IT"/>
        </w:rPr>
        <w:t>costruire un grande contenitore, nel quale dare visibilità allo sforzo</w:t>
      </w:r>
      <w:r w:rsidR="00F55350">
        <w:rPr>
          <w:rFonts w:ascii="Garamond" w:eastAsia="Times New Roman" w:hAnsi="Garamond"/>
          <w:color w:val="000000"/>
          <w:sz w:val="23"/>
          <w:szCs w:val="23"/>
          <w:lang w:eastAsia="it-IT"/>
        </w:rPr>
        <w:t xml:space="preserve"> </w:t>
      </w:r>
      <w:r w:rsidR="00C07A55">
        <w:rPr>
          <w:rFonts w:ascii="Garamond" w:eastAsia="Times New Roman" w:hAnsi="Garamond"/>
          <w:color w:val="000000"/>
          <w:sz w:val="23"/>
          <w:szCs w:val="23"/>
          <w:lang w:eastAsia="it-IT"/>
        </w:rPr>
        <w:t xml:space="preserve">che </w:t>
      </w:r>
      <w:r w:rsidR="008D2907">
        <w:rPr>
          <w:rFonts w:ascii="Garamond" w:eastAsia="Times New Roman" w:hAnsi="Garamond"/>
          <w:color w:val="000000"/>
          <w:sz w:val="23"/>
          <w:szCs w:val="23"/>
          <w:lang w:eastAsia="it-IT"/>
        </w:rPr>
        <w:t xml:space="preserve">l’Unione e gli Enti </w:t>
      </w:r>
      <w:r w:rsidR="00C07A55">
        <w:rPr>
          <w:rFonts w:ascii="Garamond" w:eastAsia="Times New Roman" w:hAnsi="Garamond"/>
          <w:color w:val="000000"/>
          <w:sz w:val="23"/>
          <w:szCs w:val="23"/>
          <w:lang w:eastAsia="it-IT"/>
        </w:rPr>
        <w:t>collegati stanno compiendo, per</w:t>
      </w:r>
      <w:r w:rsidR="008D2907">
        <w:rPr>
          <w:rFonts w:ascii="Garamond" w:eastAsia="Times New Roman" w:hAnsi="Garamond"/>
          <w:color w:val="000000"/>
          <w:sz w:val="23"/>
          <w:szCs w:val="23"/>
          <w:lang w:eastAsia="it-IT"/>
        </w:rPr>
        <w:t xml:space="preserve"> </w:t>
      </w:r>
      <w:r w:rsidR="00C07A55">
        <w:rPr>
          <w:rFonts w:ascii="Garamond" w:eastAsia="Times New Roman" w:hAnsi="Garamond"/>
          <w:color w:val="000000"/>
          <w:sz w:val="23"/>
          <w:szCs w:val="23"/>
          <w:lang w:eastAsia="it-IT"/>
        </w:rPr>
        <w:t>delineare il f</w:t>
      </w:r>
      <w:r w:rsidR="008D2907">
        <w:rPr>
          <w:rFonts w:ascii="Garamond" w:eastAsia="Times New Roman" w:hAnsi="Garamond"/>
          <w:color w:val="000000"/>
          <w:sz w:val="23"/>
          <w:szCs w:val="23"/>
          <w:lang w:eastAsia="it-IT"/>
        </w:rPr>
        <w:t xml:space="preserve">uturo </w:t>
      </w:r>
      <w:r w:rsidR="00C07A55">
        <w:rPr>
          <w:rFonts w:ascii="Garamond" w:eastAsia="Times New Roman" w:hAnsi="Garamond"/>
          <w:color w:val="000000"/>
          <w:sz w:val="23"/>
          <w:szCs w:val="23"/>
          <w:lang w:eastAsia="it-IT"/>
        </w:rPr>
        <w:t>de</w:t>
      </w:r>
      <w:r w:rsidR="008D2907">
        <w:rPr>
          <w:rFonts w:ascii="Garamond" w:eastAsia="Times New Roman" w:hAnsi="Garamond"/>
          <w:color w:val="000000"/>
          <w:sz w:val="23"/>
          <w:szCs w:val="23"/>
          <w:lang w:eastAsia="it-IT"/>
        </w:rPr>
        <w:t xml:space="preserve">lle attività associative in campo scolastico. </w:t>
      </w:r>
      <w:r w:rsidR="00F55350">
        <w:rPr>
          <w:rFonts w:ascii="Garamond" w:eastAsia="Times New Roman" w:hAnsi="Garamond"/>
          <w:color w:val="000000"/>
          <w:sz w:val="23"/>
          <w:szCs w:val="23"/>
          <w:lang w:eastAsia="it-IT"/>
        </w:rPr>
        <w:t xml:space="preserve">Il Commissario comprende la valenza testimoniale della presenza dei docenti non vedenti. Chiede, tuttavia, </w:t>
      </w:r>
      <w:r w:rsidR="008D2907">
        <w:rPr>
          <w:rFonts w:ascii="Garamond" w:eastAsia="Times New Roman" w:hAnsi="Garamond"/>
          <w:color w:val="000000"/>
          <w:sz w:val="23"/>
          <w:szCs w:val="23"/>
          <w:lang w:eastAsia="it-IT"/>
        </w:rPr>
        <w:t xml:space="preserve">al Coordinatore di considerare che, </w:t>
      </w:r>
      <w:r w:rsidR="00F55350">
        <w:rPr>
          <w:rFonts w:ascii="Garamond" w:eastAsia="Times New Roman" w:hAnsi="Garamond"/>
          <w:color w:val="000000"/>
          <w:sz w:val="23"/>
          <w:szCs w:val="23"/>
          <w:lang w:eastAsia="it-IT"/>
        </w:rPr>
        <w:t xml:space="preserve">nell’ambito del convegno, </w:t>
      </w:r>
      <w:r w:rsidR="008D2907">
        <w:rPr>
          <w:rFonts w:ascii="Garamond" w:eastAsia="Times New Roman" w:hAnsi="Garamond"/>
          <w:color w:val="000000"/>
          <w:sz w:val="23"/>
          <w:szCs w:val="23"/>
          <w:lang w:eastAsia="it-IT"/>
        </w:rPr>
        <w:t xml:space="preserve">non </w:t>
      </w:r>
      <w:r w:rsidR="00F55350">
        <w:rPr>
          <w:rFonts w:ascii="Garamond" w:eastAsia="Times New Roman" w:hAnsi="Garamond"/>
          <w:color w:val="000000"/>
          <w:sz w:val="23"/>
          <w:szCs w:val="23"/>
          <w:lang w:eastAsia="it-IT"/>
        </w:rPr>
        <w:t xml:space="preserve">c’è e non può esserci spazio per </w:t>
      </w:r>
      <w:r w:rsidR="008D2907">
        <w:rPr>
          <w:rFonts w:ascii="Garamond" w:eastAsia="Times New Roman" w:hAnsi="Garamond"/>
          <w:color w:val="000000"/>
          <w:sz w:val="23"/>
          <w:szCs w:val="23"/>
          <w:lang w:eastAsia="it-IT"/>
        </w:rPr>
        <w:t xml:space="preserve">le questioni, prettamente sindacali, </w:t>
      </w:r>
      <w:r w:rsidR="00B40051">
        <w:rPr>
          <w:rFonts w:ascii="Garamond" w:eastAsia="Times New Roman" w:hAnsi="Garamond"/>
          <w:color w:val="000000"/>
          <w:sz w:val="23"/>
          <w:szCs w:val="23"/>
          <w:lang w:eastAsia="it-IT"/>
        </w:rPr>
        <w:t>legate all’e</w:t>
      </w:r>
      <w:r w:rsidR="008D2907">
        <w:rPr>
          <w:rFonts w:ascii="Garamond" w:eastAsia="Times New Roman" w:hAnsi="Garamond"/>
          <w:color w:val="000000"/>
          <w:sz w:val="23"/>
          <w:szCs w:val="23"/>
          <w:lang w:eastAsia="it-IT"/>
        </w:rPr>
        <w:t>sercizio</w:t>
      </w:r>
      <w:r w:rsidR="00B40051">
        <w:rPr>
          <w:rFonts w:ascii="Garamond" w:eastAsia="Times New Roman" w:hAnsi="Garamond"/>
          <w:color w:val="000000"/>
          <w:sz w:val="23"/>
          <w:szCs w:val="23"/>
          <w:lang w:eastAsia="it-IT"/>
        </w:rPr>
        <w:t xml:space="preserve"> </w:t>
      </w:r>
      <w:r w:rsidR="008D2907">
        <w:rPr>
          <w:rFonts w:ascii="Garamond" w:eastAsia="Times New Roman" w:hAnsi="Garamond"/>
          <w:color w:val="000000"/>
          <w:sz w:val="23"/>
          <w:szCs w:val="23"/>
          <w:lang w:eastAsia="it-IT"/>
        </w:rPr>
        <w:t xml:space="preserve">della professione </w:t>
      </w:r>
      <w:r w:rsidR="00B40051">
        <w:rPr>
          <w:rFonts w:ascii="Garamond" w:eastAsia="Times New Roman" w:hAnsi="Garamond"/>
          <w:color w:val="000000"/>
          <w:sz w:val="23"/>
          <w:szCs w:val="23"/>
          <w:lang w:eastAsia="it-IT"/>
        </w:rPr>
        <w:t xml:space="preserve">docente </w:t>
      </w:r>
      <w:r w:rsidR="008D2907">
        <w:rPr>
          <w:rFonts w:ascii="Garamond" w:eastAsia="Times New Roman" w:hAnsi="Garamond"/>
          <w:color w:val="000000"/>
          <w:sz w:val="23"/>
          <w:szCs w:val="23"/>
          <w:lang w:eastAsia="it-IT"/>
        </w:rPr>
        <w:t>da parte dei non vedenti.</w:t>
      </w:r>
    </w:p>
    <w:p w:rsidR="001A1DEA" w:rsidRDefault="00B40051" w:rsidP="00C820F4">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La parola passa a Bizzi. Come R</w:t>
      </w:r>
      <w:r w:rsidR="00577691">
        <w:rPr>
          <w:rFonts w:ascii="Garamond" w:eastAsia="Times New Roman" w:hAnsi="Garamond"/>
          <w:color w:val="000000"/>
          <w:sz w:val="23"/>
          <w:szCs w:val="23"/>
          <w:lang w:eastAsia="it-IT"/>
        </w:rPr>
        <w:t>e</w:t>
      </w:r>
      <w:r>
        <w:rPr>
          <w:rFonts w:ascii="Garamond" w:eastAsia="Times New Roman" w:hAnsi="Garamond"/>
          <w:color w:val="000000"/>
          <w:sz w:val="23"/>
          <w:szCs w:val="23"/>
          <w:lang w:eastAsia="it-IT"/>
        </w:rPr>
        <w:t>, il Commissario è costr</w:t>
      </w:r>
      <w:r w:rsidR="00831D8C">
        <w:rPr>
          <w:rFonts w:ascii="Garamond" w:eastAsia="Times New Roman" w:hAnsi="Garamond"/>
          <w:color w:val="000000"/>
          <w:sz w:val="23"/>
          <w:szCs w:val="23"/>
          <w:lang w:eastAsia="it-IT"/>
        </w:rPr>
        <w:t>e</w:t>
      </w:r>
      <w:r>
        <w:rPr>
          <w:rFonts w:ascii="Garamond" w:eastAsia="Times New Roman" w:hAnsi="Garamond"/>
          <w:color w:val="000000"/>
          <w:sz w:val="23"/>
          <w:szCs w:val="23"/>
          <w:lang w:eastAsia="it-IT"/>
        </w:rPr>
        <w:t>tto, dalla mancanza</w:t>
      </w:r>
      <w:r w:rsidR="00831D8C">
        <w:rPr>
          <w:rFonts w:ascii="Garamond" w:eastAsia="Times New Roman" w:hAnsi="Garamond"/>
          <w:color w:val="000000"/>
          <w:sz w:val="23"/>
          <w:szCs w:val="23"/>
          <w:lang w:eastAsia="it-IT"/>
        </w:rPr>
        <w:t xml:space="preserve"> di un’informazione preventiva, ad un intervento estemporaneo, sviluppato sulla base di quelli </w:t>
      </w:r>
      <w:r w:rsidR="00C07A55">
        <w:rPr>
          <w:rFonts w:ascii="Garamond" w:eastAsia="Times New Roman" w:hAnsi="Garamond"/>
          <w:color w:val="000000"/>
          <w:sz w:val="23"/>
          <w:szCs w:val="23"/>
          <w:lang w:eastAsia="it-IT"/>
        </w:rPr>
        <w:t>svolti da</w:t>
      </w:r>
      <w:r w:rsidR="00831D8C">
        <w:rPr>
          <w:rFonts w:ascii="Garamond" w:eastAsia="Times New Roman" w:hAnsi="Garamond"/>
          <w:color w:val="000000"/>
          <w:sz w:val="23"/>
          <w:szCs w:val="23"/>
          <w:lang w:eastAsia="it-IT"/>
        </w:rPr>
        <w:t xml:space="preserve"> Abba, Ambrosi e  Piscopo. Il Commissario osserva che</w:t>
      </w:r>
      <w:r w:rsidR="005F56E7">
        <w:rPr>
          <w:rFonts w:ascii="Garamond" w:eastAsia="Times New Roman" w:hAnsi="Garamond"/>
          <w:color w:val="000000"/>
          <w:sz w:val="23"/>
          <w:szCs w:val="23"/>
          <w:lang w:eastAsia="it-IT"/>
        </w:rPr>
        <w:t xml:space="preserve">, pur in assenza di danni organici, il </w:t>
      </w:r>
      <w:r w:rsidR="00831D8C">
        <w:rPr>
          <w:rFonts w:ascii="Garamond" w:eastAsia="Times New Roman" w:hAnsi="Garamond"/>
          <w:color w:val="000000"/>
          <w:sz w:val="23"/>
          <w:szCs w:val="23"/>
          <w:lang w:eastAsia="it-IT"/>
        </w:rPr>
        <w:t xml:space="preserve">bambino non vedente </w:t>
      </w:r>
      <w:r w:rsidR="005F56E7">
        <w:rPr>
          <w:rFonts w:ascii="Garamond" w:eastAsia="Times New Roman" w:hAnsi="Garamond"/>
          <w:color w:val="000000"/>
          <w:sz w:val="23"/>
          <w:szCs w:val="23"/>
          <w:lang w:eastAsia="it-IT"/>
        </w:rPr>
        <w:t xml:space="preserve">può avere dei ritardi </w:t>
      </w:r>
      <w:r w:rsidR="00831D8C">
        <w:rPr>
          <w:rFonts w:ascii="Garamond" w:eastAsia="Times New Roman" w:hAnsi="Garamond"/>
          <w:color w:val="000000"/>
          <w:sz w:val="23"/>
          <w:szCs w:val="23"/>
          <w:lang w:eastAsia="it-IT"/>
        </w:rPr>
        <w:t xml:space="preserve">evolutivi, </w:t>
      </w:r>
      <w:r w:rsidR="00592E5E">
        <w:rPr>
          <w:rFonts w:ascii="Garamond" w:eastAsia="Times New Roman" w:hAnsi="Garamond"/>
          <w:color w:val="000000"/>
          <w:sz w:val="23"/>
          <w:szCs w:val="23"/>
          <w:lang w:eastAsia="it-IT"/>
        </w:rPr>
        <w:t xml:space="preserve">magari per </w:t>
      </w:r>
      <w:r w:rsidR="00831D8C">
        <w:rPr>
          <w:rFonts w:ascii="Garamond" w:eastAsia="Times New Roman" w:hAnsi="Garamond"/>
          <w:color w:val="000000"/>
          <w:sz w:val="23"/>
          <w:szCs w:val="23"/>
          <w:lang w:eastAsia="it-IT"/>
        </w:rPr>
        <w:t>la povertà educativa del contesto socio-familiare</w:t>
      </w:r>
      <w:r w:rsidR="005F56E7">
        <w:rPr>
          <w:rFonts w:ascii="Garamond" w:eastAsia="Times New Roman" w:hAnsi="Garamond"/>
          <w:color w:val="000000"/>
          <w:sz w:val="23"/>
          <w:szCs w:val="23"/>
          <w:lang w:eastAsia="it-IT"/>
        </w:rPr>
        <w:t xml:space="preserve">. Anche questa specificità va riconosciuta e sostenuta </w:t>
      </w:r>
      <w:r w:rsidR="00592E5E">
        <w:rPr>
          <w:rFonts w:ascii="Garamond" w:eastAsia="Times New Roman" w:hAnsi="Garamond"/>
          <w:color w:val="000000"/>
          <w:sz w:val="23"/>
          <w:szCs w:val="23"/>
          <w:lang w:eastAsia="it-IT"/>
        </w:rPr>
        <w:t>con azioni appropriate</w:t>
      </w:r>
      <w:r w:rsidR="00260F7A">
        <w:rPr>
          <w:rFonts w:ascii="Garamond" w:eastAsia="Times New Roman" w:hAnsi="Garamond"/>
          <w:color w:val="000000"/>
          <w:sz w:val="23"/>
          <w:szCs w:val="23"/>
          <w:lang w:eastAsia="it-IT"/>
        </w:rPr>
        <w:t xml:space="preserve">. Per dar maggior forza al </w:t>
      </w:r>
      <w:r w:rsidR="00C07A55">
        <w:rPr>
          <w:rFonts w:ascii="Garamond" w:eastAsia="Times New Roman" w:hAnsi="Garamond"/>
          <w:color w:val="000000"/>
          <w:sz w:val="23"/>
          <w:szCs w:val="23"/>
          <w:lang w:eastAsia="it-IT"/>
        </w:rPr>
        <w:t>proprio</w:t>
      </w:r>
      <w:r w:rsidR="00260F7A">
        <w:rPr>
          <w:rFonts w:ascii="Garamond" w:eastAsia="Times New Roman" w:hAnsi="Garamond"/>
          <w:color w:val="000000"/>
          <w:sz w:val="23"/>
          <w:szCs w:val="23"/>
          <w:lang w:eastAsia="it-IT"/>
        </w:rPr>
        <w:t xml:space="preserve"> pensiero, il Commissario cita dei versi: “</w:t>
      </w:r>
      <w:r w:rsidR="00C820F4" w:rsidRPr="00C820F4">
        <w:rPr>
          <w:rFonts w:ascii="Garamond" w:eastAsia="Times New Roman" w:hAnsi="Garamond"/>
          <w:color w:val="000000"/>
          <w:sz w:val="23"/>
          <w:szCs w:val="23"/>
          <w:lang w:eastAsia="it-IT"/>
        </w:rPr>
        <w:t>Se non puoi essere un pino in cima alla collina,</w:t>
      </w:r>
      <w:r w:rsidR="00260F7A">
        <w:rPr>
          <w:rFonts w:ascii="Garamond" w:eastAsia="Times New Roman" w:hAnsi="Garamond"/>
          <w:color w:val="000000"/>
          <w:sz w:val="23"/>
          <w:szCs w:val="23"/>
          <w:lang w:eastAsia="it-IT"/>
        </w:rPr>
        <w:t xml:space="preserve"> </w:t>
      </w:r>
      <w:r w:rsidR="00C820F4" w:rsidRPr="00C820F4">
        <w:rPr>
          <w:rFonts w:ascii="Garamond" w:eastAsia="Times New Roman" w:hAnsi="Garamond"/>
          <w:color w:val="000000"/>
          <w:sz w:val="23"/>
          <w:szCs w:val="23"/>
          <w:lang w:eastAsia="it-IT"/>
        </w:rPr>
        <w:t>sii una macchia nella valle,</w:t>
      </w:r>
      <w:r w:rsidR="00260F7A">
        <w:rPr>
          <w:rFonts w:ascii="Garamond" w:eastAsia="Times New Roman" w:hAnsi="Garamond"/>
          <w:color w:val="000000"/>
          <w:sz w:val="23"/>
          <w:szCs w:val="23"/>
          <w:lang w:eastAsia="it-IT"/>
        </w:rPr>
        <w:t xml:space="preserve"> </w:t>
      </w:r>
      <w:r w:rsidR="00C820F4" w:rsidRPr="00C820F4">
        <w:rPr>
          <w:rFonts w:ascii="Garamond" w:eastAsia="Times New Roman" w:hAnsi="Garamond"/>
          <w:color w:val="000000"/>
          <w:sz w:val="23"/>
          <w:szCs w:val="23"/>
          <w:lang w:eastAsia="it-IT"/>
        </w:rPr>
        <w:t>ma sii la migliore, pic</w:t>
      </w:r>
      <w:r w:rsidR="00260F7A">
        <w:rPr>
          <w:rFonts w:ascii="Garamond" w:eastAsia="Times New Roman" w:hAnsi="Garamond"/>
          <w:color w:val="000000"/>
          <w:sz w:val="23"/>
          <w:szCs w:val="23"/>
          <w:lang w:eastAsia="it-IT"/>
        </w:rPr>
        <w:t xml:space="preserve">cola macchia accanto al ruscello”. Chiede, quindi, al Coordinatore di considerare che </w:t>
      </w:r>
      <w:r w:rsidR="001A1DEA">
        <w:rPr>
          <w:rFonts w:ascii="Garamond" w:eastAsia="Times New Roman" w:hAnsi="Garamond"/>
          <w:color w:val="000000"/>
          <w:sz w:val="23"/>
          <w:szCs w:val="23"/>
          <w:lang w:eastAsia="it-IT"/>
        </w:rPr>
        <w:t xml:space="preserve">un convegno, </w:t>
      </w:r>
      <w:r w:rsidR="00C07A55">
        <w:rPr>
          <w:rFonts w:ascii="Garamond" w:eastAsia="Times New Roman" w:hAnsi="Garamond"/>
          <w:color w:val="000000"/>
          <w:sz w:val="23"/>
          <w:szCs w:val="23"/>
          <w:lang w:eastAsia="it-IT"/>
        </w:rPr>
        <w:t xml:space="preserve">con un solido impianto scientifico, </w:t>
      </w:r>
      <w:r w:rsidR="001A1DEA">
        <w:rPr>
          <w:rFonts w:ascii="Garamond" w:eastAsia="Times New Roman" w:hAnsi="Garamond"/>
          <w:color w:val="000000"/>
          <w:sz w:val="23"/>
          <w:szCs w:val="23"/>
          <w:lang w:eastAsia="it-IT"/>
        </w:rPr>
        <w:t>potrebbe contribuire a riconquistare la fiducia delle famiglie.</w:t>
      </w:r>
    </w:p>
    <w:p w:rsidR="00537989" w:rsidRDefault="009C3A67" w:rsidP="009C3A67">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 xml:space="preserve">La parola va a Lapietra. </w:t>
      </w:r>
      <w:r w:rsidR="00B67E88">
        <w:rPr>
          <w:rFonts w:ascii="Garamond" w:eastAsia="Times New Roman" w:hAnsi="Garamond"/>
          <w:color w:val="000000"/>
          <w:sz w:val="23"/>
          <w:szCs w:val="23"/>
          <w:lang w:eastAsia="it-IT"/>
        </w:rPr>
        <w:t>Il Commissario ha a</w:t>
      </w:r>
      <w:r w:rsidR="00C07A55">
        <w:rPr>
          <w:rFonts w:ascii="Garamond" w:eastAsia="Times New Roman" w:hAnsi="Garamond"/>
          <w:color w:val="000000"/>
          <w:sz w:val="23"/>
          <w:szCs w:val="23"/>
          <w:lang w:eastAsia="it-IT"/>
        </w:rPr>
        <w:t>scoltato</w:t>
      </w:r>
      <w:r>
        <w:rPr>
          <w:rFonts w:ascii="Garamond" w:eastAsia="Times New Roman" w:hAnsi="Garamond"/>
          <w:color w:val="000000"/>
          <w:sz w:val="23"/>
          <w:szCs w:val="23"/>
          <w:lang w:eastAsia="it-IT"/>
        </w:rPr>
        <w:t xml:space="preserve"> l’intervento del Coordinatore e quelli dei colleghi</w:t>
      </w:r>
      <w:r w:rsidR="00B67E88">
        <w:rPr>
          <w:rFonts w:ascii="Garamond" w:eastAsia="Times New Roman" w:hAnsi="Garamond"/>
          <w:color w:val="000000"/>
          <w:sz w:val="23"/>
          <w:szCs w:val="23"/>
          <w:lang w:eastAsia="it-IT"/>
        </w:rPr>
        <w:t xml:space="preserve">. </w:t>
      </w:r>
      <w:r w:rsidR="00D025F0">
        <w:rPr>
          <w:rFonts w:ascii="Garamond" w:eastAsia="Times New Roman" w:hAnsi="Garamond"/>
          <w:color w:val="000000"/>
          <w:sz w:val="23"/>
          <w:szCs w:val="23"/>
          <w:lang w:eastAsia="it-IT"/>
        </w:rPr>
        <w:t>Ritiene che vi sia</w:t>
      </w:r>
      <w:r w:rsidR="00B67E88">
        <w:rPr>
          <w:rFonts w:ascii="Garamond" w:eastAsia="Times New Roman" w:hAnsi="Garamond"/>
          <w:color w:val="000000"/>
          <w:sz w:val="23"/>
          <w:szCs w:val="23"/>
          <w:lang w:eastAsia="it-IT"/>
        </w:rPr>
        <w:t xml:space="preserve"> una notevole disparità di pareri sul taglio da dare al convegno. </w:t>
      </w:r>
      <w:r w:rsidR="00D025F0">
        <w:rPr>
          <w:rFonts w:ascii="Garamond" w:eastAsia="Times New Roman" w:hAnsi="Garamond"/>
          <w:color w:val="000000"/>
          <w:sz w:val="23"/>
          <w:szCs w:val="23"/>
          <w:lang w:eastAsia="it-IT"/>
        </w:rPr>
        <w:t xml:space="preserve">A seconda dei casi, si </w:t>
      </w:r>
      <w:r w:rsidR="00B67E88">
        <w:rPr>
          <w:rFonts w:ascii="Garamond" w:eastAsia="Times New Roman" w:hAnsi="Garamond"/>
          <w:color w:val="000000"/>
          <w:sz w:val="23"/>
          <w:szCs w:val="23"/>
          <w:lang w:eastAsia="it-IT"/>
        </w:rPr>
        <w:t xml:space="preserve">vuole </w:t>
      </w:r>
      <w:r w:rsidR="00D025F0">
        <w:rPr>
          <w:rFonts w:ascii="Garamond" w:eastAsia="Times New Roman" w:hAnsi="Garamond"/>
          <w:color w:val="000000"/>
          <w:sz w:val="23"/>
          <w:szCs w:val="23"/>
          <w:lang w:eastAsia="it-IT"/>
        </w:rPr>
        <w:t xml:space="preserve">informare, </w:t>
      </w:r>
      <w:r w:rsidR="00B67E88">
        <w:rPr>
          <w:rFonts w:ascii="Garamond" w:eastAsia="Times New Roman" w:hAnsi="Garamond"/>
          <w:color w:val="000000"/>
          <w:sz w:val="23"/>
          <w:szCs w:val="23"/>
          <w:lang w:eastAsia="it-IT"/>
        </w:rPr>
        <w:t>forma</w:t>
      </w:r>
      <w:r w:rsidR="00D025F0">
        <w:rPr>
          <w:rFonts w:ascii="Garamond" w:eastAsia="Times New Roman" w:hAnsi="Garamond"/>
          <w:color w:val="000000"/>
          <w:sz w:val="23"/>
          <w:szCs w:val="23"/>
          <w:lang w:eastAsia="it-IT"/>
        </w:rPr>
        <w:t xml:space="preserve">re, divulgare, studiare. Da parte sua, il Commissario chiede al Coordinatore di puntare su due obiettivi: </w:t>
      </w:r>
      <w:r w:rsidR="00E50253">
        <w:rPr>
          <w:rFonts w:ascii="Garamond" w:eastAsia="Times New Roman" w:hAnsi="Garamond"/>
          <w:color w:val="000000"/>
          <w:sz w:val="23"/>
          <w:szCs w:val="23"/>
          <w:lang w:eastAsia="it-IT"/>
        </w:rPr>
        <w:t xml:space="preserve">dare prova di </w:t>
      </w:r>
      <w:r w:rsidR="00D025F0">
        <w:rPr>
          <w:rFonts w:ascii="Garamond" w:eastAsia="Times New Roman" w:hAnsi="Garamond"/>
          <w:color w:val="000000"/>
          <w:sz w:val="23"/>
          <w:szCs w:val="23"/>
          <w:lang w:eastAsia="it-IT"/>
        </w:rPr>
        <w:t>ciò che, oggi, i ciechi possono essere e fare</w:t>
      </w:r>
      <w:r w:rsidR="00537989">
        <w:rPr>
          <w:rFonts w:ascii="Garamond" w:eastAsia="Times New Roman" w:hAnsi="Garamond"/>
          <w:color w:val="000000"/>
          <w:sz w:val="23"/>
          <w:szCs w:val="23"/>
          <w:lang w:eastAsia="it-IT"/>
        </w:rPr>
        <w:t>,</w:t>
      </w:r>
      <w:r w:rsidR="00D025F0">
        <w:rPr>
          <w:rFonts w:ascii="Garamond" w:eastAsia="Times New Roman" w:hAnsi="Garamond"/>
          <w:color w:val="000000"/>
          <w:sz w:val="23"/>
          <w:szCs w:val="23"/>
          <w:lang w:eastAsia="it-IT"/>
        </w:rPr>
        <w:t xml:space="preserve"> tenuto conto dell’età e delle condizioni personali</w:t>
      </w:r>
      <w:r w:rsidR="00537989">
        <w:rPr>
          <w:rFonts w:ascii="Garamond" w:eastAsia="Times New Roman" w:hAnsi="Garamond"/>
          <w:color w:val="000000"/>
          <w:sz w:val="23"/>
          <w:szCs w:val="23"/>
          <w:lang w:eastAsia="it-IT"/>
        </w:rPr>
        <w:t xml:space="preserve">, e </w:t>
      </w:r>
      <w:r w:rsidR="00E50253">
        <w:rPr>
          <w:rFonts w:ascii="Garamond" w:eastAsia="Times New Roman" w:hAnsi="Garamond"/>
          <w:color w:val="000000"/>
          <w:sz w:val="23"/>
          <w:szCs w:val="23"/>
          <w:lang w:eastAsia="it-IT"/>
        </w:rPr>
        <w:t>convincere</w:t>
      </w:r>
      <w:r w:rsidR="00537989">
        <w:rPr>
          <w:rFonts w:ascii="Garamond" w:eastAsia="Times New Roman" w:hAnsi="Garamond"/>
          <w:color w:val="000000"/>
          <w:sz w:val="23"/>
          <w:szCs w:val="23"/>
          <w:lang w:eastAsia="it-IT"/>
        </w:rPr>
        <w:t xml:space="preserve"> che la scuola deve dare, ai propri alunni ed ai  propri studenti, le abilità e gli strumenti per raggiungere gli esiti attesi.</w:t>
      </w:r>
    </w:p>
    <w:p w:rsidR="00DE55BB" w:rsidRDefault="00537989" w:rsidP="0091539B">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 xml:space="preserve">La parola tocca a Zaru. La Commissaria dice di </w:t>
      </w:r>
      <w:r w:rsidR="00894F78">
        <w:rPr>
          <w:rFonts w:ascii="Garamond" w:eastAsia="Times New Roman" w:hAnsi="Garamond"/>
          <w:color w:val="000000"/>
          <w:sz w:val="23"/>
          <w:szCs w:val="23"/>
          <w:lang w:eastAsia="it-IT"/>
        </w:rPr>
        <w:t xml:space="preserve">concordare </w:t>
      </w:r>
      <w:r>
        <w:rPr>
          <w:rFonts w:ascii="Garamond" w:eastAsia="Times New Roman" w:hAnsi="Garamond"/>
          <w:color w:val="000000"/>
          <w:sz w:val="23"/>
          <w:szCs w:val="23"/>
          <w:lang w:eastAsia="it-IT"/>
        </w:rPr>
        <w:t xml:space="preserve">con gli interventi dei colleghi. </w:t>
      </w:r>
      <w:r w:rsidR="00894F78">
        <w:rPr>
          <w:rFonts w:ascii="Garamond" w:eastAsia="Times New Roman" w:hAnsi="Garamond"/>
          <w:color w:val="000000"/>
          <w:sz w:val="23"/>
          <w:szCs w:val="23"/>
          <w:lang w:eastAsia="it-IT"/>
        </w:rPr>
        <w:t xml:space="preserve">Chiede al Coordinatore di considerare con attenzione numero, contenuti e tempi dei workshop e di </w:t>
      </w:r>
      <w:r w:rsidR="00FB62A3">
        <w:rPr>
          <w:rFonts w:ascii="Garamond" w:eastAsia="Times New Roman" w:hAnsi="Garamond"/>
          <w:color w:val="000000"/>
          <w:sz w:val="23"/>
          <w:szCs w:val="23"/>
          <w:lang w:eastAsia="it-IT"/>
        </w:rPr>
        <w:t>valutare la possibilità di allestire s</w:t>
      </w:r>
      <w:r w:rsidR="00EB191B">
        <w:rPr>
          <w:rFonts w:ascii="Garamond" w:eastAsia="Times New Roman" w:hAnsi="Garamond"/>
          <w:color w:val="000000"/>
          <w:sz w:val="23"/>
          <w:szCs w:val="23"/>
          <w:lang w:eastAsia="it-IT"/>
        </w:rPr>
        <w:t xml:space="preserve">pazi di </w:t>
      </w:r>
      <w:r w:rsidR="00371283">
        <w:rPr>
          <w:rFonts w:ascii="Garamond" w:eastAsia="Times New Roman" w:hAnsi="Garamond"/>
          <w:color w:val="000000"/>
          <w:sz w:val="23"/>
          <w:szCs w:val="23"/>
          <w:lang w:eastAsia="it-IT"/>
        </w:rPr>
        <w:t>sperimentazione</w:t>
      </w:r>
      <w:r w:rsidR="004E6032">
        <w:rPr>
          <w:rFonts w:ascii="Garamond" w:eastAsia="Times New Roman" w:hAnsi="Garamond"/>
          <w:color w:val="000000"/>
          <w:sz w:val="23"/>
          <w:szCs w:val="23"/>
          <w:lang w:eastAsia="it-IT"/>
        </w:rPr>
        <w:t xml:space="preserve"> delle soluzioni digitali per la scuola</w:t>
      </w:r>
      <w:r w:rsidR="00EB191B">
        <w:rPr>
          <w:rFonts w:ascii="Garamond" w:eastAsia="Times New Roman" w:hAnsi="Garamond"/>
          <w:color w:val="000000"/>
          <w:sz w:val="23"/>
          <w:szCs w:val="23"/>
          <w:lang w:eastAsia="it-IT"/>
        </w:rPr>
        <w:t xml:space="preserve">, </w:t>
      </w:r>
      <w:r w:rsidR="00371283">
        <w:rPr>
          <w:rFonts w:ascii="Garamond" w:eastAsia="Times New Roman" w:hAnsi="Garamond"/>
          <w:color w:val="000000"/>
          <w:sz w:val="23"/>
          <w:szCs w:val="23"/>
          <w:lang w:eastAsia="it-IT"/>
        </w:rPr>
        <w:t xml:space="preserve">allo scopo di testarne il grado di </w:t>
      </w:r>
      <w:r w:rsidR="00EB191B">
        <w:rPr>
          <w:rFonts w:ascii="Garamond" w:eastAsia="Times New Roman" w:hAnsi="Garamond"/>
          <w:color w:val="000000"/>
          <w:sz w:val="23"/>
          <w:szCs w:val="23"/>
          <w:lang w:eastAsia="it-IT"/>
        </w:rPr>
        <w:t>fruibilità</w:t>
      </w:r>
      <w:r w:rsidR="00FB62A3">
        <w:rPr>
          <w:rFonts w:ascii="Garamond" w:eastAsia="Times New Roman" w:hAnsi="Garamond"/>
          <w:color w:val="000000"/>
          <w:sz w:val="23"/>
          <w:szCs w:val="23"/>
          <w:lang w:eastAsia="it-IT"/>
        </w:rPr>
        <w:t xml:space="preserve"> tramite screen reader</w:t>
      </w:r>
      <w:r w:rsidR="00371283">
        <w:rPr>
          <w:rFonts w:ascii="Garamond" w:eastAsia="Times New Roman" w:hAnsi="Garamond"/>
          <w:color w:val="000000"/>
          <w:sz w:val="23"/>
          <w:szCs w:val="23"/>
          <w:lang w:eastAsia="it-IT"/>
        </w:rPr>
        <w:t>.</w:t>
      </w:r>
      <w:r w:rsidR="00EB191B">
        <w:rPr>
          <w:rFonts w:ascii="Garamond" w:eastAsia="Times New Roman" w:hAnsi="Garamond"/>
          <w:color w:val="000000"/>
          <w:sz w:val="23"/>
          <w:szCs w:val="23"/>
          <w:lang w:eastAsia="it-IT"/>
        </w:rPr>
        <w:t xml:space="preserve"> Come già altri colleghi, la Commissaria chiede al Co</w:t>
      </w:r>
      <w:r w:rsidR="00510630">
        <w:rPr>
          <w:rFonts w:ascii="Garamond" w:eastAsia="Times New Roman" w:hAnsi="Garamond"/>
          <w:color w:val="000000"/>
          <w:sz w:val="23"/>
          <w:szCs w:val="23"/>
          <w:lang w:eastAsia="it-IT"/>
        </w:rPr>
        <w:t xml:space="preserve">ordinatore che il convegno offra al personale docente, curriculare e di sostegno, strumenti </w:t>
      </w:r>
      <w:r w:rsidR="0091539B">
        <w:rPr>
          <w:rFonts w:ascii="Garamond" w:eastAsia="Times New Roman" w:hAnsi="Garamond"/>
          <w:color w:val="000000"/>
          <w:sz w:val="23"/>
          <w:szCs w:val="23"/>
          <w:lang w:eastAsia="it-IT"/>
        </w:rPr>
        <w:t>che consentano di riconoscere e rispondere al</w:t>
      </w:r>
      <w:r w:rsidR="00510630">
        <w:rPr>
          <w:rFonts w:ascii="Garamond" w:eastAsia="Times New Roman" w:hAnsi="Garamond"/>
          <w:color w:val="000000"/>
          <w:sz w:val="23"/>
          <w:szCs w:val="23"/>
          <w:lang w:eastAsia="it-IT"/>
        </w:rPr>
        <w:t xml:space="preserve">le specifiche esigenze degli alunni </w:t>
      </w:r>
      <w:r w:rsidR="0091539B">
        <w:rPr>
          <w:rFonts w:ascii="Garamond" w:eastAsia="Times New Roman" w:hAnsi="Garamond"/>
          <w:color w:val="000000"/>
          <w:sz w:val="23"/>
          <w:szCs w:val="23"/>
          <w:lang w:eastAsia="it-IT"/>
        </w:rPr>
        <w:t>a</w:t>
      </w:r>
      <w:r w:rsidR="00510630">
        <w:rPr>
          <w:rFonts w:ascii="Garamond" w:eastAsia="Times New Roman" w:hAnsi="Garamond"/>
          <w:color w:val="000000"/>
          <w:sz w:val="23"/>
          <w:szCs w:val="23"/>
          <w:lang w:eastAsia="it-IT"/>
        </w:rPr>
        <w:t>ffidati; esigenze</w:t>
      </w:r>
      <w:r w:rsidR="003F4065">
        <w:rPr>
          <w:rFonts w:ascii="Garamond" w:eastAsia="Times New Roman" w:hAnsi="Garamond"/>
          <w:color w:val="000000"/>
          <w:sz w:val="23"/>
          <w:szCs w:val="23"/>
          <w:lang w:eastAsia="it-IT"/>
        </w:rPr>
        <w:t xml:space="preserve"> che possono legarsi a danni organici o ad atipie indotte e che </w:t>
      </w:r>
      <w:r w:rsidR="007C7892">
        <w:rPr>
          <w:rFonts w:ascii="Garamond" w:eastAsia="Times New Roman" w:hAnsi="Garamond"/>
          <w:color w:val="000000"/>
          <w:sz w:val="23"/>
          <w:szCs w:val="23"/>
          <w:lang w:eastAsia="it-IT"/>
        </w:rPr>
        <w:t>afferiscono a</w:t>
      </w:r>
      <w:r w:rsidR="0091539B">
        <w:rPr>
          <w:rFonts w:ascii="Garamond" w:eastAsia="Times New Roman" w:hAnsi="Garamond"/>
          <w:color w:val="000000"/>
          <w:sz w:val="23"/>
          <w:szCs w:val="23"/>
          <w:lang w:eastAsia="it-IT"/>
        </w:rPr>
        <w:t>gli apprendimenti scolastici, ma anche a</w:t>
      </w:r>
      <w:r w:rsidR="003F4065">
        <w:rPr>
          <w:rFonts w:ascii="Garamond" w:eastAsia="Times New Roman" w:hAnsi="Garamond"/>
          <w:color w:val="000000"/>
          <w:sz w:val="23"/>
          <w:szCs w:val="23"/>
          <w:lang w:eastAsia="it-IT"/>
        </w:rPr>
        <w:t xml:space="preserve"> quelli</w:t>
      </w:r>
      <w:r w:rsidR="0091539B">
        <w:rPr>
          <w:rFonts w:ascii="Garamond" w:eastAsia="Times New Roman" w:hAnsi="Garamond"/>
          <w:color w:val="000000"/>
          <w:sz w:val="23"/>
          <w:szCs w:val="23"/>
          <w:lang w:eastAsia="it-IT"/>
        </w:rPr>
        <w:t xml:space="preserve"> motori, </w:t>
      </w:r>
      <w:r w:rsidR="003F4065">
        <w:rPr>
          <w:rFonts w:ascii="Garamond" w:eastAsia="Times New Roman" w:hAnsi="Garamond"/>
          <w:color w:val="000000"/>
          <w:sz w:val="23"/>
          <w:szCs w:val="23"/>
          <w:lang w:eastAsia="it-IT"/>
        </w:rPr>
        <w:t xml:space="preserve">gestuali, </w:t>
      </w:r>
      <w:r w:rsidR="0091539B">
        <w:rPr>
          <w:rFonts w:ascii="Garamond" w:eastAsia="Times New Roman" w:hAnsi="Garamond"/>
          <w:color w:val="000000"/>
          <w:sz w:val="23"/>
          <w:szCs w:val="23"/>
          <w:lang w:eastAsia="it-IT"/>
        </w:rPr>
        <w:t xml:space="preserve">spaziali, emotivi e sociali. </w:t>
      </w:r>
      <w:r w:rsidR="00055656">
        <w:rPr>
          <w:rFonts w:ascii="Garamond" w:eastAsia="Times New Roman" w:hAnsi="Garamond"/>
          <w:color w:val="000000"/>
          <w:sz w:val="23"/>
          <w:szCs w:val="23"/>
          <w:lang w:eastAsia="it-IT"/>
        </w:rPr>
        <w:t>Per l</w:t>
      </w:r>
      <w:r w:rsidR="0091539B">
        <w:rPr>
          <w:rFonts w:ascii="Garamond" w:eastAsia="Times New Roman" w:hAnsi="Garamond"/>
          <w:color w:val="000000"/>
          <w:sz w:val="23"/>
          <w:szCs w:val="23"/>
          <w:lang w:eastAsia="it-IT"/>
        </w:rPr>
        <w:t>a Commissaria</w:t>
      </w:r>
      <w:r w:rsidR="00055656">
        <w:rPr>
          <w:rFonts w:ascii="Garamond" w:eastAsia="Times New Roman" w:hAnsi="Garamond"/>
          <w:color w:val="000000"/>
          <w:sz w:val="23"/>
          <w:szCs w:val="23"/>
          <w:lang w:eastAsia="it-IT"/>
        </w:rPr>
        <w:t xml:space="preserve">, è </w:t>
      </w:r>
      <w:r w:rsidR="00135816">
        <w:rPr>
          <w:rFonts w:ascii="Garamond" w:eastAsia="Times New Roman" w:hAnsi="Garamond"/>
          <w:color w:val="000000"/>
          <w:sz w:val="23"/>
          <w:szCs w:val="23"/>
          <w:lang w:eastAsia="it-IT"/>
        </w:rPr>
        <w:t xml:space="preserve">possibile </w:t>
      </w:r>
      <w:r w:rsidR="00E155C4">
        <w:rPr>
          <w:rFonts w:ascii="Garamond" w:eastAsia="Times New Roman" w:hAnsi="Garamond"/>
          <w:color w:val="000000"/>
          <w:sz w:val="23"/>
          <w:szCs w:val="23"/>
          <w:lang w:eastAsia="it-IT"/>
        </w:rPr>
        <w:t xml:space="preserve">imparare a </w:t>
      </w:r>
      <w:r w:rsidR="007C7892">
        <w:rPr>
          <w:rFonts w:ascii="Garamond" w:eastAsia="Times New Roman" w:hAnsi="Garamond"/>
          <w:color w:val="000000"/>
          <w:sz w:val="23"/>
          <w:szCs w:val="23"/>
          <w:lang w:eastAsia="it-IT"/>
        </w:rPr>
        <w:t xml:space="preserve">compensare le difficoltà </w:t>
      </w:r>
      <w:r w:rsidR="00135816">
        <w:rPr>
          <w:rFonts w:ascii="Garamond" w:eastAsia="Times New Roman" w:hAnsi="Garamond"/>
          <w:color w:val="000000"/>
          <w:sz w:val="23"/>
          <w:szCs w:val="23"/>
          <w:lang w:eastAsia="it-IT"/>
        </w:rPr>
        <w:t xml:space="preserve">personali </w:t>
      </w:r>
      <w:r w:rsidR="00E155C4">
        <w:rPr>
          <w:rFonts w:ascii="Garamond" w:eastAsia="Times New Roman" w:hAnsi="Garamond"/>
          <w:color w:val="000000"/>
          <w:sz w:val="23"/>
          <w:szCs w:val="23"/>
          <w:lang w:eastAsia="it-IT"/>
        </w:rPr>
        <w:t>da adult</w:t>
      </w:r>
      <w:r w:rsidR="00135816">
        <w:rPr>
          <w:rFonts w:ascii="Garamond" w:eastAsia="Times New Roman" w:hAnsi="Garamond"/>
          <w:color w:val="000000"/>
          <w:sz w:val="23"/>
          <w:szCs w:val="23"/>
          <w:lang w:eastAsia="it-IT"/>
        </w:rPr>
        <w:t xml:space="preserve">i; </w:t>
      </w:r>
      <w:r w:rsidR="00055656">
        <w:rPr>
          <w:rFonts w:ascii="Garamond" w:eastAsia="Times New Roman" w:hAnsi="Garamond"/>
          <w:color w:val="000000"/>
          <w:sz w:val="23"/>
          <w:szCs w:val="23"/>
          <w:lang w:eastAsia="it-IT"/>
        </w:rPr>
        <w:t xml:space="preserve">il </w:t>
      </w:r>
      <w:r w:rsidR="00055656">
        <w:rPr>
          <w:rFonts w:ascii="Garamond" w:eastAsia="Times New Roman" w:hAnsi="Garamond"/>
          <w:color w:val="000000"/>
          <w:sz w:val="23"/>
          <w:szCs w:val="23"/>
          <w:lang w:eastAsia="it-IT"/>
        </w:rPr>
        <w:lastRenderedPageBreak/>
        <w:t xml:space="preserve">percorso sarebbe, però, più semplice se la scuola contribuisse robustamente allo </w:t>
      </w:r>
      <w:r w:rsidR="00DE55BB">
        <w:rPr>
          <w:rFonts w:ascii="Garamond" w:eastAsia="Times New Roman" w:hAnsi="Garamond"/>
          <w:color w:val="000000"/>
          <w:sz w:val="23"/>
          <w:szCs w:val="23"/>
          <w:lang w:eastAsia="it-IT"/>
        </w:rPr>
        <w:t xml:space="preserve"> sviluppo delle abilità cognitive ed adattive de</w:t>
      </w:r>
      <w:r w:rsidR="00135816">
        <w:rPr>
          <w:rFonts w:ascii="Garamond" w:eastAsia="Times New Roman" w:hAnsi="Garamond"/>
          <w:color w:val="000000"/>
          <w:sz w:val="23"/>
          <w:szCs w:val="23"/>
          <w:lang w:eastAsia="it-IT"/>
        </w:rPr>
        <w:t xml:space="preserve">gli </w:t>
      </w:r>
      <w:r w:rsidR="00DE55BB">
        <w:rPr>
          <w:rFonts w:ascii="Garamond" w:eastAsia="Times New Roman" w:hAnsi="Garamond"/>
          <w:color w:val="000000"/>
          <w:sz w:val="23"/>
          <w:szCs w:val="23"/>
          <w:lang w:eastAsia="it-IT"/>
        </w:rPr>
        <w:t>alunni.</w:t>
      </w:r>
    </w:p>
    <w:p w:rsidR="00537AEC" w:rsidRDefault="00DE55BB" w:rsidP="00121FCE">
      <w:pPr>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La parola passa a Borra</w:t>
      </w:r>
      <w:r w:rsidR="00135816">
        <w:rPr>
          <w:rFonts w:ascii="Garamond" w:eastAsia="Times New Roman" w:hAnsi="Garamond"/>
          <w:color w:val="000000"/>
          <w:sz w:val="23"/>
          <w:szCs w:val="23"/>
          <w:lang w:eastAsia="it-IT"/>
        </w:rPr>
        <w:t xml:space="preserve">. </w:t>
      </w:r>
      <w:r>
        <w:rPr>
          <w:rFonts w:ascii="Garamond" w:eastAsia="Times New Roman" w:hAnsi="Garamond"/>
          <w:color w:val="000000"/>
          <w:sz w:val="23"/>
          <w:szCs w:val="23"/>
          <w:lang w:eastAsia="it-IT"/>
        </w:rPr>
        <w:t xml:space="preserve">Il Coordinatore NIS </w:t>
      </w:r>
      <w:r w:rsidR="00135816">
        <w:rPr>
          <w:rFonts w:ascii="Garamond" w:eastAsia="Times New Roman" w:hAnsi="Garamond"/>
          <w:color w:val="000000"/>
          <w:sz w:val="23"/>
          <w:szCs w:val="23"/>
          <w:lang w:eastAsia="it-IT"/>
        </w:rPr>
        <w:t>osserva che</w:t>
      </w:r>
      <w:r w:rsidR="009974A6">
        <w:rPr>
          <w:rFonts w:ascii="Garamond" w:eastAsia="Times New Roman" w:hAnsi="Garamond"/>
          <w:color w:val="000000"/>
          <w:sz w:val="23"/>
          <w:szCs w:val="23"/>
          <w:lang w:eastAsia="it-IT"/>
        </w:rPr>
        <w:t xml:space="preserve"> i convegni servono</w:t>
      </w:r>
      <w:r w:rsidR="00055656">
        <w:rPr>
          <w:rFonts w:ascii="Garamond" w:eastAsia="Times New Roman" w:hAnsi="Garamond"/>
          <w:color w:val="000000"/>
          <w:sz w:val="23"/>
          <w:szCs w:val="23"/>
          <w:lang w:eastAsia="it-IT"/>
        </w:rPr>
        <w:t>, di norma,</w:t>
      </w:r>
      <w:r w:rsidR="009974A6">
        <w:rPr>
          <w:rFonts w:ascii="Garamond" w:eastAsia="Times New Roman" w:hAnsi="Garamond"/>
          <w:color w:val="000000"/>
          <w:sz w:val="23"/>
          <w:szCs w:val="23"/>
          <w:lang w:eastAsia="it-IT"/>
        </w:rPr>
        <w:t xml:space="preserve"> a chiudere un periodo di attività o ad aprirne uno nuovo. Il convegno, di cui si sta discutendo, </w:t>
      </w:r>
      <w:r w:rsidR="00055656">
        <w:rPr>
          <w:rFonts w:ascii="Garamond" w:eastAsia="Times New Roman" w:hAnsi="Garamond"/>
          <w:color w:val="000000"/>
          <w:sz w:val="23"/>
          <w:szCs w:val="23"/>
          <w:lang w:eastAsia="it-IT"/>
        </w:rPr>
        <w:t xml:space="preserve">si </w:t>
      </w:r>
      <w:r w:rsidR="00161774">
        <w:rPr>
          <w:rFonts w:ascii="Garamond" w:eastAsia="Times New Roman" w:hAnsi="Garamond"/>
          <w:color w:val="000000"/>
          <w:sz w:val="23"/>
          <w:szCs w:val="23"/>
          <w:lang w:eastAsia="it-IT"/>
        </w:rPr>
        <w:t xml:space="preserve">propone entrambi gli obiettivi. </w:t>
      </w:r>
      <w:r w:rsidR="00B20C97">
        <w:rPr>
          <w:rFonts w:ascii="Garamond" w:eastAsia="Times New Roman" w:hAnsi="Garamond"/>
          <w:color w:val="000000"/>
          <w:sz w:val="23"/>
          <w:szCs w:val="23"/>
          <w:lang w:eastAsia="it-IT"/>
        </w:rPr>
        <w:t xml:space="preserve">Da un lato, infatti, intende fare una carrellata sui </w:t>
      </w:r>
      <w:r w:rsidR="00161774">
        <w:rPr>
          <w:rFonts w:ascii="Garamond" w:eastAsia="Times New Roman" w:hAnsi="Garamond"/>
          <w:color w:val="000000"/>
          <w:sz w:val="23"/>
          <w:szCs w:val="23"/>
          <w:lang w:eastAsia="it-IT"/>
        </w:rPr>
        <w:t xml:space="preserve">migliori protocolli </w:t>
      </w:r>
      <w:r w:rsidR="004F5C25">
        <w:rPr>
          <w:rFonts w:ascii="Garamond" w:eastAsia="Times New Roman" w:hAnsi="Garamond"/>
          <w:color w:val="000000"/>
          <w:sz w:val="23"/>
          <w:szCs w:val="23"/>
          <w:lang w:eastAsia="it-IT"/>
        </w:rPr>
        <w:t>tiflo</w:t>
      </w:r>
      <w:r w:rsidR="001E1014">
        <w:rPr>
          <w:rFonts w:ascii="Garamond" w:eastAsia="Times New Roman" w:hAnsi="Garamond"/>
          <w:color w:val="000000"/>
          <w:sz w:val="23"/>
          <w:szCs w:val="23"/>
          <w:lang w:eastAsia="it-IT"/>
        </w:rPr>
        <w:t>pedagogicodidattic</w:t>
      </w:r>
      <w:r w:rsidR="00161774">
        <w:rPr>
          <w:rFonts w:ascii="Garamond" w:eastAsia="Times New Roman" w:hAnsi="Garamond"/>
          <w:color w:val="000000"/>
          <w:sz w:val="23"/>
          <w:szCs w:val="23"/>
          <w:lang w:eastAsia="it-IT"/>
        </w:rPr>
        <w:t>i</w:t>
      </w:r>
      <w:r w:rsidR="001E1014">
        <w:rPr>
          <w:rFonts w:ascii="Garamond" w:eastAsia="Times New Roman" w:hAnsi="Garamond"/>
          <w:color w:val="000000"/>
          <w:sz w:val="23"/>
          <w:szCs w:val="23"/>
          <w:lang w:eastAsia="it-IT"/>
        </w:rPr>
        <w:t xml:space="preserve"> </w:t>
      </w:r>
      <w:r w:rsidR="004F5C25">
        <w:rPr>
          <w:rFonts w:ascii="Garamond" w:eastAsia="Times New Roman" w:hAnsi="Garamond"/>
          <w:color w:val="000000"/>
          <w:sz w:val="23"/>
          <w:szCs w:val="23"/>
          <w:lang w:eastAsia="it-IT"/>
        </w:rPr>
        <w:t xml:space="preserve">e </w:t>
      </w:r>
      <w:r w:rsidR="00B20C97">
        <w:rPr>
          <w:rFonts w:ascii="Garamond" w:eastAsia="Times New Roman" w:hAnsi="Garamond"/>
          <w:color w:val="000000"/>
          <w:sz w:val="23"/>
          <w:szCs w:val="23"/>
          <w:lang w:eastAsia="it-IT"/>
        </w:rPr>
        <w:t xml:space="preserve">presentare </w:t>
      </w:r>
      <w:r w:rsidR="00161774">
        <w:rPr>
          <w:rFonts w:ascii="Garamond" w:eastAsia="Times New Roman" w:hAnsi="Garamond"/>
          <w:color w:val="000000"/>
          <w:sz w:val="23"/>
          <w:szCs w:val="23"/>
          <w:lang w:eastAsia="it-IT"/>
        </w:rPr>
        <w:t>la rete dei</w:t>
      </w:r>
      <w:r w:rsidR="00C5428F">
        <w:rPr>
          <w:rFonts w:ascii="Garamond" w:eastAsia="Times New Roman" w:hAnsi="Garamond"/>
          <w:color w:val="000000"/>
          <w:sz w:val="23"/>
          <w:szCs w:val="23"/>
          <w:lang w:eastAsia="it-IT"/>
        </w:rPr>
        <w:t xml:space="preserve"> servizi</w:t>
      </w:r>
      <w:r w:rsidR="00161774">
        <w:rPr>
          <w:rFonts w:ascii="Garamond" w:eastAsia="Times New Roman" w:hAnsi="Garamond"/>
          <w:color w:val="000000"/>
          <w:sz w:val="23"/>
          <w:szCs w:val="23"/>
          <w:lang w:eastAsia="it-IT"/>
        </w:rPr>
        <w:t xml:space="preserve"> di supporto educativo, allestita dall’Unione e dagli Enti collegati.</w:t>
      </w:r>
      <w:r w:rsidR="00B20C97">
        <w:rPr>
          <w:rFonts w:ascii="Garamond" w:eastAsia="Times New Roman" w:hAnsi="Garamond"/>
          <w:color w:val="000000"/>
          <w:sz w:val="23"/>
          <w:szCs w:val="23"/>
          <w:lang w:eastAsia="it-IT"/>
        </w:rPr>
        <w:t xml:space="preserve"> Dall’altro lato, </w:t>
      </w:r>
      <w:r w:rsidR="00C5428F">
        <w:rPr>
          <w:rFonts w:ascii="Garamond" w:eastAsia="Times New Roman" w:hAnsi="Garamond"/>
          <w:color w:val="000000"/>
          <w:sz w:val="23"/>
          <w:szCs w:val="23"/>
          <w:lang w:eastAsia="it-IT"/>
        </w:rPr>
        <w:t xml:space="preserve"> </w:t>
      </w:r>
      <w:r w:rsidR="00161774">
        <w:rPr>
          <w:rFonts w:ascii="Garamond" w:eastAsia="Times New Roman" w:hAnsi="Garamond"/>
          <w:color w:val="000000"/>
          <w:sz w:val="23"/>
          <w:szCs w:val="23"/>
          <w:lang w:eastAsia="it-IT"/>
        </w:rPr>
        <w:t>intende</w:t>
      </w:r>
      <w:r w:rsidR="004C599C">
        <w:rPr>
          <w:rFonts w:ascii="Garamond" w:eastAsia="Times New Roman" w:hAnsi="Garamond"/>
          <w:color w:val="000000"/>
          <w:sz w:val="23"/>
          <w:szCs w:val="23"/>
          <w:lang w:eastAsia="it-IT"/>
        </w:rPr>
        <w:t xml:space="preserve"> a</w:t>
      </w:r>
      <w:r w:rsidR="00C5428F">
        <w:rPr>
          <w:rFonts w:ascii="Garamond" w:eastAsia="Times New Roman" w:hAnsi="Garamond"/>
          <w:color w:val="000000"/>
          <w:sz w:val="23"/>
          <w:szCs w:val="23"/>
          <w:lang w:eastAsia="it-IT"/>
        </w:rPr>
        <w:t xml:space="preserve">mpliare e </w:t>
      </w:r>
      <w:r w:rsidR="004F5C25">
        <w:rPr>
          <w:rFonts w:ascii="Garamond" w:eastAsia="Times New Roman" w:hAnsi="Garamond"/>
          <w:color w:val="000000"/>
          <w:sz w:val="23"/>
          <w:szCs w:val="23"/>
          <w:lang w:eastAsia="it-IT"/>
        </w:rPr>
        <w:t>consolidare l’</w:t>
      </w:r>
      <w:r w:rsidR="00C5428F">
        <w:rPr>
          <w:rFonts w:ascii="Garamond" w:eastAsia="Times New Roman" w:hAnsi="Garamond"/>
          <w:color w:val="000000"/>
          <w:sz w:val="23"/>
          <w:szCs w:val="23"/>
          <w:lang w:eastAsia="it-IT"/>
        </w:rPr>
        <w:t>accreditamento de</w:t>
      </w:r>
      <w:r w:rsidR="004F5C25">
        <w:rPr>
          <w:rFonts w:ascii="Garamond" w:eastAsia="Times New Roman" w:hAnsi="Garamond"/>
          <w:color w:val="000000"/>
          <w:sz w:val="23"/>
          <w:szCs w:val="23"/>
          <w:lang w:eastAsia="it-IT"/>
        </w:rPr>
        <w:t xml:space="preserve">ll’Unione e degli Enti collegati presso </w:t>
      </w:r>
      <w:r w:rsidR="001556EC">
        <w:rPr>
          <w:rFonts w:ascii="Garamond" w:eastAsia="Times New Roman" w:hAnsi="Garamond"/>
          <w:color w:val="000000"/>
          <w:sz w:val="23"/>
          <w:szCs w:val="23"/>
          <w:lang w:eastAsia="it-IT"/>
        </w:rPr>
        <w:t>gli organi, centrali e periferici, del MIUR, presso le Regioni e gli Enti locali</w:t>
      </w:r>
      <w:r w:rsidR="003C00DB">
        <w:rPr>
          <w:rFonts w:ascii="Garamond" w:eastAsia="Times New Roman" w:hAnsi="Garamond"/>
          <w:color w:val="000000"/>
          <w:sz w:val="23"/>
          <w:szCs w:val="23"/>
          <w:lang w:eastAsia="it-IT"/>
        </w:rPr>
        <w:t xml:space="preserve">, </w:t>
      </w:r>
      <w:r w:rsidR="001556EC">
        <w:rPr>
          <w:rFonts w:ascii="Garamond" w:eastAsia="Times New Roman" w:hAnsi="Garamond"/>
          <w:color w:val="000000"/>
          <w:sz w:val="23"/>
          <w:szCs w:val="23"/>
          <w:lang w:eastAsia="it-IT"/>
        </w:rPr>
        <w:t xml:space="preserve">presso le Università. </w:t>
      </w:r>
      <w:r w:rsidR="004C599C">
        <w:rPr>
          <w:rFonts w:ascii="Garamond" w:eastAsia="Times New Roman" w:hAnsi="Garamond"/>
          <w:color w:val="000000"/>
          <w:sz w:val="23"/>
          <w:szCs w:val="23"/>
          <w:lang w:eastAsia="it-IT"/>
        </w:rPr>
        <w:t>Nel concreto, i</w:t>
      </w:r>
      <w:r w:rsidR="00C91FE9">
        <w:rPr>
          <w:rFonts w:ascii="Garamond" w:eastAsia="Times New Roman" w:hAnsi="Garamond"/>
          <w:color w:val="000000"/>
          <w:sz w:val="23"/>
          <w:szCs w:val="23"/>
          <w:lang w:eastAsia="it-IT"/>
        </w:rPr>
        <w:t>l progetto è fattibile a due condizioni</w:t>
      </w:r>
      <w:r w:rsidR="00B20C97">
        <w:rPr>
          <w:rFonts w:ascii="Garamond" w:eastAsia="Times New Roman" w:hAnsi="Garamond"/>
          <w:color w:val="000000"/>
          <w:sz w:val="23"/>
          <w:szCs w:val="23"/>
          <w:lang w:eastAsia="it-IT"/>
        </w:rPr>
        <w:t>. L</w:t>
      </w:r>
      <w:r w:rsidR="001556EC">
        <w:rPr>
          <w:rFonts w:ascii="Garamond" w:eastAsia="Times New Roman" w:hAnsi="Garamond"/>
          <w:color w:val="000000"/>
          <w:sz w:val="23"/>
          <w:szCs w:val="23"/>
          <w:lang w:eastAsia="it-IT"/>
        </w:rPr>
        <w:t>a prima è che</w:t>
      </w:r>
      <w:r w:rsidR="00C91FE9" w:rsidRPr="00C91FE9">
        <w:rPr>
          <w:rFonts w:ascii="Garamond" w:eastAsia="Times New Roman" w:hAnsi="Garamond"/>
          <w:color w:val="000000"/>
          <w:sz w:val="23"/>
          <w:szCs w:val="23"/>
          <w:lang w:eastAsia="it-IT"/>
        </w:rPr>
        <w:t xml:space="preserve"> </w:t>
      </w:r>
      <w:r w:rsidR="00C91FE9">
        <w:rPr>
          <w:rFonts w:ascii="Garamond" w:eastAsia="Times New Roman" w:hAnsi="Garamond"/>
          <w:color w:val="000000"/>
          <w:sz w:val="23"/>
          <w:szCs w:val="23"/>
          <w:lang w:eastAsia="it-IT"/>
        </w:rPr>
        <w:t>il riassetto istituzionale</w:t>
      </w:r>
      <w:r w:rsidR="001556EC">
        <w:rPr>
          <w:rFonts w:ascii="Garamond" w:eastAsia="Times New Roman" w:hAnsi="Garamond"/>
          <w:color w:val="000000"/>
          <w:sz w:val="23"/>
          <w:szCs w:val="23"/>
          <w:lang w:eastAsia="it-IT"/>
        </w:rPr>
        <w:t xml:space="preserve">, </w:t>
      </w:r>
      <w:r w:rsidR="00C91FE9">
        <w:rPr>
          <w:rFonts w:ascii="Garamond" w:eastAsia="Times New Roman" w:hAnsi="Garamond"/>
          <w:color w:val="000000"/>
          <w:sz w:val="23"/>
          <w:szCs w:val="23"/>
          <w:lang w:eastAsia="it-IT"/>
        </w:rPr>
        <w:t xml:space="preserve">che seguirà al </w:t>
      </w:r>
      <w:r w:rsidR="001556EC">
        <w:rPr>
          <w:rFonts w:ascii="Garamond" w:eastAsia="Times New Roman" w:hAnsi="Garamond"/>
          <w:color w:val="000000"/>
          <w:sz w:val="23"/>
          <w:szCs w:val="23"/>
          <w:lang w:eastAsia="it-IT"/>
        </w:rPr>
        <w:t>rinnovo del Parlamento, sia rapido e chiaro</w:t>
      </w:r>
      <w:r w:rsidR="00B20C97">
        <w:rPr>
          <w:rFonts w:ascii="Garamond" w:eastAsia="Times New Roman" w:hAnsi="Garamond"/>
          <w:color w:val="000000"/>
          <w:sz w:val="23"/>
          <w:szCs w:val="23"/>
          <w:lang w:eastAsia="it-IT"/>
        </w:rPr>
        <w:t>. L</w:t>
      </w:r>
      <w:r w:rsidR="001556EC">
        <w:rPr>
          <w:rFonts w:ascii="Garamond" w:eastAsia="Times New Roman" w:hAnsi="Garamond"/>
          <w:color w:val="000000"/>
          <w:sz w:val="23"/>
          <w:szCs w:val="23"/>
          <w:lang w:eastAsia="it-IT"/>
        </w:rPr>
        <w:t xml:space="preserve">a seconda è che </w:t>
      </w:r>
      <w:r w:rsidR="00C91FE9">
        <w:rPr>
          <w:rFonts w:ascii="Garamond" w:eastAsia="Times New Roman" w:hAnsi="Garamond"/>
          <w:color w:val="000000"/>
          <w:sz w:val="23"/>
          <w:szCs w:val="23"/>
          <w:lang w:eastAsia="it-IT"/>
        </w:rPr>
        <w:t xml:space="preserve">la ricognizione dei </w:t>
      </w:r>
      <w:r w:rsidR="00C5428F">
        <w:rPr>
          <w:rFonts w:ascii="Garamond" w:eastAsia="Times New Roman" w:hAnsi="Garamond"/>
          <w:color w:val="000000"/>
          <w:sz w:val="23"/>
          <w:szCs w:val="23"/>
          <w:lang w:eastAsia="it-IT"/>
        </w:rPr>
        <w:t>servizi</w:t>
      </w:r>
      <w:r w:rsidR="00537AEC">
        <w:rPr>
          <w:rFonts w:ascii="Garamond" w:eastAsia="Times New Roman" w:hAnsi="Garamond"/>
          <w:color w:val="000000"/>
          <w:sz w:val="23"/>
          <w:szCs w:val="23"/>
          <w:lang w:eastAsia="it-IT"/>
        </w:rPr>
        <w:t>,</w:t>
      </w:r>
      <w:r w:rsidR="00C5428F">
        <w:rPr>
          <w:rFonts w:ascii="Garamond" w:eastAsia="Times New Roman" w:hAnsi="Garamond"/>
          <w:color w:val="000000"/>
          <w:sz w:val="23"/>
          <w:szCs w:val="23"/>
          <w:lang w:eastAsia="it-IT"/>
        </w:rPr>
        <w:t xml:space="preserve"> </w:t>
      </w:r>
      <w:r w:rsidR="00C91FE9">
        <w:rPr>
          <w:rFonts w:ascii="Garamond" w:eastAsia="Times New Roman" w:hAnsi="Garamond"/>
          <w:color w:val="000000"/>
          <w:sz w:val="23"/>
          <w:szCs w:val="23"/>
          <w:lang w:eastAsia="it-IT"/>
        </w:rPr>
        <w:t xml:space="preserve">che il Coordinatore </w:t>
      </w:r>
      <w:r w:rsidR="00537AEC">
        <w:rPr>
          <w:rFonts w:ascii="Garamond" w:eastAsia="Times New Roman" w:hAnsi="Garamond"/>
          <w:color w:val="000000"/>
          <w:sz w:val="23"/>
          <w:szCs w:val="23"/>
          <w:lang w:eastAsia="it-IT"/>
        </w:rPr>
        <w:t>si accinge a svolgere, dia risultati diversi da</w:t>
      </w:r>
      <w:r w:rsidR="00B20C97">
        <w:rPr>
          <w:rFonts w:ascii="Garamond" w:eastAsia="Times New Roman" w:hAnsi="Garamond"/>
          <w:color w:val="000000"/>
          <w:sz w:val="23"/>
          <w:szCs w:val="23"/>
          <w:lang w:eastAsia="it-IT"/>
        </w:rPr>
        <w:t xml:space="preserve"> quella svolta dal NIS nel 2017; </w:t>
      </w:r>
      <w:r w:rsidR="00121FCE">
        <w:rPr>
          <w:rFonts w:ascii="Garamond" w:eastAsia="Times New Roman" w:hAnsi="Garamond"/>
          <w:color w:val="000000"/>
          <w:sz w:val="23"/>
          <w:szCs w:val="23"/>
          <w:lang w:eastAsia="it-IT"/>
        </w:rPr>
        <w:t xml:space="preserve">se dovesse essere confermato che </w:t>
      </w:r>
      <w:r w:rsidR="00121FCE" w:rsidRPr="00121FCE">
        <w:rPr>
          <w:rFonts w:ascii="Garamond" w:eastAsia="Times New Roman" w:hAnsi="Garamond"/>
          <w:color w:val="000000"/>
          <w:sz w:val="23"/>
          <w:szCs w:val="23"/>
          <w:lang w:eastAsia="it-IT"/>
        </w:rPr>
        <w:t>la copertura dei bisogni non solo non è omogenea, ma è, in alcuni ambiti territoriali, insufficiente</w:t>
      </w:r>
      <w:r w:rsidR="00121FCE">
        <w:rPr>
          <w:rFonts w:ascii="Garamond" w:eastAsia="Times New Roman" w:hAnsi="Garamond"/>
          <w:color w:val="000000"/>
          <w:sz w:val="23"/>
          <w:szCs w:val="23"/>
          <w:lang w:eastAsia="it-IT"/>
        </w:rPr>
        <w:t xml:space="preserve">, sarebbe poco </w:t>
      </w:r>
      <w:r w:rsidR="00121FCE" w:rsidRPr="00121FCE">
        <w:rPr>
          <w:rFonts w:ascii="Garamond" w:eastAsia="Times New Roman" w:hAnsi="Garamond"/>
          <w:color w:val="000000"/>
          <w:sz w:val="23"/>
          <w:szCs w:val="23"/>
          <w:lang w:eastAsia="it-IT"/>
        </w:rPr>
        <w:t xml:space="preserve">corretto spingere il ‘sistema scuola’ e il ‘sistema dei servizi socio-educativi’ ad avvalersi e ad affidarsi all’Unione e agli Enti collegati, senza </w:t>
      </w:r>
      <w:r w:rsidR="00121FCE">
        <w:rPr>
          <w:rFonts w:ascii="Garamond" w:eastAsia="Times New Roman" w:hAnsi="Garamond"/>
          <w:color w:val="000000"/>
          <w:sz w:val="23"/>
          <w:szCs w:val="23"/>
          <w:lang w:eastAsia="it-IT"/>
        </w:rPr>
        <w:t>una preventiva e diffusa attività di riorganizzazione e riqualificazione.</w:t>
      </w:r>
    </w:p>
    <w:p w:rsidR="00CA3933" w:rsidRDefault="00537AEC" w:rsidP="009C3A67">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 xml:space="preserve">La parola spetta a Piscitelli. Il Coordinatore NIS </w:t>
      </w:r>
      <w:r w:rsidR="004C599C">
        <w:rPr>
          <w:rFonts w:ascii="Garamond" w:eastAsia="Times New Roman" w:hAnsi="Garamond"/>
          <w:color w:val="000000"/>
          <w:sz w:val="23"/>
          <w:szCs w:val="23"/>
          <w:lang w:eastAsia="it-IT"/>
        </w:rPr>
        <w:t xml:space="preserve">ritiene che il progetto, presentato e fin qui discusso, abbia una sua rispettabilità. In linea con il collega Borra, scorge, tuttavia, dei limiti nelle possibilità di concreta realizzazione. Dice, infatti, che il NIS ed il Coordinamento degli Enti sono favorevoli all’organizzazione di un evento pubblico che </w:t>
      </w:r>
      <w:r w:rsidR="000D28D1">
        <w:rPr>
          <w:rFonts w:ascii="Garamond" w:eastAsia="Times New Roman" w:hAnsi="Garamond"/>
          <w:color w:val="000000"/>
          <w:sz w:val="23"/>
          <w:szCs w:val="23"/>
          <w:lang w:eastAsia="it-IT"/>
        </w:rPr>
        <w:t>chiarisca, innanzitutto, che le misure inclusive destinate agli alunni con disabilità sono diverse e specifiche da quelle rivolte agli alunni con bisogni educativi speciali. Tuttavia, le disponibilità  finanziarie degli Enti, e, in particolare, della Biblioteca, sono limitate</w:t>
      </w:r>
      <w:r w:rsidR="00A52BCD">
        <w:rPr>
          <w:rFonts w:ascii="Garamond" w:eastAsia="Times New Roman" w:hAnsi="Garamond"/>
          <w:color w:val="000000"/>
          <w:sz w:val="23"/>
          <w:szCs w:val="23"/>
          <w:lang w:eastAsia="it-IT"/>
        </w:rPr>
        <w:t xml:space="preserve">; è necessario, perciò, </w:t>
      </w:r>
      <w:r w:rsidR="00180757">
        <w:rPr>
          <w:rFonts w:ascii="Garamond" w:eastAsia="Times New Roman" w:hAnsi="Garamond"/>
          <w:color w:val="000000"/>
          <w:sz w:val="23"/>
          <w:szCs w:val="23"/>
          <w:lang w:eastAsia="it-IT"/>
        </w:rPr>
        <w:t>contenere i costi del</w:t>
      </w:r>
      <w:r w:rsidR="00A52BCD">
        <w:rPr>
          <w:rFonts w:ascii="Garamond" w:eastAsia="Times New Roman" w:hAnsi="Garamond"/>
          <w:color w:val="000000"/>
          <w:sz w:val="23"/>
          <w:szCs w:val="23"/>
          <w:lang w:eastAsia="it-IT"/>
        </w:rPr>
        <w:t>l’iniziativa</w:t>
      </w:r>
      <w:r w:rsidR="00180757">
        <w:rPr>
          <w:rFonts w:ascii="Garamond" w:eastAsia="Times New Roman" w:hAnsi="Garamond"/>
          <w:color w:val="000000"/>
          <w:sz w:val="23"/>
          <w:szCs w:val="23"/>
          <w:lang w:eastAsia="it-IT"/>
        </w:rPr>
        <w:t xml:space="preserve">. </w:t>
      </w:r>
      <w:r w:rsidR="004000CB">
        <w:rPr>
          <w:rFonts w:ascii="Garamond" w:eastAsia="Times New Roman" w:hAnsi="Garamond"/>
          <w:color w:val="000000"/>
          <w:sz w:val="23"/>
          <w:szCs w:val="23"/>
          <w:lang w:eastAsia="it-IT"/>
        </w:rPr>
        <w:t>Aggiunge che</w:t>
      </w:r>
      <w:r w:rsidR="00224E30">
        <w:rPr>
          <w:rFonts w:ascii="Garamond" w:eastAsia="Times New Roman" w:hAnsi="Garamond"/>
          <w:color w:val="000000"/>
          <w:sz w:val="23"/>
          <w:szCs w:val="23"/>
          <w:lang w:eastAsia="it-IT"/>
        </w:rPr>
        <w:t xml:space="preserve"> </w:t>
      </w:r>
      <w:r w:rsidR="006D6C4C">
        <w:rPr>
          <w:rFonts w:ascii="Garamond" w:eastAsia="Times New Roman" w:hAnsi="Garamond"/>
          <w:color w:val="000000"/>
          <w:sz w:val="23"/>
          <w:szCs w:val="23"/>
          <w:lang w:eastAsia="it-IT"/>
        </w:rPr>
        <w:t>è bene impegnarsi perché al</w:t>
      </w:r>
      <w:r w:rsidR="00922AD5">
        <w:rPr>
          <w:rFonts w:ascii="Garamond" w:eastAsia="Times New Roman" w:hAnsi="Garamond"/>
          <w:color w:val="000000"/>
          <w:sz w:val="23"/>
          <w:szCs w:val="23"/>
          <w:lang w:eastAsia="it-IT"/>
        </w:rPr>
        <w:t xml:space="preserve"> convegno intervengano </w:t>
      </w:r>
      <w:r w:rsidR="00E43867">
        <w:rPr>
          <w:rFonts w:ascii="Garamond" w:eastAsia="Times New Roman" w:hAnsi="Garamond"/>
          <w:color w:val="000000"/>
          <w:sz w:val="23"/>
          <w:szCs w:val="23"/>
          <w:lang w:eastAsia="it-IT"/>
        </w:rPr>
        <w:t xml:space="preserve">esponenti </w:t>
      </w:r>
      <w:r w:rsidR="00261AA7">
        <w:rPr>
          <w:rFonts w:ascii="Garamond" w:eastAsia="Times New Roman" w:hAnsi="Garamond"/>
          <w:color w:val="000000"/>
          <w:sz w:val="23"/>
          <w:szCs w:val="23"/>
          <w:lang w:eastAsia="it-IT"/>
        </w:rPr>
        <w:t>di governo e</w:t>
      </w:r>
      <w:r w:rsidR="006D6C4C">
        <w:rPr>
          <w:rFonts w:ascii="Garamond" w:eastAsia="Times New Roman" w:hAnsi="Garamond"/>
          <w:color w:val="000000"/>
          <w:sz w:val="23"/>
          <w:szCs w:val="23"/>
          <w:lang w:eastAsia="it-IT"/>
        </w:rPr>
        <w:t xml:space="preserve"> funzionari di area dirigenziale. </w:t>
      </w:r>
      <w:r w:rsidR="00CE6E14">
        <w:rPr>
          <w:rFonts w:ascii="Garamond" w:eastAsia="Times New Roman" w:hAnsi="Garamond"/>
          <w:color w:val="000000"/>
          <w:sz w:val="23"/>
          <w:szCs w:val="23"/>
          <w:lang w:eastAsia="it-IT"/>
        </w:rPr>
        <w:t>Soprattutto, però, occorre impegnarsi per</w:t>
      </w:r>
      <w:r w:rsidR="00F7769C">
        <w:rPr>
          <w:rFonts w:ascii="Garamond" w:eastAsia="Times New Roman" w:hAnsi="Garamond"/>
          <w:color w:val="000000"/>
          <w:sz w:val="23"/>
          <w:szCs w:val="23"/>
          <w:lang w:eastAsia="it-IT"/>
        </w:rPr>
        <w:t xml:space="preserve"> la sigla dell’i</w:t>
      </w:r>
      <w:r w:rsidR="00E43867">
        <w:rPr>
          <w:rFonts w:ascii="Garamond" w:eastAsia="Times New Roman" w:hAnsi="Garamond"/>
          <w:color w:val="000000"/>
          <w:sz w:val="23"/>
          <w:szCs w:val="23"/>
          <w:lang w:eastAsia="it-IT"/>
        </w:rPr>
        <w:t xml:space="preserve">ntesa MIUR-UICI </w:t>
      </w:r>
      <w:r w:rsidR="00F7769C">
        <w:rPr>
          <w:rFonts w:ascii="Garamond" w:eastAsia="Times New Roman" w:hAnsi="Garamond"/>
          <w:color w:val="000000"/>
          <w:sz w:val="23"/>
          <w:szCs w:val="23"/>
          <w:lang w:eastAsia="it-IT"/>
        </w:rPr>
        <w:t xml:space="preserve">e per </w:t>
      </w:r>
      <w:r w:rsidR="00CE6E14">
        <w:rPr>
          <w:rFonts w:ascii="Garamond" w:eastAsia="Times New Roman" w:hAnsi="Garamond"/>
          <w:color w:val="000000"/>
          <w:sz w:val="23"/>
          <w:szCs w:val="23"/>
          <w:lang w:eastAsia="it-IT"/>
        </w:rPr>
        <w:t>l</w:t>
      </w:r>
      <w:r w:rsidR="00F7769C">
        <w:rPr>
          <w:rFonts w:ascii="Garamond" w:eastAsia="Times New Roman" w:hAnsi="Garamond"/>
          <w:color w:val="000000"/>
          <w:sz w:val="23"/>
          <w:szCs w:val="23"/>
          <w:lang w:eastAsia="it-IT"/>
        </w:rPr>
        <w:t>a</w:t>
      </w:r>
      <w:r w:rsidR="00CE6E14">
        <w:rPr>
          <w:rFonts w:ascii="Garamond" w:eastAsia="Times New Roman" w:hAnsi="Garamond"/>
          <w:color w:val="000000"/>
          <w:sz w:val="23"/>
          <w:szCs w:val="23"/>
          <w:lang w:eastAsia="it-IT"/>
        </w:rPr>
        <w:t xml:space="preserve"> </w:t>
      </w:r>
      <w:r w:rsidR="00F7769C">
        <w:rPr>
          <w:rFonts w:ascii="Garamond" w:eastAsia="Times New Roman" w:hAnsi="Garamond"/>
          <w:color w:val="000000"/>
          <w:sz w:val="23"/>
          <w:szCs w:val="23"/>
          <w:lang w:eastAsia="it-IT"/>
        </w:rPr>
        <w:t xml:space="preserve">messa in rete </w:t>
      </w:r>
      <w:r w:rsidR="00CE6E14">
        <w:rPr>
          <w:rFonts w:ascii="Garamond" w:eastAsia="Times New Roman" w:hAnsi="Garamond"/>
          <w:color w:val="000000"/>
          <w:sz w:val="23"/>
          <w:szCs w:val="23"/>
          <w:lang w:eastAsia="it-IT"/>
        </w:rPr>
        <w:t xml:space="preserve">dei servizi </w:t>
      </w:r>
      <w:r w:rsidR="00F7769C">
        <w:rPr>
          <w:rFonts w:ascii="Garamond" w:eastAsia="Times New Roman" w:hAnsi="Garamond"/>
          <w:color w:val="000000"/>
          <w:sz w:val="23"/>
          <w:szCs w:val="23"/>
          <w:lang w:eastAsia="it-IT"/>
        </w:rPr>
        <w:t xml:space="preserve">associativi </w:t>
      </w:r>
      <w:r w:rsidR="00A857F1">
        <w:rPr>
          <w:rFonts w:ascii="Garamond" w:eastAsia="Times New Roman" w:hAnsi="Garamond"/>
          <w:color w:val="000000"/>
          <w:sz w:val="23"/>
          <w:szCs w:val="23"/>
          <w:lang w:eastAsia="it-IT"/>
        </w:rPr>
        <w:t xml:space="preserve">afferenti l’educazione, l’istruzione e la formazione. </w:t>
      </w:r>
      <w:r w:rsidR="00A938FA">
        <w:rPr>
          <w:rFonts w:ascii="Garamond" w:eastAsia="Times New Roman" w:hAnsi="Garamond"/>
          <w:color w:val="000000"/>
          <w:sz w:val="23"/>
          <w:szCs w:val="23"/>
          <w:lang w:eastAsia="it-IT"/>
        </w:rPr>
        <w:t xml:space="preserve">Infine, il Coordinatore NIS </w:t>
      </w:r>
      <w:r w:rsidR="003C74BC">
        <w:rPr>
          <w:rFonts w:ascii="Garamond" w:eastAsia="Times New Roman" w:hAnsi="Garamond"/>
          <w:color w:val="000000"/>
          <w:sz w:val="23"/>
          <w:szCs w:val="23"/>
          <w:lang w:eastAsia="it-IT"/>
        </w:rPr>
        <w:t>ritiene opportuno ricorrere a c</w:t>
      </w:r>
      <w:r w:rsidR="00A938FA">
        <w:rPr>
          <w:rFonts w:ascii="Garamond" w:eastAsia="Times New Roman" w:hAnsi="Garamond"/>
          <w:color w:val="000000"/>
          <w:sz w:val="23"/>
          <w:szCs w:val="23"/>
          <w:lang w:eastAsia="it-IT"/>
        </w:rPr>
        <w:t xml:space="preserve">onsulenze esterne e ben qualificate </w:t>
      </w:r>
      <w:r w:rsidR="00CA3933">
        <w:rPr>
          <w:rFonts w:ascii="Garamond" w:eastAsia="Times New Roman" w:hAnsi="Garamond"/>
          <w:color w:val="000000"/>
          <w:sz w:val="23"/>
          <w:szCs w:val="23"/>
          <w:lang w:eastAsia="it-IT"/>
        </w:rPr>
        <w:t xml:space="preserve">per trattare degli interventi </w:t>
      </w:r>
      <w:r w:rsidR="00CA3933" w:rsidRPr="00780537">
        <w:rPr>
          <w:rFonts w:ascii="Garamond" w:eastAsia="Times New Roman" w:hAnsi="Garamond"/>
          <w:color w:val="000000"/>
          <w:sz w:val="23"/>
          <w:szCs w:val="23"/>
          <w:lang w:eastAsia="it-IT"/>
        </w:rPr>
        <w:t>socio-psico</w:t>
      </w:r>
      <w:r w:rsidR="00CA3933">
        <w:rPr>
          <w:rFonts w:ascii="Garamond" w:eastAsia="Times New Roman" w:hAnsi="Garamond"/>
          <w:color w:val="000000"/>
          <w:sz w:val="23"/>
          <w:szCs w:val="23"/>
          <w:lang w:eastAsia="it-IT"/>
        </w:rPr>
        <w:t>-</w:t>
      </w:r>
      <w:r w:rsidR="00CA3933" w:rsidRPr="00780537">
        <w:rPr>
          <w:rFonts w:ascii="Garamond" w:eastAsia="Times New Roman" w:hAnsi="Garamond"/>
          <w:color w:val="000000"/>
          <w:sz w:val="23"/>
          <w:szCs w:val="23"/>
          <w:lang w:eastAsia="it-IT"/>
        </w:rPr>
        <w:t>pedagogico</w:t>
      </w:r>
      <w:r w:rsidR="00CA3933">
        <w:rPr>
          <w:rFonts w:ascii="Garamond" w:eastAsia="Times New Roman" w:hAnsi="Garamond"/>
          <w:color w:val="000000"/>
          <w:sz w:val="23"/>
          <w:szCs w:val="23"/>
          <w:lang w:eastAsia="it-IT"/>
        </w:rPr>
        <w:t xml:space="preserve"> da realizzare per i bambini ed i ragazzi con deficit visivo ed altre minorazioni.</w:t>
      </w:r>
    </w:p>
    <w:p w:rsidR="00793B37" w:rsidRDefault="00CA3933" w:rsidP="00B80DC1">
      <w:pPr>
        <w:spacing w:before="80" w:after="0" w:line="240" w:lineRule="auto"/>
        <w:jc w:val="both"/>
        <w:rPr>
          <w:rFonts w:ascii="Garamond" w:eastAsia="Times New Roman" w:hAnsi="Garamond"/>
          <w:color w:val="000000"/>
          <w:sz w:val="23"/>
          <w:szCs w:val="23"/>
          <w:lang w:eastAsia="it-IT"/>
        </w:rPr>
      </w:pPr>
      <w:r>
        <w:rPr>
          <w:rFonts w:ascii="Garamond" w:eastAsia="Times New Roman" w:hAnsi="Garamond"/>
          <w:color w:val="000000"/>
          <w:sz w:val="23"/>
          <w:szCs w:val="23"/>
          <w:lang w:eastAsia="it-IT"/>
        </w:rPr>
        <w:t>La Referente chiede di poter porre un ulteriore quesito</w:t>
      </w:r>
      <w:r w:rsidR="00793B37">
        <w:rPr>
          <w:rFonts w:ascii="Garamond" w:eastAsia="Times New Roman" w:hAnsi="Garamond"/>
          <w:color w:val="000000"/>
          <w:sz w:val="23"/>
          <w:szCs w:val="23"/>
          <w:lang w:eastAsia="it-IT"/>
        </w:rPr>
        <w:t xml:space="preserve">. </w:t>
      </w:r>
      <w:r w:rsidR="001F5717">
        <w:rPr>
          <w:rFonts w:ascii="Garamond" w:eastAsia="Times New Roman" w:hAnsi="Garamond"/>
          <w:color w:val="000000"/>
          <w:sz w:val="23"/>
          <w:szCs w:val="23"/>
          <w:lang w:eastAsia="it-IT"/>
        </w:rPr>
        <w:t>Il Coordinatore acconsente. La Referente chiede, quindi, notizia del</w:t>
      </w:r>
      <w:r w:rsidR="00B24F1B">
        <w:rPr>
          <w:rFonts w:ascii="Garamond" w:eastAsia="Times New Roman" w:hAnsi="Garamond"/>
          <w:color w:val="000000"/>
          <w:sz w:val="23"/>
          <w:szCs w:val="23"/>
          <w:lang w:eastAsia="it-IT"/>
        </w:rPr>
        <w:t xml:space="preserve">le attività </w:t>
      </w:r>
      <w:r w:rsidR="00260EC5">
        <w:rPr>
          <w:rFonts w:ascii="Garamond" w:eastAsia="Times New Roman" w:hAnsi="Garamond"/>
          <w:color w:val="000000"/>
          <w:sz w:val="23"/>
          <w:szCs w:val="23"/>
          <w:lang w:eastAsia="it-IT"/>
        </w:rPr>
        <w:t>che</w:t>
      </w:r>
      <w:r w:rsidR="00793B37">
        <w:rPr>
          <w:rFonts w:ascii="Garamond" w:eastAsia="Times New Roman" w:hAnsi="Garamond"/>
          <w:color w:val="000000"/>
          <w:sz w:val="23"/>
          <w:szCs w:val="23"/>
          <w:lang w:eastAsia="it-IT"/>
        </w:rPr>
        <w:t xml:space="preserve">, su proposta del Gruppo docenti, </w:t>
      </w:r>
      <w:r w:rsidR="00260EC5">
        <w:rPr>
          <w:rFonts w:ascii="Garamond" w:eastAsia="Times New Roman" w:hAnsi="Garamond"/>
          <w:color w:val="000000"/>
          <w:sz w:val="23"/>
          <w:szCs w:val="23"/>
          <w:lang w:eastAsia="it-IT"/>
        </w:rPr>
        <w:t xml:space="preserve">l’IRIFOR centrale, in qualità di ente accreditato per la formazione del personale scolastico ai sensi della direttiva ministeriale n. 170/2016, dovrebbe erogare per </w:t>
      </w:r>
      <w:proofErr w:type="spellStart"/>
      <w:r w:rsidR="00260EC5">
        <w:rPr>
          <w:rFonts w:ascii="Garamond" w:eastAsia="Times New Roman" w:hAnsi="Garamond"/>
          <w:color w:val="000000"/>
          <w:sz w:val="23"/>
          <w:szCs w:val="23"/>
          <w:lang w:eastAsia="it-IT"/>
        </w:rPr>
        <w:t>l’a.s.</w:t>
      </w:r>
      <w:proofErr w:type="spellEnd"/>
      <w:r w:rsidR="00260EC5">
        <w:rPr>
          <w:rFonts w:ascii="Garamond" w:eastAsia="Times New Roman" w:hAnsi="Garamond"/>
          <w:color w:val="000000"/>
          <w:sz w:val="23"/>
          <w:szCs w:val="23"/>
          <w:lang w:eastAsia="it-IT"/>
        </w:rPr>
        <w:t xml:space="preserve"> 2017/2018</w:t>
      </w:r>
      <w:r w:rsidR="00793B37">
        <w:rPr>
          <w:rFonts w:ascii="Garamond" w:eastAsia="Times New Roman" w:hAnsi="Garamond"/>
          <w:color w:val="000000"/>
          <w:sz w:val="23"/>
          <w:szCs w:val="23"/>
          <w:lang w:eastAsia="it-IT"/>
        </w:rPr>
        <w:t xml:space="preserve">. </w:t>
      </w:r>
    </w:p>
    <w:p w:rsidR="00A14F44" w:rsidRDefault="00121FCE" w:rsidP="00DF75B2">
      <w:pPr>
        <w:spacing w:before="80" w:after="0" w:line="240" w:lineRule="auto"/>
        <w:jc w:val="both"/>
        <w:rPr>
          <w:rFonts w:ascii="Garamond" w:eastAsia="Times New Roman" w:hAnsi="Garamond"/>
          <w:sz w:val="23"/>
          <w:szCs w:val="23"/>
          <w:lang w:eastAsia="it-IT"/>
        </w:rPr>
      </w:pPr>
      <w:r>
        <w:rPr>
          <w:rFonts w:ascii="Garamond" w:eastAsia="Times New Roman" w:hAnsi="Garamond"/>
          <w:color w:val="000000"/>
          <w:sz w:val="23"/>
          <w:szCs w:val="23"/>
          <w:lang w:eastAsia="it-IT"/>
        </w:rPr>
        <w:t>Il Coordinatore</w:t>
      </w:r>
      <w:r w:rsidR="00DB10D7">
        <w:rPr>
          <w:rFonts w:ascii="Garamond" w:eastAsia="Times New Roman" w:hAnsi="Garamond"/>
          <w:color w:val="000000"/>
          <w:sz w:val="23"/>
          <w:szCs w:val="23"/>
          <w:lang w:eastAsia="it-IT"/>
        </w:rPr>
        <w:t xml:space="preserve"> </w:t>
      </w:r>
      <w:r w:rsidR="001F5717">
        <w:rPr>
          <w:rFonts w:ascii="Garamond" w:eastAsia="Times New Roman" w:hAnsi="Garamond"/>
          <w:color w:val="000000"/>
          <w:sz w:val="23"/>
          <w:szCs w:val="23"/>
          <w:lang w:eastAsia="it-IT"/>
        </w:rPr>
        <w:t>informa che dette</w:t>
      </w:r>
      <w:r w:rsidR="00DB10D7">
        <w:rPr>
          <w:rFonts w:ascii="Garamond" w:eastAsia="Times New Roman" w:hAnsi="Garamond"/>
          <w:color w:val="000000"/>
          <w:sz w:val="23"/>
          <w:szCs w:val="23"/>
          <w:lang w:eastAsia="it-IT"/>
        </w:rPr>
        <w:t xml:space="preserve"> attività saranno approvate nella prima riunione utile del </w:t>
      </w:r>
      <w:r w:rsidR="003E3451">
        <w:rPr>
          <w:rFonts w:ascii="Garamond" w:eastAsia="Times New Roman" w:hAnsi="Garamond"/>
          <w:sz w:val="23"/>
          <w:szCs w:val="23"/>
          <w:lang w:eastAsia="it-IT"/>
        </w:rPr>
        <w:t>Co</w:t>
      </w:r>
      <w:r w:rsidR="009C1DA0">
        <w:rPr>
          <w:rFonts w:ascii="Garamond" w:eastAsia="Times New Roman" w:hAnsi="Garamond"/>
          <w:sz w:val="23"/>
          <w:szCs w:val="23"/>
          <w:lang w:eastAsia="it-IT"/>
        </w:rPr>
        <w:t>nsiglio di amministrazione dell’I</w:t>
      </w:r>
      <w:r w:rsidR="00DB10D7">
        <w:rPr>
          <w:rFonts w:ascii="Garamond" w:eastAsia="Times New Roman" w:hAnsi="Garamond"/>
          <w:sz w:val="23"/>
          <w:szCs w:val="23"/>
          <w:lang w:eastAsia="it-IT"/>
        </w:rPr>
        <w:t xml:space="preserve">stituto e realizzate </w:t>
      </w:r>
      <w:r w:rsidR="00A14F44">
        <w:rPr>
          <w:rFonts w:ascii="Garamond" w:eastAsia="Times New Roman" w:hAnsi="Garamond"/>
          <w:sz w:val="23"/>
          <w:szCs w:val="23"/>
          <w:lang w:eastAsia="it-IT"/>
        </w:rPr>
        <w:t>tra marzo ed aprile.</w:t>
      </w:r>
    </w:p>
    <w:p w:rsidR="00DB10D7" w:rsidRDefault="00DB10D7"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Il </w:t>
      </w:r>
      <w:r w:rsidRPr="00DB10D7">
        <w:rPr>
          <w:rFonts w:ascii="Garamond" w:eastAsia="Times New Roman" w:hAnsi="Garamond"/>
          <w:sz w:val="23"/>
          <w:szCs w:val="23"/>
          <w:lang w:eastAsia="it-IT"/>
        </w:rPr>
        <w:t xml:space="preserve">Coordinatore </w:t>
      </w:r>
      <w:r w:rsidR="00297503">
        <w:rPr>
          <w:rFonts w:ascii="Garamond" w:eastAsia="Times New Roman" w:hAnsi="Garamond"/>
          <w:sz w:val="23"/>
          <w:szCs w:val="23"/>
          <w:lang w:eastAsia="it-IT"/>
        </w:rPr>
        <w:t>prosegue</w:t>
      </w:r>
      <w:r w:rsidR="00EC7656">
        <w:rPr>
          <w:rFonts w:ascii="Garamond" w:eastAsia="Times New Roman" w:hAnsi="Garamond"/>
          <w:sz w:val="23"/>
          <w:szCs w:val="23"/>
          <w:lang w:eastAsia="it-IT"/>
        </w:rPr>
        <w:t xml:space="preserve">, rispondendo, in ordine sparso, alle domande dei Commissari e alle osservazioni dei Coordinatori del NIS. </w:t>
      </w:r>
      <w:r w:rsidR="00297503">
        <w:rPr>
          <w:rFonts w:ascii="Garamond" w:eastAsia="Times New Roman" w:hAnsi="Garamond"/>
          <w:sz w:val="23"/>
          <w:szCs w:val="23"/>
          <w:lang w:eastAsia="it-IT"/>
        </w:rPr>
        <w:t xml:space="preserve"> </w:t>
      </w:r>
    </w:p>
    <w:p w:rsidR="00C72C19" w:rsidRDefault="001D411B"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In primo luogo, il Coordinatore concorda con</w:t>
      </w:r>
      <w:r w:rsidR="0039452B">
        <w:rPr>
          <w:rFonts w:ascii="Garamond" w:eastAsia="Times New Roman" w:hAnsi="Garamond"/>
          <w:sz w:val="23"/>
          <w:szCs w:val="23"/>
          <w:lang w:eastAsia="it-IT"/>
        </w:rPr>
        <w:t xml:space="preserve"> la richiesta formulata, sia pure con sfumature diverse, da tutti i Commissari: </w:t>
      </w:r>
      <w:r w:rsidR="00B13DF3">
        <w:rPr>
          <w:rFonts w:ascii="Garamond" w:eastAsia="Times New Roman" w:hAnsi="Garamond"/>
          <w:sz w:val="23"/>
          <w:szCs w:val="23"/>
          <w:lang w:eastAsia="it-IT"/>
        </w:rPr>
        <w:t xml:space="preserve">trovare, nell’ambito del convegno, il tempo e lo spazio per </w:t>
      </w:r>
      <w:r w:rsidR="0039452B">
        <w:rPr>
          <w:rFonts w:ascii="Garamond" w:eastAsia="Times New Roman" w:hAnsi="Garamond"/>
          <w:sz w:val="23"/>
          <w:szCs w:val="23"/>
          <w:lang w:eastAsia="it-IT"/>
        </w:rPr>
        <w:t>ra</w:t>
      </w:r>
      <w:r w:rsidR="00B13DF3">
        <w:rPr>
          <w:rFonts w:ascii="Garamond" w:eastAsia="Times New Roman" w:hAnsi="Garamond"/>
          <w:sz w:val="23"/>
          <w:szCs w:val="23"/>
          <w:lang w:eastAsia="it-IT"/>
        </w:rPr>
        <w:t xml:space="preserve">ccontare le specificità della disabilità visiva. </w:t>
      </w:r>
    </w:p>
    <w:p w:rsidR="00472000" w:rsidRDefault="00F53B82"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Proprio per poter mettere in maggiore evidenza la diversità dell’alunno e dello studente non vedente, i</w:t>
      </w:r>
      <w:r w:rsidR="00B13DF3">
        <w:rPr>
          <w:rFonts w:ascii="Garamond" w:eastAsia="Times New Roman" w:hAnsi="Garamond"/>
          <w:sz w:val="23"/>
          <w:szCs w:val="23"/>
          <w:lang w:eastAsia="it-IT"/>
        </w:rPr>
        <w:t xml:space="preserve">l Coordinatore </w:t>
      </w:r>
      <w:r>
        <w:rPr>
          <w:rFonts w:ascii="Garamond" w:eastAsia="Times New Roman" w:hAnsi="Garamond"/>
          <w:sz w:val="23"/>
          <w:szCs w:val="23"/>
          <w:lang w:eastAsia="it-IT"/>
        </w:rPr>
        <w:t xml:space="preserve">ha proposto </w:t>
      </w:r>
      <w:r w:rsidR="00B6787C">
        <w:rPr>
          <w:rFonts w:ascii="Garamond" w:eastAsia="Times New Roman" w:hAnsi="Garamond"/>
          <w:sz w:val="23"/>
          <w:szCs w:val="23"/>
          <w:lang w:eastAsia="it-IT"/>
        </w:rPr>
        <w:t xml:space="preserve">al MIUR </w:t>
      </w:r>
      <w:r w:rsidR="00A90757">
        <w:rPr>
          <w:rFonts w:ascii="Garamond" w:eastAsia="Times New Roman" w:hAnsi="Garamond"/>
          <w:sz w:val="23"/>
          <w:szCs w:val="23"/>
          <w:lang w:eastAsia="it-IT"/>
        </w:rPr>
        <w:t>l’</w:t>
      </w:r>
      <w:r w:rsidR="00B6787C">
        <w:rPr>
          <w:rFonts w:ascii="Garamond" w:eastAsia="Times New Roman" w:hAnsi="Garamond"/>
          <w:sz w:val="23"/>
          <w:szCs w:val="23"/>
          <w:lang w:eastAsia="it-IT"/>
        </w:rPr>
        <w:t xml:space="preserve">istituzione di una Giornata nazionale per l’inclusione scolastica e </w:t>
      </w:r>
      <w:r>
        <w:rPr>
          <w:rFonts w:ascii="Garamond" w:eastAsia="Times New Roman" w:hAnsi="Garamond"/>
          <w:sz w:val="23"/>
          <w:szCs w:val="23"/>
          <w:lang w:eastAsia="it-IT"/>
        </w:rPr>
        <w:t>alla</w:t>
      </w:r>
      <w:r w:rsidR="00B6787C">
        <w:rPr>
          <w:rFonts w:ascii="Garamond" w:eastAsia="Times New Roman" w:hAnsi="Garamond"/>
          <w:sz w:val="23"/>
          <w:szCs w:val="23"/>
          <w:lang w:eastAsia="it-IT"/>
        </w:rPr>
        <w:t xml:space="preserve"> SIPES la sigla di un protocollo d’intesa con l’Unione</w:t>
      </w:r>
      <w:r w:rsidR="00C72C19">
        <w:rPr>
          <w:rFonts w:ascii="Garamond" w:eastAsia="Times New Roman" w:hAnsi="Garamond"/>
          <w:sz w:val="23"/>
          <w:szCs w:val="23"/>
          <w:lang w:eastAsia="it-IT"/>
        </w:rPr>
        <w:t>. L</w:t>
      </w:r>
      <w:r w:rsidR="001947E0">
        <w:rPr>
          <w:rFonts w:ascii="Garamond" w:eastAsia="Times New Roman" w:hAnsi="Garamond"/>
          <w:sz w:val="23"/>
          <w:szCs w:val="23"/>
          <w:lang w:eastAsia="it-IT"/>
        </w:rPr>
        <w:t>e risposte sono state deludenti in entrambi i casi</w:t>
      </w:r>
      <w:r w:rsidR="00C72C19">
        <w:rPr>
          <w:rFonts w:ascii="Garamond" w:eastAsia="Times New Roman" w:hAnsi="Garamond"/>
          <w:sz w:val="23"/>
          <w:szCs w:val="23"/>
          <w:lang w:eastAsia="it-IT"/>
        </w:rPr>
        <w:t xml:space="preserve">. Per il MIUR, infatti, </w:t>
      </w:r>
      <w:r w:rsidR="0062712F">
        <w:rPr>
          <w:rFonts w:ascii="Garamond" w:eastAsia="Times New Roman" w:hAnsi="Garamond"/>
          <w:sz w:val="23"/>
          <w:szCs w:val="23"/>
          <w:lang w:eastAsia="it-IT"/>
        </w:rPr>
        <w:t>il principio dell’</w:t>
      </w:r>
      <w:r w:rsidR="00C72C19">
        <w:rPr>
          <w:rFonts w:ascii="Garamond" w:eastAsia="Times New Roman" w:hAnsi="Garamond"/>
          <w:sz w:val="23"/>
          <w:szCs w:val="23"/>
          <w:lang w:eastAsia="it-IT"/>
        </w:rPr>
        <w:t>inclusione scolastica</w:t>
      </w:r>
      <w:r w:rsidR="0062712F">
        <w:rPr>
          <w:rFonts w:ascii="Garamond" w:eastAsia="Times New Roman" w:hAnsi="Garamond"/>
          <w:sz w:val="23"/>
          <w:szCs w:val="23"/>
          <w:lang w:eastAsia="it-IT"/>
        </w:rPr>
        <w:t xml:space="preserve"> va declinato non in rapporto alle disabilità, ma in rapporto a</w:t>
      </w:r>
      <w:r w:rsidR="001F5717">
        <w:rPr>
          <w:rFonts w:ascii="Garamond" w:eastAsia="Times New Roman" w:hAnsi="Garamond"/>
          <w:sz w:val="23"/>
          <w:szCs w:val="23"/>
          <w:lang w:eastAsia="it-IT"/>
        </w:rPr>
        <w:t xml:space="preserve"> tutte le</w:t>
      </w:r>
      <w:r w:rsidR="0062712F">
        <w:rPr>
          <w:rFonts w:ascii="Garamond" w:eastAsia="Times New Roman" w:hAnsi="Garamond"/>
          <w:sz w:val="23"/>
          <w:szCs w:val="23"/>
          <w:lang w:eastAsia="it-IT"/>
        </w:rPr>
        <w:t xml:space="preserve"> diversità</w:t>
      </w:r>
      <w:r w:rsidR="001F5717">
        <w:rPr>
          <w:rFonts w:ascii="Garamond" w:eastAsia="Times New Roman" w:hAnsi="Garamond"/>
          <w:sz w:val="23"/>
          <w:szCs w:val="23"/>
          <w:lang w:eastAsia="it-IT"/>
        </w:rPr>
        <w:t xml:space="preserve"> e</w:t>
      </w:r>
      <w:r w:rsidR="0062712F">
        <w:rPr>
          <w:rFonts w:ascii="Garamond" w:eastAsia="Times New Roman" w:hAnsi="Garamond"/>
          <w:sz w:val="23"/>
          <w:szCs w:val="23"/>
          <w:lang w:eastAsia="it-IT"/>
        </w:rPr>
        <w:t xml:space="preserve">, </w:t>
      </w:r>
      <w:r w:rsidR="001F5717">
        <w:rPr>
          <w:rFonts w:ascii="Garamond" w:eastAsia="Times New Roman" w:hAnsi="Garamond"/>
          <w:sz w:val="23"/>
          <w:szCs w:val="23"/>
          <w:lang w:eastAsia="it-IT"/>
        </w:rPr>
        <w:t xml:space="preserve">quindi, in rapporto alle diversità </w:t>
      </w:r>
      <w:r w:rsidR="0062712F">
        <w:rPr>
          <w:rFonts w:ascii="Garamond" w:eastAsia="Times New Roman" w:hAnsi="Garamond"/>
          <w:sz w:val="23"/>
          <w:szCs w:val="23"/>
          <w:lang w:eastAsia="it-IT"/>
        </w:rPr>
        <w:t xml:space="preserve">di genere, </w:t>
      </w:r>
      <w:r w:rsidR="00472000">
        <w:rPr>
          <w:rFonts w:ascii="Garamond" w:eastAsia="Times New Roman" w:hAnsi="Garamond"/>
          <w:sz w:val="23"/>
          <w:szCs w:val="23"/>
          <w:lang w:eastAsia="it-IT"/>
        </w:rPr>
        <w:t>di razza, di lingua, di condizioni sociali ecc. La SIPES è interessata ad un’intesa in cui intervengano la FAND e la FISH, in rappresentanza di tut</w:t>
      </w:r>
      <w:r w:rsidR="001F5717">
        <w:rPr>
          <w:rFonts w:ascii="Garamond" w:eastAsia="Times New Roman" w:hAnsi="Garamond"/>
          <w:sz w:val="23"/>
          <w:szCs w:val="23"/>
          <w:lang w:eastAsia="it-IT"/>
        </w:rPr>
        <w:t>te le associazioni di categoria, e non anche ad un’intesa con la sola UICI.</w:t>
      </w:r>
    </w:p>
    <w:p w:rsidR="00EC7656" w:rsidRDefault="001547E7"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Passando ad altro, il Coordinatore a</w:t>
      </w:r>
      <w:r w:rsidR="00EC7656">
        <w:rPr>
          <w:rFonts w:ascii="Garamond" w:eastAsia="Times New Roman" w:hAnsi="Garamond"/>
          <w:sz w:val="23"/>
          <w:szCs w:val="23"/>
          <w:lang w:eastAsia="it-IT"/>
        </w:rPr>
        <w:t>ssicura</w:t>
      </w:r>
      <w:r>
        <w:rPr>
          <w:rFonts w:ascii="Garamond" w:eastAsia="Times New Roman" w:hAnsi="Garamond"/>
          <w:sz w:val="23"/>
          <w:szCs w:val="23"/>
          <w:lang w:eastAsia="it-IT"/>
        </w:rPr>
        <w:t xml:space="preserve"> </w:t>
      </w:r>
      <w:r w:rsidR="00EC7656">
        <w:rPr>
          <w:rFonts w:ascii="Garamond" w:eastAsia="Times New Roman" w:hAnsi="Garamond"/>
          <w:sz w:val="23"/>
          <w:szCs w:val="23"/>
          <w:lang w:eastAsia="it-IT"/>
        </w:rPr>
        <w:t xml:space="preserve">che al convegno sarà interessato l’intero </w:t>
      </w:r>
      <w:r w:rsidR="00DB10D7">
        <w:rPr>
          <w:rFonts w:ascii="Garamond" w:eastAsia="Times New Roman" w:hAnsi="Garamond"/>
          <w:sz w:val="23"/>
          <w:szCs w:val="23"/>
          <w:lang w:eastAsia="it-IT"/>
        </w:rPr>
        <w:t>mondo accademico</w:t>
      </w:r>
      <w:r w:rsidR="00EC7656">
        <w:rPr>
          <w:rFonts w:ascii="Garamond" w:eastAsia="Times New Roman" w:hAnsi="Garamond"/>
          <w:sz w:val="23"/>
          <w:szCs w:val="23"/>
          <w:lang w:eastAsia="it-IT"/>
        </w:rPr>
        <w:t xml:space="preserve">, tramite la </w:t>
      </w:r>
      <w:r w:rsidR="00DB10D7">
        <w:rPr>
          <w:rFonts w:ascii="Garamond" w:eastAsia="Times New Roman" w:hAnsi="Garamond"/>
          <w:sz w:val="23"/>
          <w:szCs w:val="23"/>
          <w:lang w:eastAsia="it-IT"/>
        </w:rPr>
        <w:t>SIPES</w:t>
      </w:r>
      <w:r w:rsidR="00EC7656">
        <w:rPr>
          <w:rFonts w:ascii="Garamond" w:eastAsia="Times New Roman" w:hAnsi="Garamond"/>
          <w:sz w:val="23"/>
          <w:szCs w:val="23"/>
          <w:lang w:eastAsia="it-IT"/>
        </w:rPr>
        <w:t xml:space="preserve"> e tramite </w:t>
      </w:r>
      <w:r w:rsidR="00DB10D7">
        <w:rPr>
          <w:rFonts w:ascii="Garamond" w:eastAsia="Times New Roman" w:hAnsi="Garamond"/>
          <w:sz w:val="23"/>
          <w:szCs w:val="23"/>
          <w:lang w:eastAsia="it-IT"/>
        </w:rPr>
        <w:t xml:space="preserve">la CRUI, la </w:t>
      </w:r>
      <w:r w:rsidR="00DB10D7" w:rsidRPr="00DB10D7">
        <w:rPr>
          <w:rFonts w:ascii="Garamond" w:eastAsia="Times New Roman" w:hAnsi="Garamond"/>
          <w:sz w:val="23"/>
          <w:szCs w:val="23"/>
          <w:lang w:eastAsia="it-IT"/>
        </w:rPr>
        <w:t xml:space="preserve">Conferenza dei Rettori delle </w:t>
      </w:r>
      <w:r w:rsidR="00DB10D7">
        <w:rPr>
          <w:rFonts w:ascii="Garamond" w:eastAsia="Times New Roman" w:hAnsi="Garamond"/>
          <w:sz w:val="23"/>
          <w:szCs w:val="23"/>
          <w:lang w:eastAsia="it-IT"/>
        </w:rPr>
        <w:t>u</w:t>
      </w:r>
      <w:r w:rsidR="00DB10D7" w:rsidRPr="00DB10D7">
        <w:rPr>
          <w:rFonts w:ascii="Garamond" w:eastAsia="Times New Roman" w:hAnsi="Garamond"/>
          <w:sz w:val="23"/>
          <w:szCs w:val="23"/>
          <w:lang w:eastAsia="it-IT"/>
        </w:rPr>
        <w:t xml:space="preserve">niversità </w:t>
      </w:r>
      <w:r w:rsidR="00DB10D7">
        <w:rPr>
          <w:rFonts w:ascii="Garamond" w:eastAsia="Times New Roman" w:hAnsi="Garamond"/>
          <w:sz w:val="23"/>
          <w:szCs w:val="23"/>
          <w:lang w:eastAsia="it-IT"/>
        </w:rPr>
        <w:t>i</w:t>
      </w:r>
      <w:r w:rsidR="00DB10D7" w:rsidRPr="00DB10D7">
        <w:rPr>
          <w:rFonts w:ascii="Garamond" w:eastAsia="Times New Roman" w:hAnsi="Garamond"/>
          <w:sz w:val="23"/>
          <w:szCs w:val="23"/>
          <w:lang w:eastAsia="it-IT"/>
        </w:rPr>
        <w:t>taliane</w:t>
      </w:r>
      <w:r w:rsidR="00EC7656">
        <w:rPr>
          <w:rFonts w:ascii="Garamond" w:eastAsia="Times New Roman" w:hAnsi="Garamond"/>
          <w:sz w:val="23"/>
          <w:szCs w:val="23"/>
          <w:lang w:eastAsia="it-IT"/>
        </w:rPr>
        <w:t xml:space="preserve">, assente nella sua nota </w:t>
      </w:r>
      <w:r w:rsidR="00297503">
        <w:rPr>
          <w:rFonts w:ascii="Garamond" w:eastAsia="Times New Roman" w:hAnsi="Garamond"/>
          <w:sz w:val="23"/>
          <w:szCs w:val="23"/>
          <w:lang w:eastAsia="it-IT"/>
        </w:rPr>
        <w:t xml:space="preserve">per </w:t>
      </w:r>
      <w:r w:rsidR="00EC7656">
        <w:rPr>
          <w:rFonts w:ascii="Garamond" w:eastAsia="Times New Roman" w:hAnsi="Garamond"/>
          <w:sz w:val="23"/>
          <w:szCs w:val="23"/>
          <w:lang w:eastAsia="it-IT"/>
        </w:rPr>
        <w:t>mero errore materiale.</w:t>
      </w:r>
    </w:p>
    <w:p w:rsidR="00581E5C" w:rsidRDefault="00581E5C"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Dice, quindi, che, nella sua ipotesi, i lavori si articoleranno su due giorni</w:t>
      </w:r>
      <w:r w:rsidR="00757FDD">
        <w:rPr>
          <w:rFonts w:ascii="Garamond" w:eastAsia="Times New Roman" w:hAnsi="Garamond"/>
          <w:sz w:val="23"/>
          <w:szCs w:val="23"/>
          <w:lang w:eastAsia="it-IT"/>
        </w:rPr>
        <w:t>.</w:t>
      </w:r>
      <w:r>
        <w:rPr>
          <w:rFonts w:ascii="Garamond" w:eastAsia="Times New Roman" w:hAnsi="Garamond"/>
          <w:sz w:val="23"/>
          <w:szCs w:val="23"/>
          <w:lang w:eastAsia="it-IT"/>
        </w:rPr>
        <w:t xml:space="preserve">  </w:t>
      </w:r>
    </w:p>
    <w:p w:rsidR="00274973" w:rsidRDefault="00EC7656"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Riferisce che la DN ha costituito un </w:t>
      </w:r>
      <w:r w:rsidR="00080B44">
        <w:rPr>
          <w:rFonts w:ascii="Garamond" w:eastAsia="Times New Roman" w:hAnsi="Garamond"/>
          <w:sz w:val="23"/>
          <w:szCs w:val="23"/>
          <w:lang w:eastAsia="it-IT"/>
        </w:rPr>
        <w:t>N</w:t>
      </w:r>
      <w:r>
        <w:rPr>
          <w:rFonts w:ascii="Garamond" w:eastAsia="Times New Roman" w:hAnsi="Garamond"/>
          <w:sz w:val="23"/>
          <w:szCs w:val="23"/>
          <w:lang w:eastAsia="it-IT"/>
        </w:rPr>
        <w:t xml:space="preserve">etwork </w:t>
      </w:r>
      <w:r w:rsidR="00080B44">
        <w:rPr>
          <w:rFonts w:ascii="Garamond" w:eastAsia="Times New Roman" w:hAnsi="Garamond"/>
          <w:sz w:val="23"/>
          <w:szCs w:val="23"/>
          <w:lang w:eastAsia="it-IT"/>
        </w:rPr>
        <w:t xml:space="preserve">per la pluridisabilità, cui egli partecipa in qualità di componente. </w:t>
      </w:r>
      <w:r w:rsidR="00E67544">
        <w:rPr>
          <w:rFonts w:ascii="Garamond" w:eastAsia="Times New Roman" w:hAnsi="Garamond"/>
          <w:sz w:val="23"/>
          <w:szCs w:val="23"/>
          <w:lang w:eastAsia="it-IT"/>
        </w:rPr>
        <w:t xml:space="preserve">Il </w:t>
      </w:r>
      <w:r w:rsidR="00080B44">
        <w:rPr>
          <w:rFonts w:ascii="Garamond" w:eastAsia="Times New Roman" w:hAnsi="Garamond"/>
          <w:sz w:val="23"/>
          <w:szCs w:val="23"/>
          <w:lang w:eastAsia="it-IT"/>
        </w:rPr>
        <w:t>Gruppo</w:t>
      </w:r>
      <w:r w:rsidR="00E67544">
        <w:rPr>
          <w:rFonts w:ascii="Garamond" w:eastAsia="Times New Roman" w:hAnsi="Garamond"/>
          <w:sz w:val="23"/>
          <w:szCs w:val="23"/>
          <w:lang w:eastAsia="it-IT"/>
        </w:rPr>
        <w:t xml:space="preserve"> è</w:t>
      </w:r>
      <w:r w:rsidR="00615D10">
        <w:rPr>
          <w:rFonts w:ascii="Garamond" w:eastAsia="Times New Roman" w:hAnsi="Garamond"/>
          <w:sz w:val="23"/>
          <w:szCs w:val="23"/>
          <w:lang w:eastAsia="it-IT"/>
        </w:rPr>
        <w:t xml:space="preserve"> </w:t>
      </w:r>
      <w:r w:rsidR="00080B44">
        <w:rPr>
          <w:rFonts w:ascii="Garamond" w:eastAsia="Times New Roman" w:hAnsi="Garamond"/>
          <w:sz w:val="23"/>
          <w:szCs w:val="23"/>
          <w:lang w:eastAsia="it-IT"/>
        </w:rPr>
        <w:t>coordinato da Angelina Pimpinella</w:t>
      </w:r>
      <w:r w:rsidR="00E67544">
        <w:rPr>
          <w:rFonts w:ascii="Garamond" w:eastAsia="Times New Roman" w:hAnsi="Garamond"/>
          <w:sz w:val="23"/>
          <w:szCs w:val="23"/>
          <w:lang w:eastAsia="it-IT"/>
        </w:rPr>
        <w:t xml:space="preserve"> ed ha nei suoi programmi l’organizzazione di </w:t>
      </w:r>
      <w:r w:rsidR="00E67544">
        <w:rPr>
          <w:rFonts w:ascii="Garamond" w:eastAsia="Times New Roman" w:hAnsi="Garamond"/>
          <w:sz w:val="23"/>
          <w:szCs w:val="23"/>
          <w:lang w:eastAsia="it-IT"/>
        </w:rPr>
        <w:lastRenderedPageBreak/>
        <w:t xml:space="preserve">momenti di confronto pubblico sul delicatissimo tema del </w:t>
      </w:r>
      <w:r w:rsidR="00615D10">
        <w:rPr>
          <w:rFonts w:ascii="Garamond" w:eastAsia="Times New Roman" w:hAnsi="Garamond"/>
          <w:sz w:val="23"/>
          <w:szCs w:val="23"/>
          <w:lang w:eastAsia="it-IT"/>
        </w:rPr>
        <w:t xml:space="preserve">recupero </w:t>
      </w:r>
      <w:proofErr w:type="spellStart"/>
      <w:r w:rsidR="00615D10">
        <w:rPr>
          <w:rFonts w:ascii="Garamond" w:eastAsia="Times New Roman" w:hAnsi="Garamond"/>
          <w:sz w:val="23"/>
          <w:szCs w:val="23"/>
          <w:lang w:eastAsia="it-IT"/>
        </w:rPr>
        <w:t>bio</w:t>
      </w:r>
      <w:proofErr w:type="spellEnd"/>
      <w:r w:rsidR="00615D10">
        <w:rPr>
          <w:rFonts w:ascii="Garamond" w:eastAsia="Times New Roman" w:hAnsi="Garamond"/>
          <w:sz w:val="23"/>
          <w:szCs w:val="23"/>
          <w:lang w:eastAsia="it-IT"/>
        </w:rPr>
        <w:t>-</w:t>
      </w:r>
      <w:proofErr w:type="spellStart"/>
      <w:r w:rsidR="00615D10">
        <w:rPr>
          <w:rFonts w:ascii="Garamond" w:eastAsia="Times New Roman" w:hAnsi="Garamond"/>
          <w:sz w:val="23"/>
          <w:szCs w:val="23"/>
          <w:lang w:eastAsia="it-IT"/>
        </w:rPr>
        <w:t>psico</w:t>
      </w:r>
      <w:proofErr w:type="spellEnd"/>
      <w:r w:rsidR="00615D10">
        <w:rPr>
          <w:rFonts w:ascii="Garamond" w:eastAsia="Times New Roman" w:hAnsi="Garamond"/>
          <w:sz w:val="23"/>
          <w:szCs w:val="23"/>
          <w:lang w:eastAsia="it-IT"/>
        </w:rPr>
        <w:t xml:space="preserve">-sociale dei bambini e dei ragazzi ciechi con menomazioni plurime. </w:t>
      </w:r>
      <w:r w:rsidR="00E67544">
        <w:rPr>
          <w:rFonts w:ascii="Garamond" w:eastAsia="Times New Roman" w:hAnsi="Garamond"/>
          <w:sz w:val="23"/>
          <w:szCs w:val="23"/>
          <w:lang w:eastAsia="it-IT"/>
        </w:rPr>
        <w:t>Tenuto conto di ciò e de</w:t>
      </w:r>
      <w:r w:rsidR="00274973">
        <w:rPr>
          <w:rFonts w:ascii="Garamond" w:eastAsia="Times New Roman" w:hAnsi="Garamond"/>
          <w:sz w:val="23"/>
          <w:szCs w:val="23"/>
          <w:lang w:eastAsia="it-IT"/>
        </w:rPr>
        <w:t>lle opinioni espresse dai convenuti, il Coordinatore rit</w:t>
      </w:r>
      <w:r w:rsidR="00757FDD">
        <w:rPr>
          <w:rFonts w:ascii="Garamond" w:eastAsia="Times New Roman" w:hAnsi="Garamond"/>
          <w:sz w:val="23"/>
          <w:szCs w:val="23"/>
          <w:lang w:eastAsia="it-IT"/>
        </w:rPr>
        <w:t>iene</w:t>
      </w:r>
      <w:r w:rsidR="00274973">
        <w:rPr>
          <w:rFonts w:ascii="Garamond" w:eastAsia="Times New Roman" w:hAnsi="Garamond"/>
          <w:sz w:val="23"/>
          <w:szCs w:val="23"/>
          <w:lang w:eastAsia="it-IT"/>
        </w:rPr>
        <w:t xml:space="preserve"> opportuno rimettere la materia all’iniziativa del Network.</w:t>
      </w:r>
    </w:p>
    <w:p w:rsidR="00C46196" w:rsidRDefault="00703317"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Il Coordinatore affronta, quindi, </w:t>
      </w:r>
      <w:r w:rsidR="008C1C58">
        <w:rPr>
          <w:rFonts w:ascii="Garamond" w:eastAsia="Times New Roman" w:hAnsi="Garamond"/>
          <w:sz w:val="23"/>
          <w:szCs w:val="23"/>
          <w:lang w:eastAsia="it-IT"/>
        </w:rPr>
        <w:t>il</w:t>
      </w:r>
      <w:r>
        <w:rPr>
          <w:rFonts w:ascii="Garamond" w:eastAsia="Times New Roman" w:hAnsi="Garamond"/>
          <w:sz w:val="23"/>
          <w:szCs w:val="23"/>
          <w:lang w:eastAsia="it-IT"/>
        </w:rPr>
        <w:t xml:space="preserve"> tema</w:t>
      </w:r>
      <w:r w:rsidR="008C1C58">
        <w:rPr>
          <w:rFonts w:ascii="Garamond" w:eastAsia="Times New Roman" w:hAnsi="Garamond"/>
          <w:sz w:val="23"/>
          <w:szCs w:val="23"/>
          <w:lang w:eastAsia="it-IT"/>
        </w:rPr>
        <w:t xml:space="preserve"> </w:t>
      </w:r>
      <w:r w:rsidR="006D3EE9">
        <w:rPr>
          <w:rFonts w:ascii="Garamond" w:eastAsia="Times New Roman" w:hAnsi="Garamond"/>
          <w:sz w:val="23"/>
          <w:szCs w:val="23"/>
          <w:lang w:eastAsia="it-IT"/>
        </w:rPr>
        <w:t>del</w:t>
      </w:r>
      <w:r w:rsidR="00E50253">
        <w:rPr>
          <w:rFonts w:ascii="Garamond" w:eastAsia="Times New Roman" w:hAnsi="Garamond"/>
          <w:sz w:val="23"/>
          <w:szCs w:val="23"/>
          <w:lang w:eastAsia="it-IT"/>
        </w:rPr>
        <w:t>l’accessibilità tramite screen reader delle produzioni digitali per la scuola</w:t>
      </w:r>
      <w:r>
        <w:rPr>
          <w:rFonts w:ascii="Garamond" w:eastAsia="Times New Roman" w:hAnsi="Garamond"/>
          <w:sz w:val="23"/>
          <w:szCs w:val="23"/>
          <w:lang w:eastAsia="it-IT"/>
        </w:rPr>
        <w:t xml:space="preserve">. </w:t>
      </w:r>
      <w:r w:rsidR="00C443B9">
        <w:rPr>
          <w:rFonts w:ascii="Garamond" w:eastAsia="Times New Roman" w:hAnsi="Garamond"/>
          <w:sz w:val="23"/>
          <w:szCs w:val="23"/>
          <w:lang w:eastAsia="it-IT"/>
        </w:rPr>
        <w:t xml:space="preserve">Il Coordinatore non esprime </w:t>
      </w:r>
      <w:r w:rsidR="008C1C58">
        <w:rPr>
          <w:rFonts w:ascii="Garamond" w:eastAsia="Times New Roman" w:hAnsi="Garamond"/>
          <w:sz w:val="23"/>
          <w:szCs w:val="23"/>
          <w:lang w:eastAsia="it-IT"/>
        </w:rPr>
        <w:t>un parere definitivo sulla richiesta della Commissaria Zaru</w:t>
      </w:r>
      <w:r w:rsidR="00C443B9">
        <w:rPr>
          <w:rFonts w:ascii="Garamond" w:eastAsia="Times New Roman" w:hAnsi="Garamond"/>
          <w:sz w:val="23"/>
          <w:szCs w:val="23"/>
          <w:lang w:eastAsia="it-IT"/>
        </w:rPr>
        <w:t>. Ripete</w:t>
      </w:r>
      <w:r w:rsidR="008C1C58">
        <w:rPr>
          <w:rFonts w:ascii="Garamond" w:eastAsia="Times New Roman" w:hAnsi="Garamond"/>
          <w:sz w:val="23"/>
          <w:szCs w:val="23"/>
          <w:lang w:eastAsia="it-IT"/>
        </w:rPr>
        <w:t xml:space="preserve"> quanto</w:t>
      </w:r>
      <w:r w:rsidR="00C443B9">
        <w:rPr>
          <w:rFonts w:ascii="Garamond" w:eastAsia="Times New Roman" w:hAnsi="Garamond"/>
          <w:sz w:val="23"/>
          <w:szCs w:val="23"/>
          <w:lang w:eastAsia="it-IT"/>
        </w:rPr>
        <w:t xml:space="preserve"> ha già</w:t>
      </w:r>
      <w:r w:rsidR="008C1C58">
        <w:rPr>
          <w:rFonts w:ascii="Garamond" w:eastAsia="Times New Roman" w:hAnsi="Garamond"/>
          <w:sz w:val="23"/>
          <w:szCs w:val="23"/>
          <w:lang w:eastAsia="it-IT"/>
        </w:rPr>
        <w:t xml:space="preserve"> </w:t>
      </w:r>
      <w:r w:rsidR="00CB02CC">
        <w:rPr>
          <w:rFonts w:ascii="Garamond" w:eastAsia="Times New Roman" w:hAnsi="Garamond"/>
          <w:sz w:val="23"/>
          <w:szCs w:val="23"/>
          <w:lang w:eastAsia="it-IT"/>
        </w:rPr>
        <w:t xml:space="preserve">riferito </w:t>
      </w:r>
      <w:r w:rsidR="008C1C58">
        <w:rPr>
          <w:rFonts w:ascii="Garamond" w:eastAsia="Times New Roman" w:hAnsi="Garamond"/>
          <w:sz w:val="23"/>
          <w:szCs w:val="23"/>
          <w:lang w:eastAsia="it-IT"/>
        </w:rPr>
        <w:t xml:space="preserve">in </w:t>
      </w:r>
      <w:r w:rsidR="00C443B9">
        <w:rPr>
          <w:rFonts w:ascii="Garamond" w:eastAsia="Times New Roman" w:hAnsi="Garamond"/>
          <w:sz w:val="23"/>
          <w:szCs w:val="23"/>
          <w:lang w:eastAsia="it-IT"/>
        </w:rPr>
        <w:t>precedenti</w:t>
      </w:r>
      <w:r w:rsidR="00CB02CC">
        <w:rPr>
          <w:rFonts w:ascii="Garamond" w:eastAsia="Times New Roman" w:hAnsi="Garamond"/>
          <w:sz w:val="23"/>
          <w:szCs w:val="23"/>
          <w:lang w:eastAsia="it-IT"/>
        </w:rPr>
        <w:t xml:space="preserve"> incontri</w:t>
      </w:r>
      <w:r w:rsidR="00C443B9">
        <w:rPr>
          <w:rFonts w:ascii="Garamond" w:eastAsia="Times New Roman" w:hAnsi="Garamond"/>
          <w:sz w:val="23"/>
          <w:szCs w:val="23"/>
          <w:lang w:eastAsia="it-IT"/>
        </w:rPr>
        <w:t xml:space="preserve">. Ripete, cioè, di aver </w:t>
      </w:r>
      <w:r w:rsidR="00CB02CC">
        <w:rPr>
          <w:rFonts w:ascii="Garamond" w:eastAsia="Times New Roman" w:hAnsi="Garamond"/>
          <w:sz w:val="23"/>
          <w:szCs w:val="23"/>
          <w:lang w:eastAsia="it-IT"/>
        </w:rPr>
        <w:t xml:space="preserve">posto la questione in diverse sedi </w:t>
      </w:r>
      <w:r w:rsidR="008C1C58">
        <w:rPr>
          <w:rFonts w:ascii="Garamond" w:eastAsia="Times New Roman" w:hAnsi="Garamond"/>
          <w:sz w:val="23"/>
          <w:szCs w:val="23"/>
          <w:lang w:eastAsia="it-IT"/>
        </w:rPr>
        <w:t>ministeriali</w:t>
      </w:r>
      <w:r w:rsidR="00C443B9">
        <w:rPr>
          <w:rFonts w:ascii="Garamond" w:eastAsia="Times New Roman" w:hAnsi="Garamond"/>
          <w:sz w:val="23"/>
          <w:szCs w:val="23"/>
          <w:lang w:eastAsia="it-IT"/>
        </w:rPr>
        <w:t xml:space="preserve">. La replica del </w:t>
      </w:r>
      <w:r w:rsidR="00CB02CC">
        <w:rPr>
          <w:rFonts w:ascii="Garamond" w:eastAsia="Times New Roman" w:hAnsi="Garamond"/>
          <w:sz w:val="23"/>
          <w:szCs w:val="23"/>
          <w:lang w:eastAsia="it-IT"/>
        </w:rPr>
        <w:t>Dicastero</w:t>
      </w:r>
      <w:r w:rsidR="00C443B9">
        <w:rPr>
          <w:rFonts w:ascii="Garamond" w:eastAsia="Times New Roman" w:hAnsi="Garamond"/>
          <w:sz w:val="23"/>
          <w:szCs w:val="23"/>
          <w:lang w:eastAsia="it-IT"/>
        </w:rPr>
        <w:t xml:space="preserve"> è sempre identica: </w:t>
      </w:r>
      <w:r w:rsidR="00AC37B3">
        <w:rPr>
          <w:rFonts w:ascii="Garamond" w:eastAsia="Times New Roman" w:hAnsi="Garamond"/>
          <w:sz w:val="23"/>
          <w:szCs w:val="23"/>
          <w:lang w:eastAsia="it-IT"/>
        </w:rPr>
        <w:t xml:space="preserve">tutte </w:t>
      </w:r>
      <w:r w:rsidR="00C443B9">
        <w:rPr>
          <w:rFonts w:ascii="Garamond" w:eastAsia="Times New Roman" w:hAnsi="Garamond"/>
          <w:sz w:val="23"/>
          <w:szCs w:val="23"/>
          <w:lang w:eastAsia="it-IT"/>
        </w:rPr>
        <w:t xml:space="preserve">le amministrazioni pubbliche, e, quindi, </w:t>
      </w:r>
      <w:r w:rsidR="007121EF">
        <w:rPr>
          <w:rFonts w:ascii="Garamond" w:eastAsia="Times New Roman" w:hAnsi="Garamond"/>
          <w:sz w:val="23"/>
          <w:szCs w:val="23"/>
          <w:lang w:eastAsia="it-IT"/>
        </w:rPr>
        <w:t>anche gli U</w:t>
      </w:r>
      <w:r w:rsidR="00C443B9">
        <w:rPr>
          <w:rFonts w:ascii="Garamond" w:eastAsia="Times New Roman" w:hAnsi="Garamond"/>
          <w:sz w:val="23"/>
          <w:szCs w:val="23"/>
          <w:lang w:eastAsia="it-IT"/>
        </w:rPr>
        <w:t xml:space="preserve">ffici centrali </w:t>
      </w:r>
      <w:r w:rsidR="007121EF">
        <w:rPr>
          <w:rFonts w:ascii="Garamond" w:eastAsia="Times New Roman" w:hAnsi="Garamond"/>
          <w:sz w:val="23"/>
          <w:szCs w:val="23"/>
          <w:lang w:eastAsia="it-IT"/>
        </w:rPr>
        <w:t xml:space="preserve">e periferici </w:t>
      </w:r>
      <w:r w:rsidR="00C443B9">
        <w:rPr>
          <w:rFonts w:ascii="Garamond" w:eastAsia="Times New Roman" w:hAnsi="Garamond"/>
          <w:sz w:val="23"/>
          <w:szCs w:val="23"/>
          <w:lang w:eastAsia="it-IT"/>
        </w:rPr>
        <w:t xml:space="preserve">del MIUR </w:t>
      </w:r>
      <w:r w:rsidR="007121EF">
        <w:rPr>
          <w:rFonts w:ascii="Garamond" w:eastAsia="Times New Roman" w:hAnsi="Garamond"/>
          <w:sz w:val="23"/>
          <w:szCs w:val="23"/>
          <w:lang w:eastAsia="it-IT"/>
        </w:rPr>
        <w:t xml:space="preserve">e le istituzioni scolastiche, sono </w:t>
      </w:r>
      <w:r w:rsidR="00AC37B3">
        <w:rPr>
          <w:rFonts w:ascii="Garamond" w:eastAsia="Times New Roman" w:hAnsi="Garamond"/>
          <w:sz w:val="23"/>
          <w:szCs w:val="23"/>
          <w:lang w:eastAsia="it-IT"/>
        </w:rPr>
        <w:t>tenute ad ottemperare alle disposizioni della</w:t>
      </w:r>
      <w:r w:rsidR="00A97092">
        <w:rPr>
          <w:rFonts w:ascii="Garamond" w:eastAsia="Times New Roman" w:hAnsi="Garamond"/>
          <w:sz w:val="23"/>
          <w:szCs w:val="23"/>
          <w:lang w:eastAsia="it-IT"/>
        </w:rPr>
        <w:t xml:space="preserve"> legge 4/2004</w:t>
      </w:r>
      <w:r w:rsidR="00101868">
        <w:rPr>
          <w:rFonts w:ascii="Garamond" w:eastAsia="Times New Roman" w:hAnsi="Garamond"/>
          <w:sz w:val="23"/>
          <w:szCs w:val="23"/>
          <w:lang w:eastAsia="it-IT"/>
        </w:rPr>
        <w:t xml:space="preserve">; </w:t>
      </w:r>
      <w:r w:rsidR="00FE69DA">
        <w:rPr>
          <w:rFonts w:ascii="Garamond" w:eastAsia="Times New Roman" w:hAnsi="Garamond"/>
          <w:sz w:val="23"/>
          <w:szCs w:val="23"/>
          <w:lang w:eastAsia="it-IT"/>
        </w:rPr>
        <w:t>i</w:t>
      </w:r>
      <w:r w:rsidR="00101868">
        <w:rPr>
          <w:rFonts w:ascii="Garamond" w:eastAsia="Times New Roman" w:hAnsi="Garamond"/>
          <w:sz w:val="23"/>
          <w:szCs w:val="23"/>
          <w:lang w:eastAsia="it-IT"/>
        </w:rPr>
        <w:t xml:space="preserve">l Ministero non </w:t>
      </w:r>
      <w:r w:rsidR="00FE69DA">
        <w:rPr>
          <w:rFonts w:ascii="Garamond" w:eastAsia="Times New Roman" w:hAnsi="Garamond"/>
          <w:sz w:val="23"/>
          <w:szCs w:val="23"/>
          <w:lang w:eastAsia="it-IT"/>
        </w:rPr>
        <w:t>è titolato né a monitorare, né a vigilare</w:t>
      </w:r>
      <w:r w:rsidR="00425F84">
        <w:rPr>
          <w:rFonts w:ascii="Garamond" w:eastAsia="Times New Roman" w:hAnsi="Garamond"/>
          <w:sz w:val="23"/>
          <w:szCs w:val="23"/>
          <w:lang w:eastAsia="it-IT"/>
        </w:rPr>
        <w:t xml:space="preserve">. Il </w:t>
      </w:r>
      <w:r w:rsidR="00FE69DA">
        <w:rPr>
          <w:rFonts w:ascii="Garamond" w:eastAsia="Times New Roman" w:hAnsi="Garamond"/>
          <w:sz w:val="23"/>
          <w:szCs w:val="23"/>
          <w:lang w:eastAsia="it-IT"/>
        </w:rPr>
        <w:t>Coordinatore ri</w:t>
      </w:r>
      <w:r w:rsidR="00F472DC">
        <w:rPr>
          <w:rFonts w:ascii="Garamond" w:eastAsia="Times New Roman" w:hAnsi="Garamond"/>
          <w:sz w:val="23"/>
          <w:szCs w:val="23"/>
          <w:lang w:eastAsia="it-IT"/>
        </w:rPr>
        <w:t xml:space="preserve">pete che, a suo avviso, </w:t>
      </w:r>
      <w:r w:rsidR="00425F84">
        <w:rPr>
          <w:rFonts w:ascii="Garamond" w:eastAsia="Times New Roman" w:hAnsi="Garamond"/>
          <w:sz w:val="23"/>
          <w:szCs w:val="23"/>
          <w:lang w:eastAsia="it-IT"/>
        </w:rPr>
        <w:t>l’</w:t>
      </w:r>
      <w:r w:rsidR="00F472DC">
        <w:rPr>
          <w:rFonts w:ascii="Garamond" w:eastAsia="Times New Roman" w:hAnsi="Garamond"/>
          <w:sz w:val="23"/>
          <w:szCs w:val="23"/>
          <w:lang w:eastAsia="it-IT"/>
        </w:rPr>
        <w:t xml:space="preserve">obbligo di </w:t>
      </w:r>
      <w:r w:rsidR="00425F84">
        <w:rPr>
          <w:rFonts w:ascii="Garamond" w:eastAsia="Times New Roman" w:hAnsi="Garamond"/>
          <w:sz w:val="23"/>
          <w:szCs w:val="23"/>
          <w:lang w:eastAsia="it-IT"/>
        </w:rPr>
        <w:t xml:space="preserve">compilazione del Rapporto di autovalutazione </w:t>
      </w:r>
      <w:r w:rsidR="00F472DC">
        <w:rPr>
          <w:rFonts w:ascii="Garamond" w:eastAsia="Times New Roman" w:hAnsi="Garamond"/>
          <w:sz w:val="23"/>
          <w:szCs w:val="23"/>
          <w:lang w:eastAsia="it-IT"/>
        </w:rPr>
        <w:t xml:space="preserve">indurrà le </w:t>
      </w:r>
      <w:r w:rsidR="00425F84">
        <w:rPr>
          <w:rFonts w:ascii="Garamond" w:eastAsia="Times New Roman" w:hAnsi="Garamond"/>
          <w:sz w:val="23"/>
          <w:szCs w:val="23"/>
          <w:lang w:eastAsia="it-IT"/>
        </w:rPr>
        <w:t xml:space="preserve">istituzioni scolastiche </w:t>
      </w:r>
      <w:r w:rsidR="00F472DC">
        <w:rPr>
          <w:rFonts w:ascii="Garamond" w:eastAsia="Times New Roman" w:hAnsi="Garamond"/>
          <w:sz w:val="23"/>
          <w:szCs w:val="23"/>
          <w:lang w:eastAsia="it-IT"/>
        </w:rPr>
        <w:t xml:space="preserve">a comportamenti più virtuosi e, </w:t>
      </w:r>
      <w:r w:rsidR="00CB1DF0">
        <w:rPr>
          <w:rFonts w:ascii="Garamond" w:eastAsia="Times New Roman" w:hAnsi="Garamond"/>
          <w:sz w:val="23"/>
          <w:szCs w:val="23"/>
          <w:lang w:eastAsia="it-IT"/>
        </w:rPr>
        <w:t>nella fattispecie</w:t>
      </w:r>
      <w:r w:rsidR="00F472DC">
        <w:rPr>
          <w:rFonts w:ascii="Garamond" w:eastAsia="Times New Roman" w:hAnsi="Garamond"/>
          <w:sz w:val="23"/>
          <w:szCs w:val="23"/>
          <w:lang w:eastAsia="it-IT"/>
        </w:rPr>
        <w:t xml:space="preserve">, a dotarsi di tecnologie informatiche accessibili. </w:t>
      </w:r>
      <w:r w:rsidR="00CB1DF0">
        <w:rPr>
          <w:rFonts w:ascii="Garamond" w:eastAsia="Times New Roman" w:hAnsi="Garamond"/>
          <w:sz w:val="23"/>
          <w:szCs w:val="23"/>
          <w:lang w:eastAsia="it-IT"/>
        </w:rPr>
        <w:t xml:space="preserve">Ripete, inoltre, che intende incontrare </w:t>
      </w:r>
      <w:r w:rsidR="00CB1DF0" w:rsidRPr="00CB1DF0">
        <w:rPr>
          <w:rFonts w:ascii="Garamond" w:eastAsia="Times New Roman" w:hAnsi="Garamond"/>
          <w:sz w:val="23"/>
          <w:szCs w:val="23"/>
          <w:lang w:eastAsia="it-IT"/>
        </w:rPr>
        <w:t>l’ANVUR, l’Agenzia nazionale di valutazione del sistema universitario e della ricerca</w:t>
      </w:r>
      <w:r w:rsidR="00CB1DF0">
        <w:rPr>
          <w:rFonts w:ascii="Garamond" w:eastAsia="Times New Roman" w:hAnsi="Garamond"/>
          <w:sz w:val="23"/>
          <w:szCs w:val="23"/>
          <w:lang w:eastAsia="it-IT"/>
        </w:rPr>
        <w:t xml:space="preserve">, </w:t>
      </w:r>
      <w:r w:rsidR="00EE0DC3">
        <w:rPr>
          <w:rFonts w:ascii="Garamond" w:eastAsia="Times New Roman" w:hAnsi="Garamond"/>
          <w:sz w:val="23"/>
          <w:szCs w:val="23"/>
          <w:lang w:eastAsia="it-IT"/>
        </w:rPr>
        <w:t xml:space="preserve">per porre la questione della </w:t>
      </w:r>
      <w:r w:rsidR="00CB1DF0" w:rsidRPr="00CB1DF0">
        <w:rPr>
          <w:rFonts w:ascii="Garamond" w:eastAsia="Times New Roman" w:hAnsi="Garamond"/>
          <w:sz w:val="23"/>
          <w:szCs w:val="23"/>
          <w:lang w:eastAsia="it-IT"/>
        </w:rPr>
        <w:t>fruibilità, tramite screen reader, dei materiali digitali, off e on line, destinati alla formazione, iniziale e in servizio, del personale docente.</w:t>
      </w:r>
      <w:r w:rsidR="00EE0DC3">
        <w:rPr>
          <w:rFonts w:ascii="Garamond" w:eastAsia="Times New Roman" w:hAnsi="Garamond"/>
          <w:sz w:val="23"/>
          <w:szCs w:val="23"/>
          <w:lang w:eastAsia="it-IT"/>
        </w:rPr>
        <w:t xml:space="preserve"> Intervengono</w:t>
      </w:r>
      <w:r w:rsidR="00713E67">
        <w:rPr>
          <w:rFonts w:ascii="Garamond" w:eastAsia="Times New Roman" w:hAnsi="Garamond"/>
          <w:sz w:val="23"/>
          <w:szCs w:val="23"/>
          <w:lang w:eastAsia="it-IT"/>
        </w:rPr>
        <w:t xml:space="preserve"> brevemente</w:t>
      </w:r>
      <w:r w:rsidR="00EE0DC3">
        <w:rPr>
          <w:rFonts w:ascii="Garamond" w:eastAsia="Times New Roman" w:hAnsi="Garamond"/>
          <w:sz w:val="23"/>
          <w:szCs w:val="23"/>
          <w:lang w:eastAsia="it-IT"/>
        </w:rPr>
        <w:t xml:space="preserve"> Piscopo, </w:t>
      </w:r>
      <w:r w:rsidR="000B6105">
        <w:rPr>
          <w:rFonts w:ascii="Garamond" w:eastAsia="Times New Roman" w:hAnsi="Garamond"/>
          <w:sz w:val="23"/>
          <w:szCs w:val="23"/>
          <w:lang w:eastAsia="it-IT"/>
        </w:rPr>
        <w:t>la Referente</w:t>
      </w:r>
      <w:r w:rsidR="00713E67">
        <w:rPr>
          <w:rFonts w:ascii="Garamond" w:eastAsia="Times New Roman" w:hAnsi="Garamond"/>
          <w:sz w:val="23"/>
          <w:szCs w:val="23"/>
          <w:lang w:eastAsia="it-IT"/>
        </w:rPr>
        <w:t xml:space="preserve"> e </w:t>
      </w:r>
      <w:r w:rsidR="00EE0DC3">
        <w:rPr>
          <w:rFonts w:ascii="Garamond" w:eastAsia="Times New Roman" w:hAnsi="Garamond"/>
          <w:sz w:val="23"/>
          <w:szCs w:val="23"/>
          <w:lang w:eastAsia="it-IT"/>
        </w:rPr>
        <w:t>Re</w:t>
      </w:r>
      <w:r w:rsidR="00713E67">
        <w:rPr>
          <w:rFonts w:ascii="Garamond" w:eastAsia="Times New Roman" w:hAnsi="Garamond"/>
          <w:sz w:val="23"/>
          <w:szCs w:val="23"/>
          <w:lang w:eastAsia="it-IT"/>
        </w:rPr>
        <w:t xml:space="preserve">. I tre Commissari </w:t>
      </w:r>
      <w:r w:rsidR="003214AE">
        <w:rPr>
          <w:rFonts w:ascii="Garamond" w:eastAsia="Times New Roman" w:hAnsi="Garamond"/>
          <w:sz w:val="23"/>
          <w:szCs w:val="23"/>
          <w:lang w:eastAsia="it-IT"/>
        </w:rPr>
        <w:t>rimarcano</w:t>
      </w:r>
      <w:r w:rsidR="0019778D">
        <w:rPr>
          <w:rFonts w:ascii="Garamond" w:eastAsia="Times New Roman" w:hAnsi="Garamond"/>
          <w:sz w:val="23"/>
          <w:szCs w:val="23"/>
          <w:lang w:eastAsia="it-IT"/>
        </w:rPr>
        <w:t xml:space="preserve"> </w:t>
      </w:r>
      <w:r w:rsidR="003214AE">
        <w:rPr>
          <w:rFonts w:ascii="Garamond" w:eastAsia="Times New Roman" w:hAnsi="Garamond"/>
          <w:sz w:val="23"/>
          <w:szCs w:val="23"/>
          <w:lang w:eastAsia="it-IT"/>
        </w:rPr>
        <w:t xml:space="preserve">che, quale datore di lavoro, </w:t>
      </w:r>
      <w:r w:rsidR="004A09F8" w:rsidRPr="004A09F8">
        <w:rPr>
          <w:rFonts w:ascii="Garamond" w:eastAsia="Times New Roman" w:hAnsi="Garamond"/>
          <w:sz w:val="23"/>
          <w:szCs w:val="23"/>
          <w:lang w:eastAsia="it-IT"/>
        </w:rPr>
        <w:t xml:space="preserve">l’Amministrazione </w:t>
      </w:r>
      <w:r w:rsidR="0019778D">
        <w:rPr>
          <w:rFonts w:ascii="Garamond" w:eastAsia="Times New Roman" w:hAnsi="Garamond"/>
          <w:sz w:val="23"/>
          <w:szCs w:val="23"/>
          <w:lang w:eastAsia="it-IT"/>
        </w:rPr>
        <w:t>s</w:t>
      </w:r>
      <w:r w:rsidR="004A09F8" w:rsidRPr="004A09F8">
        <w:rPr>
          <w:rFonts w:ascii="Garamond" w:eastAsia="Times New Roman" w:hAnsi="Garamond"/>
          <w:sz w:val="23"/>
          <w:szCs w:val="23"/>
          <w:lang w:eastAsia="it-IT"/>
        </w:rPr>
        <w:t xml:space="preserve">colastica </w:t>
      </w:r>
      <w:r w:rsidR="0019778D">
        <w:rPr>
          <w:rFonts w:ascii="Garamond" w:eastAsia="Times New Roman" w:hAnsi="Garamond"/>
          <w:sz w:val="23"/>
          <w:szCs w:val="23"/>
          <w:lang w:eastAsia="it-IT"/>
        </w:rPr>
        <w:t>è</w:t>
      </w:r>
      <w:r w:rsidR="0019778D" w:rsidRPr="004A09F8">
        <w:rPr>
          <w:rFonts w:ascii="Garamond" w:eastAsia="Times New Roman" w:hAnsi="Garamond"/>
          <w:sz w:val="23"/>
          <w:szCs w:val="23"/>
          <w:lang w:eastAsia="it-IT"/>
        </w:rPr>
        <w:t xml:space="preserve"> </w:t>
      </w:r>
      <w:r w:rsidR="0019778D">
        <w:rPr>
          <w:rFonts w:ascii="Garamond" w:eastAsia="Times New Roman" w:hAnsi="Garamond"/>
          <w:sz w:val="23"/>
          <w:szCs w:val="23"/>
          <w:lang w:eastAsia="it-IT"/>
        </w:rPr>
        <w:t xml:space="preserve">tenuta, ai sensi della legge 4/2004, a porre </w:t>
      </w:r>
      <w:r w:rsidR="0019778D" w:rsidRPr="0019778D">
        <w:rPr>
          <w:rFonts w:ascii="Garamond" w:eastAsia="Times New Roman" w:hAnsi="Garamond"/>
          <w:sz w:val="23"/>
          <w:szCs w:val="23"/>
          <w:lang w:eastAsia="it-IT"/>
        </w:rPr>
        <w:t>a disposizione de</w:t>
      </w:r>
      <w:r w:rsidR="0019778D">
        <w:rPr>
          <w:rFonts w:ascii="Garamond" w:eastAsia="Times New Roman" w:hAnsi="Garamond"/>
          <w:sz w:val="23"/>
          <w:szCs w:val="23"/>
          <w:lang w:eastAsia="it-IT"/>
        </w:rPr>
        <w:t>i</w:t>
      </w:r>
      <w:r w:rsidR="0019778D" w:rsidRPr="0019778D">
        <w:rPr>
          <w:rFonts w:ascii="Garamond" w:eastAsia="Times New Roman" w:hAnsi="Garamond"/>
          <w:sz w:val="23"/>
          <w:szCs w:val="23"/>
          <w:lang w:eastAsia="it-IT"/>
        </w:rPr>
        <w:t xml:space="preserve"> dipendent</w:t>
      </w:r>
      <w:r w:rsidR="0019778D">
        <w:rPr>
          <w:rFonts w:ascii="Garamond" w:eastAsia="Times New Roman" w:hAnsi="Garamond"/>
          <w:sz w:val="23"/>
          <w:szCs w:val="23"/>
          <w:lang w:eastAsia="it-IT"/>
        </w:rPr>
        <w:t>i</w:t>
      </w:r>
      <w:r w:rsidR="0019778D" w:rsidRPr="0019778D">
        <w:rPr>
          <w:rFonts w:ascii="Garamond" w:eastAsia="Times New Roman" w:hAnsi="Garamond"/>
          <w:sz w:val="23"/>
          <w:szCs w:val="23"/>
          <w:lang w:eastAsia="it-IT"/>
        </w:rPr>
        <w:t xml:space="preserve"> disabil</w:t>
      </w:r>
      <w:r w:rsidR="0019778D">
        <w:rPr>
          <w:rFonts w:ascii="Garamond" w:eastAsia="Times New Roman" w:hAnsi="Garamond"/>
          <w:sz w:val="23"/>
          <w:szCs w:val="23"/>
          <w:lang w:eastAsia="it-IT"/>
        </w:rPr>
        <w:t xml:space="preserve">i </w:t>
      </w:r>
      <w:r w:rsidR="0019778D" w:rsidRPr="0019778D">
        <w:rPr>
          <w:rFonts w:ascii="Garamond" w:eastAsia="Times New Roman" w:hAnsi="Garamond"/>
          <w:sz w:val="23"/>
          <w:szCs w:val="23"/>
          <w:lang w:eastAsia="it-IT"/>
        </w:rPr>
        <w:t>strumentazion</w:t>
      </w:r>
      <w:r w:rsidR="0019778D">
        <w:rPr>
          <w:rFonts w:ascii="Garamond" w:eastAsia="Times New Roman" w:hAnsi="Garamond"/>
          <w:sz w:val="23"/>
          <w:szCs w:val="23"/>
          <w:lang w:eastAsia="it-IT"/>
        </w:rPr>
        <w:t>i</w:t>
      </w:r>
      <w:r w:rsidR="0019778D" w:rsidRPr="0019778D">
        <w:rPr>
          <w:rFonts w:ascii="Garamond" w:eastAsia="Times New Roman" w:hAnsi="Garamond"/>
          <w:sz w:val="23"/>
          <w:szCs w:val="23"/>
          <w:lang w:eastAsia="it-IT"/>
        </w:rPr>
        <w:t xml:space="preserve"> hardware e software adeguat</w:t>
      </w:r>
      <w:r w:rsidR="0019778D">
        <w:rPr>
          <w:rFonts w:ascii="Garamond" w:eastAsia="Times New Roman" w:hAnsi="Garamond"/>
          <w:sz w:val="23"/>
          <w:szCs w:val="23"/>
          <w:lang w:eastAsia="it-IT"/>
        </w:rPr>
        <w:t>e</w:t>
      </w:r>
      <w:r w:rsidR="0019778D" w:rsidRPr="0019778D">
        <w:rPr>
          <w:rFonts w:ascii="Garamond" w:eastAsia="Times New Roman" w:hAnsi="Garamond"/>
          <w:sz w:val="23"/>
          <w:szCs w:val="23"/>
          <w:lang w:eastAsia="it-IT"/>
        </w:rPr>
        <w:t xml:space="preserve"> alla specifica </w:t>
      </w:r>
      <w:r w:rsidR="003214AE" w:rsidRPr="0019778D">
        <w:rPr>
          <w:rFonts w:ascii="Garamond" w:eastAsia="Times New Roman" w:hAnsi="Garamond"/>
          <w:sz w:val="23"/>
          <w:szCs w:val="23"/>
          <w:lang w:eastAsia="it-IT"/>
        </w:rPr>
        <w:t>disabilità</w:t>
      </w:r>
      <w:r w:rsidR="0019778D">
        <w:rPr>
          <w:rFonts w:ascii="Garamond" w:eastAsia="Times New Roman" w:hAnsi="Garamond"/>
          <w:sz w:val="23"/>
          <w:szCs w:val="23"/>
          <w:lang w:eastAsia="it-IT"/>
        </w:rPr>
        <w:t xml:space="preserve"> </w:t>
      </w:r>
      <w:r w:rsidR="003214AE">
        <w:rPr>
          <w:rFonts w:ascii="Garamond" w:eastAsia="Times New Roman" w:hAnsi="Garamond"/>
          <w:sz w:val="23"/>
          <w:szCs w:val="23"/>
          <w:lang w:eastAsia="it-IT"/>
        </w:rPr>
        <w:t>e, ai sensi della legge 18/2009, a</w:t>
      </w:r>
      <w:r w:rsidR="0019778D" w:rsidRPr="0019778D">
        <w:t xml:space="preserve"> </w:t>
      </w:r>
      <w:r w:rsidR="0019778D" w:rsidRPr="0019778D">
        <w:rPr>
          <w:rFonts w:ascii="Garamond" w:eastAsia="Times New Roman" w:hAnsi="Garamond"/>
          <w:sz w:val="23"/>
          <w:szCs w:val="23"/>
          <w:lang w:eastAsia="it-IT"/>
        </w:rPr>
        <w:t xml:space="preserve">garantire </w:t>
      </w:r>
      <w:r w:rsidR="003214AE">
        <w:rPr>
          <w:rFonts w:ascii="Garamond" w:eastAsia="Times New Roman" w:hAnsi="Garamond"/>
          <w:sz w:val="23"/>
          <w:szCs w:val="23"/>
          <w:lang w:eastAsia="it-IT"/>
        </w:rPr>
        <w:t xml:space="preserve">loro </w:t>
      </w:r>
      <w:r w:rsidR="0019778D" w:rsidRPr="0019778D">
        <w:rPr>
          <w:rFonts w:ascii="Garamond" w:eastAsia="Times New Roman" w:hAnsi="Garamond"/>
          <w:sz w:val="23"/>
          <w:szCs w:val="23"/>
          <w:lang w:eastAsia="it-IT"/>
        </w:rPr>
        <w:t>accomodamenti ragionevoli</w:t>
      </w:r>
      <w:r w:rsidR="00C46196">
        <w:rPr>
          <w:rFonts w:ascii="Garamond" w:eastAsia="Times New Roman" w:hAnsi="Garamond"/>
          <w:sz w:val="23"/>
          <w:szCs w:val="23"/>
          <w:lang w:eastAsia="it-IT"/>
        </w:rPr>
        <w:t xml:space="preserve">; </w:t>
      </w:r>
      <w:r w:rsidR="002E6C29">
        <w:rPr>
          <w:rFonts w:ascii="Garamond" w:eastAsia="Times New Roman" w:hAnsi="Garamond"/>
          <w:sz w:val="23"/>
          <w:szCs w:val="23"/>
          <w:lang w:eastAsia="it-IT"/>
        </w:rPr>
        <w:t xml:space="preserve">gli inadempimenti ministeriali </w:t>
      </w:r>
      <w:r w:rsidR="00936469">
        <w:rPr>
          <w:rFonts w:ascii="Garamond" w:eastAsia="Times New Roman" w:hAnsi="Garamond"/>
          <w:sz w:val="23"/>
          <w:szCs w:val="23"/>
          <w:lang w:eastAsia="it-IT"/>
        </w:rPr>
        <w:t>integra</w:t>
      </w:r>
      <w:r w:rsidR="002E6C29">
        <w:rPr>
          <w:rFonts w:ascii="Garamond" w:eastAsia="Times New Roman" w:hAnsi="Garamond"/>
          <w:sz w:val="23"/>
          <w:szCs w:val="23"/>
          <w:lang w:eastAsia="it-IT"/>
        </w:rPr>
        <w:t xml:space="preserve">no la fattispecie della discriminazione; è, pertanto, </w:t>
      </w:r>
      <w:r w:rsidR="003214AE">
        <w:rPr>
          <w:rFonts w:ascii="Garamond" w:eastAsia="Times New Roman" w:hAnsi="Garamond"/>
          <w:sz w:val="23"/>
          <w:szCs w:val="23"/>
          <w:lang w:eastAsia="it-IT"/>
        </w:rPr>
        <w:t xml:space="preserve">il caso </w:t>
      </w:r>
      <w:r w:rsidR="00C46196">
        <w:rPr>
          <w:rFonts w:ascii="Garamond" w:eastAsia="Times New Roman" w:hAnsi="Garamond"/>
          <w:sz w:val="23"/>
          <w:szCs w:val="23"/>
          <w:lang w:eastAsia="it-IT"/>
        </w:rPr>
        <w:t xml:space="preserve">di valutare </w:t>
      </w:r>
      <w:r w:rsidR="003214AE">
        <w:rPr>
          <w:rFonts w:ascii="Garamond" w:eastAsia="Times New Roman" w:hAnsi="Garamond"/>
          <w:sz w:val="23"/>
          <w:szCs w:val="23"/>
          <w:lang w:eastAsia="it-IT"/>
        </w:rPr>
        <w:t>l</w:t>
      </w:r>
      <w:r w:rsidR="002E6C29">
        <w:rPr>
          <w:rFonts w:ascii="Garamond" w:eastAsia="Times New Roman" w:hAnsi="Garamond"/>
          <w:sz w:val="23"/>
          <w:szCs w:val="23"/>
          <w:lang w:eastAsia="it-IT"/>
        </w:rPr>
        <w:t xml:space="preserve">a legittimità </w:t>
      </w:r>
      <w:r w:rsidR="00C46196">
        <w:rPr>
          <w:rFonts w:ascii="Garamond" w:eastAsia="Times New Roman" w:hAnsi="Garamond"/>
          <w:sz w:val="23"/>
          <w:szCs w:val="23"/>
          <w:lang w:eastAsia="it-IT"/>
        </w:rPr>
        <w:t>di un’azione collettiva di tu</w:t>
      </w:r>
      <w:r w:rsidR="00C46196" w:rsidRPr="00C46196">
        <w:rPr>
          <w:rFonts w:ascii="Garamond" w:eastAsia="Times New Roman" w:hAnsi="Garamond"/>
          <w:sz w:val="23"/>
          <w:szCs w:val="23"/>
          <w:lang w:eastAsia="it-IT"/>
        </w:rPr>
        <w:t>tela giurisdizionale</w:t>
      </w:r>
      <w:r w:rsidR="00C46196">
        <w:rPr>
          <w:rFonts w:ascii="Garamond" w:eastAsia="Times New Roman" w:hAnsi="Garamond"/>
          <w:sz w:val="23"/>
          <w:szCs w:val="23"/>
          <w:lang w:eastAsia="it-IT"/>
        </w:rPr>
        <w:t xml:space="preserve">. </w:t>
      </w:r>
      <w:r w:rsidR="005C2C9C">
        <w:rPr>
          <w:rFonts w:ascii="Garamond" w:eastAsia="Times New Roman" w:hAnsi="Garamond"/>
          <w:sz w:val="23"/>
          <w:szCs w:val="23"/>
          <w:lang w:eastAsia="it-IT"/>
        </w:rPr>
        <w:t xml:space="preserve">Si inserisce Borra; a suo avviso, </w:t>
      </w:r>
      <w:r w:rsidR="002E6C29">
        <w:rPr>
          <w:rFonts w:ascii="Garamond" w:eastAsia="Times New Roman" w:hAnsi="Garamond"/>
          <w:sz w:val="23"/>
          <w:szCs w:val="23"/>
          <w:lang w:eastAsia="it-IT"/>
        </w:rPr>
        <w:t>dopo che il Parlamento sarà stato rinnovato</w:t>
      </w:r>
      <w:r w:rsidR="005C2C9C">
        <w:rPr>
          <w:rFonts w:ascii="Garamond" w:eastAsia="Times New Roman" w:hAnsi="Garamond"/>
          <w:sz w:val="23"/>
          <w:szCs w:val="23"/>
          <w:lang w:eastAsia="it-IT"/>
        </w:rPr>
        <w:t>,</w:t>
      </w:r>
      <w:r w:rsidR="002E6C29">
        <w:rPr>
          <w:rFonts w:ascii="Garamond" w:eastAsia="Times New Roman" w:hAnsi="Garamond"/>
          <w:sz w:val="23"/>
          <w:szCs w:val="23"/>
          <w:lang w:eastAsia="it-IT"/>
        </w:rPr>
        <w:t xml:space="preserve"> occorrerà sollecitare una modifica della legge 4/2004</w:t>
      </w:r>
      <w:r w:rsidR="009C0C3E">
        <w:rPr>
          <w:rFonts w:ascii="Garamond" w:eastAsia="Times New Roman" w:hAnsi="Garamond"/>
          <w:sz w:val="23"/>
          <w:szCs w:val="23"/>
          <w:lang w:eastAsia="it-IT"/>
        </w:rPr>
        <w:t xml:space="preserve">; </w:t>
      </w:r>
      <w:r w:rsidR="005C2C9C">
        <w:rPr>
          <w:rFonts w:ascii="Garamond" w:eastAsia="Times New Roman" w:hAnsi="Garamond"/>
          <w:sz w:val="23"/>
          <w:szCs w:val="23"/>
          <w:lang w:eastAsia="it-IT"/>
        </w:rPr>
        <w:t>va, in ogni caso, riconosciuto che</w:t>
      </w:r>
      <w:r w:rsidR="00FB6371">
        <w:rPr>
          <w:rFonts w:ascii="Garamond" w:eastAsia="Times New Roman" w:hAnsi="Garamond"/>
          <w:sz w:val="23"/>
          <w:szCs w:val="23"/>
          <w:lang w:eastAsia="it-IT"/>
        </w:rPr>
        <w:t xml:space="preserve"> alcune c</w:t>
      </w:r>
      <w:r w:rsidR="009C0C3E">
        <w:rPr>
          <w:rFonts w:ascii="Garamond" w:eastAsia="Times New Roman" w:hAnsi="Garamond"/>
          <w:sz w:val="23"/>
          <w:szCs w:val="23"/>
          <w:lang w:eastAsia="it-IT"/>
        </w:rPr>
        <w:t>ase editrici, come la</w:t>
      </w:r>
      <w:r w:rsidR="002E6C29">
        <w:rPr>
          <w:rFonts w:ascii="Garamond" w:eastAsia="Times New Roman" w:hAnsi="Garamond"/>
          <w:sz w:val="23"/>
          <w:szCs w:val="23"/>
          <w:lang w:eastAsia="it-IT"/>
        </w:rPr>
        <w:t xml:space="preserve"> </w:t>
      </w:r>
      <w:r w:rsidR="009C0C3E" w:rsidRPr="009C0C3E">
        <w:rPr>
          <w:rFonts w:ascii="Garamond" w:eastAsia="Times New Roman" w:hAnsi="Garamond"/>
          <w:sz w:val="23"/>
          <w:szCs w:val="23"/>
          <w:lang w:eastAsia="it-IT"/>
        </w:rPr>
        <w:t xml:space="preserve">Loescher </w:t>
      </w:r>
      <w:r w:rsidR="009C0C3E">
        <w:rPr>
          <w:rFonts w:ascii="Garamond" w:eastAsia="Times New Roman" w:hAnsi="Garamond"/>
          <w:sz w:val="23"/>
          <w:szCs w:val="23"/>
          <w:lang w:eastAsia="it-IT"/>
        </w:rPr>
        <w:t xml:space="preserve">e la Zanichelli, </w:t>
      </w:r>
      <w:r w:rsidR="005C2C9C">
        <w:rPr>
          <w:rFonts w:ascii="Garamond" w:eastAsia="Times New Roman" w:hAnsi="Garamond"/>
          <w:sz w:val="23"/>
          <w:szCs w:val="23"/>
          <w:lang w:eastAsia="it-IT"/>
        </w:rPr>
        <w:t>già</w:t>
      </w:r>
      <w:r w:rsidR="00FB6371">
        <w:rPr>
          <w:rFonts w:ascii="Garamond" w:eastAsia="Times New Roman" w:hAnsi="Garamond"/>
          <w:sz w:val="23"/>
          <w:szCs w:val="23"/>
          <w:lang w:eastAsia="it-IT"/>
        </w:rPr>
        <w:t xml:space="preserve"> da anni forniscono i libri di testo scolastico in </w:t>
      </w:r>
      <w:r w:rsidR="001D411B">
        <w:rPr>
          <w:rFonts w:ascii="Garamond" w:eastAsia="Times New Roman" w:hAnsi="Garamond"/>
          <w:sz w:val="23"/>
          <w:szCs w:val="23"/>
          <w:lang w:eastAsia="it-IT"/>
        </w:rPr>
        <w:t>file</w:t>
      </w:r>
      <w:r w:rsidR="00FB6371">
        <w:rPr>
          <w:rFonts w:ascii="Garamond" w:eastAsia="Times New Roman" w:hAnsi="Garamond"/>
          <w:sz w:val="23"/>
          <w:szCs w:val="23"/>
          <w:lang w:eastAsia="it-IT"/>
        </w:rPr>
        <w:t xml:space="preserve"> audio.</w:t>
      </w:r>
    </w:p>
    <w:p w:rsidR="003B2CD1" w:rsidRDefault="00FB6371"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Il C</w:t>
      </w:r>
      <w:r w:rsidR="001D411B">
        <w:rPr>
          <w:rFonts w:ascii="Garamond" w:eastAsia="Times New Roman" w:hAnsi="Garamond"/>
          <w:sz w:val="23"/>
          <w:szCs w:val="23"/>
          <w:lang w:eastAsia="it-IT"/>
        </w:rPr>
        <w:t xml:space="preserve">oordinatore riprende la parola e </w:t>
      </w:r>
      <w:r w:rsidR="00765F1E">
        <w:rPr>
          <w:rFonts w:ascii="Garamond" w:eastAsia="Times New Roman" w:hAnsi="Garamond"/>
          <w:sz w:val="23"/>
          <w:szCs w:val="23"/>
          <w:lang w:eastAsia="it-IT"/>
        </w:rPr>
        <w:t>chiede la disponibilità della Referente, di Piscopo e di</w:t>
      </w:r>
      <w:r w:rsidR="00AD130C">
        <w:rPr>
          <w:rFonts w:ascii="Garamond" w:eastAsia="Times New Roman" w:hAnsi="Garamond"/>
          <w:sz w:val="23"/>
          <w:szCs w:val="23"/>
          <w:lang w:eastAsia="it-IT"/>
        </w:rPr>
        <w:t xml:space="preserve"> </w:t>
      </w:r>
      <w:r w:rsidR="00765F1E">
        <w:rPr>
          <w:rFonts w:ascii="Garamond" w:eastAsia="Times New Roman" w:hAnsi="Garamond"/>
          <w:sz w:val="23"/>
          <w:szCs w:val="23"/>
          <w:lang w:eastAsia="it-IT"/>
        </w:rPr>
        <w:t xml:space="preserve">Lapietra a collaborare alla definizione del programma </w:t>
      </w:r>
      <w:r w:rsidR="00AD130C">
        <w:rPr>
          <w:rFonts w:ascii="Garamond" w:eastAsia="Times New Roman" w:hAnsi="Garamond"/>
          <w:sz w:val="23"/>
          <w:szCs w:val="23"/>
          <w:lang w:eastAsia="it-IT"/>
        </w:rPr>
        <w:t>del convegno</w:t>
      </w:r>
      <w:r w:rsidR="003B2CD1">
        <w:rPr>
          <w:rFonts w:ascii="Garamond" w:eastAsia="Times New Roman" w:hAnsi="Garamond"/>
          <w:sz w:val="23"/>
          <w:szCs w:val="23"/>
          <w:lang w:eastAsia="it-IT"/>
        </w:rPr>
        <w:t xml:space="preserve">. </w:t>
      </w:r>
      <w:r w:rsidR="00AD130C">
        <w:rPr>
          <w:rFonts w:ascii="Garamond" w:eastAsia="Times New Roman" w:hAnsi="Garamond"/>
          <w:sz w:val="23"/>
          <w:szCs w:val="23"/>
          <w:lang w:eastAsia="it-IT"/>
        </w:rPr>
        <w:t>I tre accettano</w:t>
      </w:r>
      <w:r w:rsidR="003B2CD1">
        <w:rPr>
          <w:rFonts w:ascii="Garamond" w:eastAsia="Times New Roman" w:hAnsi="Garamond"/>
          <w:sz w:val="23"/>
          <w:szCs w:val="23"/>
          <w:lang w:eastAsia="it-IT"/>
        </w:rPr>
        <w:t>.</w:t>
      </w:r>
    </w:p>
    <w:p w:rsidR="003B2CD1" w:rsidRDefault="003B2CD1" w:rsidP="00DF75B2">
      <w:pPr>
        <w:spacing w:before="80" w:after="0" w:line="240" w:lineRule="auto"/>
        <w:jc w:val="both"/>
        <w:rPr>
          <w:rFonts w:ascii="Garamond" w:eastAsia="Times New Roman" w:hAnsi="Garamond"/>
          <w:sz w:val="23"/>
          <w:szCs w:val="23"/>
          <w:lang w:eastAsia="it-IT"/>
        </w:rPr>
      </w:pPr>
      <w:proofErr w:type="spellStart"/>
      <w:r>
        <w:rPr>
          <w:rFonts w:ascii="Garamond" w:eastAsia="Times New Roman" w:hAnsi="Garamond"/>
          <w:sz w:val="23"/>
          <w:szCs w:val="23"/>
          <w:lang w:eastAsia="it-IT"/>
        </w:rPr>
        <w:t>Busetti</w:t>
      </w:r>
      <w:proofErr w:type="spellEnd"/>
      <w:r>
        <w:rPr>
          <w:rFonts w:ascii="Garamond" w:eastAsia="Times New Roman" w:hAnsi="Garamond"/>
          <w:sz w:val="23"/>
          <w:szCs w:val="23"/>
          <w:lang w:eastAsia="it-IT"/>
        </w:rPr>
        <w:t xml:space="preserve"> chiede al Coordinatore di avvalersi</w:t>
      </w:r>
      <w:r w:rsidR="00472000">
        <w:rPr>
          <w:rFonts w:ascii="Garamond" w:eastAsia="Times New Roman" w:hAnsi="Garamond"/>
          <w:sz w:val="23"/>
          <w:szCs w:val="23"/>
          <w:lang w:eastAsia="it-IT"/>
        </w:rPr>
        <w:t xml:space="preserve"> dell’ulteriore collaborazione di</w:t>
      </w:r>
      <w:r>
        <w:rPr>
          <w:rFonts w:ascii="Garamond" w:eastAsia="Times New Roman" w:hAnsi="Garamond"/>
          <w:sz w:val="23"/>
          <w:szCs w:val="23"/>
          <w:lang w:eastAsia="it-IT"/>
        </w:rPr>
        <w:t xml:space="preserve"> Abba e Bizzi.</w:t>
      </w:r>
    </w:p>
    <w:p w:rsidR="002A6B39" w:rsidRDefault="00AD130C"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Il Coordinatore </w:t>
      </w:r>
      <w:r w:rsidR="003B2CD1">
        <w:rPr>
          <w:rFonts w:ascii="Garamond" w:eastAsia="Times New Roman" w:hAnsi="Garamond"/>
          <w:sz w:val="23"/>
          <w:szCs w:val="23"/>
          <w:lang w:eastAsia="it-IT"/>
        </w:rPr>
        <w:t xml:space="preserve">risponde che, in realtà, conta </w:t>
      </w:r>
      <w:r>
        <w:rPr>
          <w:rFonts w:ascii="Garamond" w:eastAsia="Times New Roman" w:hAnsi="Garamond"/>
          <w:sz w:val="23"/>
          <w:szCs w:val="23"/>
          <w:lang w:eastAsia="it-IT"/>
        </w:rPr>
        <w:t>sull’apporto di tutti i presenti, in particolare su quello dei Coordinatori del NIS. Conta, inoltre, sul</w:t>
      </w:r>
      <w:r w:rsidR="00472000">
        <w:rPr>
          <w:rFonts w:ascii="Garamond" w:eastAsia="Times New Roman" w:hAnsi="Garamond"/>
          <w:sz w:val="23"/>
          <w:szCs w:val="23"/>
          <w:lang w:eastAsia="it-IT"/>
        </w:rPr>
        <w:t xml:space="preserve">  sostegno </w:t>
      </w:r>
      <w:r>
        <w:rPr>
          <w:rFonts w:ascii="Garamond" w:eastAsia="Times New Roman" w:hAnsi="Garamond"/>
          <w:sz w:val="23"/>
          <w:szCs w:val="23"/>
          <w:lang w:eastAsia="it-IT"/>
        </w:rPr>
        <w:t xml:space="preserve">di Eugenio Saltarel e Salvatore Romano. </w:t>
      </w:r>
      <w:r w:rsidR="002A6B39">
        <w:rPr>
          <w:rFonts w:ascii="Garamond" w:eastAsia="Times New Roman" w:hAnsi="Garamond"/>
          <w:sz w:val="23"/>
          <w:szCs w:val="23"/>
          <w:lang w:eastAsia="it-IT"/>
        </w:rPr>
        <w:t xml:space="preserve">In ogni caso, egli rimane </w:t>
      </w:r>
      <w:r w:rsidR="003B2CD1">
        <w:rPr>
          <w:rFonts w:ascii="Garamond" w:eastAsia="Times New Roman" w:hAnsi="Garamond"/>
          <w:sz w:val="23"/>
          <w:szCs w:val="23"/>
          <w:lang w:eastAsia="it-IT"/>
        </w:rPr>
        <w:t>responsabil</w:t>
      </w:r>
      <w:r w:rsidR="00001C2E">
        <w:rPr>
          <w:rFonts w:ascii="Garamond" w:eastAsia="Times New Roman" w:hAnsi="Garamond"/>
          <w:sz w:val="23"/>
          <w:szCs w:val="23"/>
          <w:lang w:eastAsia="it-IT"/>
        </w:rPr>
        <w:t xml:space="preserve">e unico </w:t>
      </w:r>
      <w:r w:rsidR="009B7AD1">
        <w:rPr>
          <w:rFonts w:ascii="Garamond" w:eastAsia="Times New Roman" w:hAnsi="Garamond"/>
          <w:sz w:val="23"/>
          <w:szCs w:val="23"/>
          <w:lang w:eastAsia="it-IT"/>
        </w:rPr>
        <w:t>del progetto</w:t>
      </w:r>
      <w:r w:rsidR="002A6B39">
        <w:rPr>
          <w:rFonts w:ascii="Garamond" w:eastAsia="Times New Roman" w:hAnsi="Garamond"/>
          <w:sz w:val="23"/>
          <w:szCs w:val="23"/>
          <w:lang w:eastAsia="it-IT"/>
        </w:rPr>
        <w:t>.</w:t>
      </w:r>
    </w:p>
    <w:p w:rsidR="0093355A" w:rsidRDefault="002A6B39"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Il Coordinatore </w:t>
      </w:r>
      <w:r w:rsidR="00001C2E">
        <w:rPr>
          <w:rFonts w:ascii="Garamond" w:eastAsia="Times New Roman" w:hAnsi="Garamond"/>
          <w:sz w:val="23"/>
          <w:szCs w:val="23"/>
          <w:lang w:eastAsia="it-IT"/>
        </w:rPr>
        <w:t xml:space="preserve">si impegna a far avere </w:t>
      </w:r>
      <w:r w:rsidR="00914619">
        <w:rPr>
          <w:rFonts w:ascii="Garamond" w:eastAsia="Times New Roman" w:hAnsi="Garamond"/>
          <w:sz w:val="23"/>
          <w:szCs w:val="23"/>
          <w:lang w:eastAsia="it-IT"/>
        </w:rPr>
        <w:t xml:space="preserve">una prima bozza di programma </w:t>
      </w:r>
      <w:r w:rsidR="009B7AD1">
        <w:rPr>
          <w:rFonts w:ascii="Garamond" w:eastAsia="Times New Roman" w:hAnsi="Garamond"/>
          <w:sz w:val="23"/>
          <w:szCs w:val="23"/>
          <w:lang w:eastAsia="it-IT"/>
        </w:rPr>
        <w:t xml:space="preserve">a tutti i presenti, ed, anche, agli iscritti </w:t>
      </w:r>
      <w:r>
        <w:rPr>
          <w:rFonts w:ascii="Garamond" w:eastAsia="Times New Roman" w:hAnsi="Garamond"/>
          <w:sz w:val="23"/>
          <w:szCs w:val="23"/>
          <w:lang w:eastAsia="it-IT"/>
        </w:rPr>
        <w:t xml:space="preserve">alle liste di discussione </w:t>
      </w:r>
      <w:proofErr w:type="spellStart"/>
      <w:r>
        <w:rPr>
          <w:rFonts w:ascii="Garamond" w:eastAsia="Times New Roman" w:hAnsi="Garamond"/>
          <w:sz w:val="23"/>
          <w:szCs w:val="23"/>
          <w:lang w:eastAsia="it-IT"/>
        </w:rPr>
        <w:t>uici</w:t>
      </w:r>
      <w:proofErr w:type="spellEnd"/>
      <w:r>
        <w:rPr>
          <w:rFonts w:ascii="Garamond" w:eastAsia="Times New Roman" w:hAnsi="Garamond"/>
          <w:sz w:val="23"/>
          <w:szCs w:val="23"/>
          <w:lang w:eastAsia="it-IT"/>
        </w:rPr>
        <w:t>-istruzione e docenti-</w:t>
      </w:r>
      <w:proofErr w:type="spellStart"/>
      <w:r>
        <w:rPr>
          <w:rFonts w:ascii="Garamond" w:eastAsia="Times New Roman" w:hAnsi="Garamond"/>
          <w:sz w:val="23"/>
          <w:szCs w:val="23"/>
          <w:lang w:eastAsia="it-IT"/>
        </w:rPr>
        <w:t>uci</w:t>
      </w:r>
      <w:proofErr w:type="spellEnd"/>
      <w:r>
        <w:rPr>
          <w:rFonts w:ascii="Garamond" w:eastAsia="Times New Roman" w:hAnsi="Garamond"/>
          <w:sz w:val="23"/>
          <w:szCs w:val="23"/>
          <w:lang w:eastAsia="it-IT"/>
        </w:rPr>
        <w:t>, entro due mesi. Si impegna, inoltre, a convocare una o più conferenza telefonica, perché tutti i presenti siano aggiornati e contribuiscano allo sviluppo dell’iniziativa.</w:t>
      </w:r>
      <w:r w:rsidR="00757C21">
        <w:rPr>
          <w:rFonts w:ascii="Garamond" w:eastAsia="Times New Roman" w:hAnsi="Garamond"/>
          <w:sz w:val="23"/>
          <w:szCs w:val="23"/>
          <w:lang w:eastAsia="it-IT"/>
        </w:rPr>
        <w:t xml:space="preserve"> </w:t>
      </w:r>
    </w:p>
    <w:p w:rsidR="002A6B39" w:rsidRDefault="00757C21"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Si impegna, inoltre, a riferire in DN</w:t>
      </w:r>
      <w:r w:rsidR="0093355A">
        <w:rPr>
          <w:rFonts w:ascii="Garamond" w:eastAsia="Times New Roman" w:hAnsi="Garamond"/>
          <w:sz w:val="23"/>
          <w:szCs w:val="23"/>
          <w:lang w:eastAsia="it-IT"/>
        </w:rPr>
        <w:t>, nella pima riunione utile.</w:t>
      </w:r>
    </w:p>
    <w:p w:rsidR="002A6B39" w:rsidRDefault="002A6B39" w:rsidP="00DF75B2">
      <w:pPr>
        <w:spacing w:before="80" w:after="0" w:line="240" w:lineRule="auto"/>
        <w:jc w:val="both"/>
        <w:rPr>
          <w:rFonts w:ascii="Garamond" w:eastAsia="Times New Roman" w:hAnsi="Garamond"/>
          <w:sz w:val="23"/>
          <w:szCs w:val="23"/>
          <w:lang w:eastAsia="it-IT"/>
        </w:rPr>
      </w:pPr>
    </w:p>
    <w:p w:rsidR="00581E5C" w:rsidRDefault="00581E5C"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2.</w:t>
      </w:r>
    </w:p>
    <w:p w:rsidR="005B1091" w:rsidRDefault="001419AB" w:rsidP="00392DC0">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Alle 11:20, il Coordinatore avvia la discussione </w:t>
      </w:r>
      <w:r w:rsidR="005D69BE">
        <w:rPr>
          <w:rFonts w:ascii="Garamond" w:eastAsia="Times New Roman" w:hAnsi="Garamond"/>
          <w:sz w:val="23"/>
          <w:szCs w:val="23"/>
          <w:lang w:eastAsia="it-IT"/>
        </w:rPr>
        <w:t xml:space="preserve">sugli incontri </w:t>
      </w:r>
      <w:r w:rsidR="005B1091">
        <w:rPr>
          <w:rFonts w:ascii="Garamond" w:eastAsia="Times New Roman" w:hAnsi="Garamond"/>
          <w:sz w:val="23"/>
          <w:szCs w:val="23"/>
          <w:lang w:eastAsia="it-IT"/>
        </w:rPr>
        <w:t xml:space="preserve">territoriali, </w:t>
      </w:r>
      <w:r w:rsidR="001224D5">
        <w:rPr>
          <w:rFonts w:ascii="Garamond" w:eastAsia="Times New Roman" w:hAnsi="Garamond"/>
          <w:sz w:val="23"/>
          <w:szCs w:val="23"/>
          <w:lang w:eastAsia="it-IT"/>
        </w:rPr>
        <w:t>da realizzare</w:t>
      </w:r>
      <w:r w:rsidR="005B1091">
        <w:rPr>
          <w:rFonts w:ascii="Garamond" w:eastAsia="Times New Roman" w:hAnsi="Garamond"/>
          <w:sz w:val="23"/>
          <w:szCs w:val="23"/>
          <w:lang w:eastAsia="it-IT"/>
        </w:rPr>
        <w:t xml:space="preserve"> nel corso dei prossimi mesi.</w:t>
      </w:r>
    </w:p>
    <w:p w:rsidR="00392DC0" w:rsidRDefault="001224D5" w:rsidP="00392DC0">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Fa presente </w:t>
      </w:r>
      <w:r w:rsidR="003F5827">
        <w:rPr>
          <w:rFonts w:ascii="Garamond" w:eastAsia="Times New Roman" w:hAnsi="Garamond"/>
          <w:sz w:val="23"/>
          <w:szCs w:val="23"/>
          <w:lang w:eastAsia="it-IT"/>
        </w:rPr>
        <w:t xml:space="preserve">che </w:t>
      </w:r>
      <w:r w:rsidR="005B1091">
        <w:rPr>
          <w:rFonts w:ascii="Garamond" w:eastAsia="Times New Roman" w:hAnsi="Garamond"/>
          <w:sz w:val="23"/>
          <w:szCs w:val="23"/>
          <w:lang w:eastAsia="it-IT"/>
        </w:rPr>
        <w:t xml:space="preserve">il ciclo di </w:t>
      </w:r>
      <w:r w:rsidR="003F5827">
        <w:rPr>
          <w:rFonts w:ascii="Garamond" w:eastAsia="Times New Roman" w:hAnsi="Garamond"/>
          <w:sz w:val="23"/>
          <w:szCs w:val="23"/>
          <w:lang w:eastAsia="it-IT"/>
        </w:rPr>
        <w:t xml:space="preserve">incontri </w:t>
      </w:r>
      <w:r w:rsidR="005B1091">
        <w:rPr>
          <w:rFonts w:ascii="Garamond" w:eastAsia="Times New Roman" w:hAnsi="Garamond"/>
          <w:sz w:val="23"/>
          <w:szCs w:val="23"/>
          <w:lang w:eastAsia="it-IT"/>
        </w:rPr>
        <w:t>è s</w:t>
      </w:r>
      <w:r w:rsidR="003F5827">
        <w:rPr>
          <w:rFonts w:ascii="Garamond" w:eastAsia="Times New Roman" w:hAnsi="Garamond"/>
          <w:sz w:val="23"/>
          <w:szCs w:val="23"/>
          <w:lang w:eastAsia="it-IT"/>
        </w:rPr>
        <w:t>tat</w:t>
      </w:r>
      <w:r w:rsidR="005B1091">
        <w:rPr>
          <w:rFonts w:ascii="Garamond" w:eastAsia="Times New Roman" w:hAnsi="Garamond"/>
          <w:sz w:val="23"/>
          <w:szCs w:val="23"/>
          <w:lang w:eastAsia="it-IT"/>
        </w:rPr>
        <w:t>o</w:t>
      </w:r>
      <w:r w:rsidR="003F5827">
        <w:rPr>
          <w:rFonts w:ascii="Garamond" w:eastAsia="Times New Roman" w:hAnsi="Garamond"/>
          <w:sz w:val="23"/>
          <w:szCs w:val="23"/>
          <w:lang w:eastAsia="it-IT"/>
        </w:rPr>
        <w:t xml:space="preserve"> annunciat</w:t>
      </w:r>
      <w:r w:rsidR="005B1091">
        <w:rPr>
          <w:rFonts w:ascii="Garamond" w:eastAsia="Times New Roman" w:hAnsi="Garamond"/>
          <w:sz w:val="23"/>
          <w:szCs w:val="23"/>
          <w:lang w:eastAsia="it-IT"/>
        </w:rPr>
        <w:t>o</w:t>
      </w:r>
      <w:r w:rsidR="003F5827">
        <w:rPr>
          <w:rFonts w:ascii="Garamond" w:eastAsia="Times New Roman" w:hAnsi="Garamond"/>
          <w:sz w:val="23"/>
          <w:szCs w:val="23"/>
          <w:lang w:eastAsia="it-IT"/>
        </w:rPr>
        <w:t xml:space="preserve"> con il </w:t>
      </w:r>
      <w:r w:rsidR="003E0BB6">
        <w:rPr>
          <w:rFonts w:ascii="Garamond" w:eastAsia="Times New Roman" w:hAnsi="Garamond"/>
          <w:sz w:val="23"/>
          <w:szCs w:val="23"/>
          <w:lang w:eastAsia="it-IT"/>
        </w:rPr>
        <w:t xml:space="preserve">comunicato </w:t>
      </w:r>
      <w:r w:rsidR="003F5827">
        <w:rPr>
          <w:rFonts w:ascii="Garamond" w:eastAsia="Times New Roman" w:hAnsi="Garamond"/>
          <w:sz w:val="23"/>
          <w:szCs w:val="23"/>
          <w:lang w:eastAsia="it-IT"/>
        </w:rPr>
        <w:t xml:space="preserve">19 del 29 gennaio. </w:t>
      </w:r>
      <w:r w:rsidR="00976E45">
        <w:rPr>
          <w:rFonts w:ascii="Garamond" w:eastAsia="Times New Roman" w:hAnsi="Garamond"/>
          <w:sz w:val="23"/>
          <w:szCs w:val="23"/>
          <w:lang w:eastAsia="it-IT"/>
        </w:rPr>
        <w:t xml:space="preserve">La nota di presentazione dice che </w:t>
      </w:r>
      <w:r w:rsidR="0032381B">
        <w:rPr>
          <w:rFonts w:ascii="Garamond" w:eastAsia="Times New Roman" w:hAnsi="Garamond"/>
          <w:sz w:val="23"/>
          <w:szCs w:val="23"/>
          <w:lang w:eastAsia="it-IT"/>
        </w:rPr>
        <w:t>l’iniziativa</w:t>
      </w:r>
      <w:r w:rsidR="003F5827">
        <w:rPr>
          <w:rFonts w:ascii="Garamond" w:eastAsia="Times New Roman" w:hAnsi="Garamond"/>
          <w:sz w:val="23"/>
          <w:szCs w:val="23"/>
          <w:lang w:eastAsia="it-IT"/>
        </w:rPr>
        <w:t xml:space="preserve"> è stata </w:t>
      </w:r>
      <w:r w:rsidR="0032381B">
        <w:rPr>
          <w:rFonts w:ascii="Garamond" w:eastAsia="Times New Roman" w:hAnsi="Garamond"/>
          <w:sz w:val="23"/>
          <w:szCs w:val="23"/>
          <w:lang w:eastAsia="it-IT"/>
        </w:rPr>
        <w:t xml:space="preserve">proposta dalla Commissione ed approvata dalla Direzione, </w:t>
      </w:r>
      <w:r w:rsidR="003F5827">
        <w:rPr>
          <w:rFonts w:ascii="Garamond" w:eastAsia="Times New Roman" w:hAnsi="Garamond"/>
          <w:sz w:val="23"/>
          <w:szCs w:val="23"/>
          <w:lang w:eastAsia="it-IT"/>
        </w:rPr>
        <w:t xml:space="preserve">con </w:t>
      </w:r>
      <w:r w:rsidR="0032381B">
        <w:rPr>
          <w:rFonts w:ascii="Garamond" w:eastAsia="Times New Roman" w:hAnsi="Garamond"/>
          <w:sz w:val="23"/>
          <w:szCs w:val="23"/>
          <w:lang w:eastAsia="it-IT"/>
        </w:rPr>
        <w:t>lo scopo di verificare le condizioni della inclusione scolastica nelle diverse aree del Paese</w:t>
      </w:r>
      <w:r w:rsidR="005B1091">
        <w:rPr>
          <w:rFonts w:ascii="Garamond" w:eastAsia="Times New Roman" w:hAnsi="Garamond"/>
          <w:sz w:val="23"/>
          <w:szCs w:val="23"/>
          <w:lang w:eastAsia="it-IT"/>
        </w:rPr>
        <w:t xml:space="preserve">. </w:t>
      </w:r>
      <w:r w:rsidR="00976E45">
        <w:rPr>
          <w:rFonts w:ascii="Garamond" w:eastAsia="Times New Roman" w:hAnsi="Garamond"/>
          <w:sz w:val="23"/>
          <w:szCs w:val="23"/>
          <w:lang w:eastAsia="it-IT"/>
        </w:rPr>
        <w:t xml:space="preserve">Aggiunge che si </w:t>
      </w:r>
      <w:r w:rsidR="00092E0D">
        <w:rPr>
          <w:rFonts w:ascii="Garamond" w:eastAsia="Times New Roman" w:hAnsi="Garamond"/>
          <w:sz w:val="23"/>
          <w:szCs w:val="23"/>
          <w:lang w:eastAsia="it-IT"/>
        </w:rPr>
        <w:t xml:space="preserve">vorrebbero raccogliere notizie dettagliate sulle </w:t>
      </w:r>
      <w:r w:rsidR="00F6110D">
        <w:rPr>
          <w:rFonts w:ascii="Garamond" w:eastAsia="Times New Roman" w:hAnsi="Garamond"/>
          <w:sz w:val="23"/>
          <w:szCs w:val="23"/>
          <w:lang w:eastAsia="it-IT"/>
        </w:rPr>
        <w:t xml:space="preserve">normative regionali di settore, </w:t>
      </w:r>
      <w:r w:rsidR="00092E0D">
        <w:rPr>
          <w:rFonts w:ascii="Garamond" w:eastAsia="Times New Roman" w:hAnsi="Garamond"/>
          <w:sz w:val="23"/>
          <w:szCs w:val="23"/>
          <w:lang w:eastAsia="it-IT"/>
        </w:rPr>
        <w:t>sui</w:t>
      </w:r>
      <w:r w:rsidR="00F6110D">
        <w:rPr>
          <w:rFonts w:ascii="Garamond" w:eastAsia="Times New Roman" w:hAnsi="Garamond"/>
          <w:sz w:val="23"/>
          <w:szCs w:val="23"/>
          <w:lang w:eastAsia="it-IT"/>
        </w:rPr>
        <w:t xml:space="preserve"> ser</w:t>
      </w:r>
      <w:r w:rsidR="00BC15BE">
        <w:rPr>
          <w:rFonts w:ascii="Garamond" w:eastAsia="Times New Roman" w:hAnsi="Garamond"/>
          <w:sz w:val="23"/>
          <w:szCs w:val="23"/>
          <w:lang w:eastAsia="it-IT"/>
        </w:rPr>
        <w:t xml:space="preserve">vizi </w:t>
      </w:r>
      <w:r w:rsidR="00C652DC">
        <w:rPr>
          <w:rFonts w:ascii="Garamond" w:eastAsia="Times New Roman" w:hAnsi="Garamond"/>
          <w:sz w:val="23"/>
          <w:szCs w:val="23"/>
          <w:lang w:eastAsia="it-IT"/>
        </w:rPr>
        <w:t>localmente</w:t>
      </w:r>
      <w:r w:rsidR="00BC15BE">
        <w:rPr>
          <w:rFonts w:ascii="Garamond" w:eastAsia="Times New Roman" w:hAnsi="Garamond"/>
          <w:sz w:val="23"/>
          <w:szCs w:val="23"/>
          <w:lang w:eastAsia="it-IT"/>
        </w:rPr>
        <w:t xml:space="preserve"> disponibili e </w:t>
      </w:r>
      <w:r w:rsidR="00092E0D">
        <w:rPr>
          <w:rFonts w:ascii="Garamond" w:eastAsia="Times New Roman" w:hAnsi="Garamond"/>
          <w:sz w:val="23"/>
          <w:szCs w:val="23"/>
          <w:lang w:eastAsia="it-IT"/>
        </w:rPr>
        <w:t>sul</w:t>
      </w:r>
      <w:r w:rsidR="00392DC0">
        <w:rPr>
          <w:rFonts w:ascii="Garamond" w:eastAsia="Times New Roman" w:hAnsi="Garamond"/>
          <w:sz w:val="23"/>
          <w:szCs w:val="23"/>
          <w:lang w:eastAsia="it-IT"/>
        </w:rPr>
        <w:t xml:space="preserve"> numero degli alunni e degli studenti ciechi, per </w:t>
      </w:r>
      <w:r>
        <w:rPr>
          <w:rFonts w:ascii="Garamond" w:eastAsia="Times New Roman" w:hAnsi="Garamond"/>
          <w:sz w:val="23"/>
          <w:szCs w:val="23"/>
          <w:lang w:eastAsia="it-IT"/>
        </w:rPr>
        <w:t xml:space="preserve">tipo di minorazione e per </w:t>
      </w:r>
      <w:r w:rsidR="00392DC0">
        <w:rPr>
          <w:rFonts w:ascii="Garamond" w:eastAsia="Times New Roman" w:hAnsi="Garamond"/>
          <w:sz w:val="23"/>
          <w:szCs w:val="23"/>
          <w:lang w:eastAsia="it-IT"/>
        </w:rPr>
        <w:t xml:space="preserve">ordine e grado di scuola. </w:t>
      </w:r>
      <w:r w:rsidR="00092E0D">
        <w:rPr>
          <w:rFonts w:ascii="Garamond" w:eastAsia="Times New Roman" w:hAnsi="Garamond"/>
          <w:sz w:val="23"/>
          <w:szCs w:val="23"/>
          <w:lang w:eastAsia="it-IT"/>
        </w:rPr>
        <w:t xml:space="preserve">Precisa, infine, che </w:t>
      </w:r>
      <w:r w:rsidR="00B33E0C">
        <w:rPr>
          <w:rFonts w:ascii="Garamond" w:eastAsia="Times New Roman" w:hAnsi="Garamond"/>
          <w:sz w:val="23"/>
          <w:szCs w:val="23"/>
          <w:lang w:eastAsia="it-IT"/>
        </w:rPr>
        <w:t>l</w:t>
      </w:r>
      <w:r w:rsidR="00392DC0">
        <w:rPr>
          <w:rFonts w:ascii="Garamond" w:eastAsia="Times New Roman" w:hAnsi="Garamond"/>
          <w:sz w:val="23"/>
          <w:szCs w:val="23"/>
          <w:lang w:eastAsia="it-IT"/>
        </w:rPr>
        <w:t xml:space="preserve">’iniziativa </w:t>
      </w:r>
      <w:r w:rsidR="00B33E0C">
        <w:rPr>
          <w:rFonts w:ascii="Garamond" w:eastAsia="Times New Roman" w:hAnsi="Garamond"/>
          <w:sz w:val="23"/>
          <w:szCs w:val="23"/>
          <w:lang w:eastAsia="it-IT"/>
        </w:rPr>
        <w:t>è rivolta ai dirigenti associativi, ai referenti territoriali per l’istruzione, ai docenti</w:t>
      </w:r>
      <w:r w:rsidR="00392DC0">
        <w:rPr>
          <w:rFonts w:ascii="Garamond" w:eastAsia="Times New Roman" w:hAnsi="Garamond"/>
          <w:sz w:val="23"/>
          <w:szCs w:val="23"/>
          <w:lang w:eastAsia="it-IT"/>
        </w:rPr>
        <w:t>,</w:t>
      </w:r>
      <w:r w:rsidR="00B33E0C">
        <w:rPr>
          <w:rFonts w:ascii="Garamond" w:eastAsia="Times New Roman" w:hAnsi="Garamond"/>
          <w:sz w:val="23"/>
          <w:szCs w:val="23"/>
          <w:lang w:eastAsia="it-IT"/>
        </w:rPr>
        <w:t xml:space="preserve"> agli educatori</w:t>
      </w:r>
      <w:r w:rsidR="00392DC0">
        <w:rPr>
          <w:rFonts w:ascii="Garamond" w:eastAsia="Times New Roman" w:hAnsi="Garamond"/>
          <w:sz w:val="23"/>
          <w:szCs w:val="23"/>
          <w:lang w:eastAsia="it-IT"/>
        </w:rPr>
        <w:t xml:space="preserve"> e a quanti</w:t>
      </w:r>
      <w:r>
        <w:rPr>
          <w:rFonts w:ascii="Garamond" w:eastAsia="Times New Roman" w:hAnsi="Garamond"/>
          <w:sz w:val="23"/>
          <w:szCs w:val="23"/>
          <w:lang w:eastAsia="it-IT"/>
        </w:rPr>
        <w:t xml:space="preserve"> altri </w:t>
      </w:r>
      <w:r w:rsidR="00392DC0">
        <w:rPr>
          <w:rFonts w:ascii="Garamond" w:eastAsia="Times New Roman" w:hAnsi="Garamond"/>
          <w:sz w:val="23"/>
          <w:szCs w:val="23"/>
          <w:lang w:eastAsia="it-IT"/>
        </w:rPr>
        <w:t xml:space="preserve">coinvolti nei processi di inclusione scolastica. </w:t>
      </w:r>
    </w:p>
    <w:p w:rsidR="00092E0D" w:rsidRDefault="00092E0D" w:rsidP="00092E0D">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Con rammarico, il</w:t>
      </w:r>
      <w:r w:rsidR="00392DC0">
        <w:rPr>
          <w:rFonts w:ascii="Garamond" w:eastAsia="Times New Roman" w:hAnsi="Garamond"/>
          <w:sz w:val="23"/>
          <w:szCs w:val="23"/>
          <w:lang w:eastAsia="it-IT"/>
        </w:rPr>
        <w:t xml:space="preserve"> </w:t>
      </w:r>
      <w:r w:rsidR="001224D5">
        <w:rPr>
          <w:rFonts w:ascii="Garamond" w:eastAsia="Times New Roman" w:hAnsi="Garamond"/>
          <w:sz w:val="23"/>
          <w:szCs w:val="23"/>
          <w:lang w:eastAsia="it-IT"/>
        </w:rPr>
        <w:t>Coordinatore</w:t>
      </w:r>
      <w:r>
        <w:rPr>
          <w:rFonts w:ascii="Garamond" w:eastAsia="Times New Roman" w:hAnsi="Garamond"/>
          <w:sz w:val="23"/>
          <w:szCs w:val="23"/>
          <w:lang w:eastAsia="it-IT"/>
        </w:rPr>
        <w:t xml:space="preserve"> dice di non essere riuscito a definire il calendario degli </w:t>
      </w:r>
      <w:r w:rsidR="00757FDD">
        <w:rPr>
          <w:rFonts w:ascii="Garamond" w:eastAsia="Times New Roman" w:hAnsi="Garamond"/>
          <w:sz w:val="23"/>
          <w:szCs w:val="23"/>
          <w:lang w:eastAsia="it-IT"/>
        </w:rPr>
        <w:t>incontri e si impegna, come già fatto nella riunione d</w:t>
      </w:r>
      <w:r w:rsidR="00EA2B50">
        <w:rPr>
          <w:rFonts w:ascii="Garamond" w:eastAsia="Times New Roman" w:hAnsi="Garamond"/>
          <w:sz w:val="23"/>
          <w:szCs w:val="23"/>
          <w:lang w:eastAsia="it-IT"/>
        </w:rPr>
        <w:t>el 12</w:t>
      </w:r>
      <w:r w:rsidR="00757FDD">
        <w:rPr>
          <w:rFonts w:ascii="Garamond" w:eastAsia="Times New Roman" w:hAnsi="Garamond"/>
          <w:sz w:val="23"/>
          <w:szCs w:val="23"/>
          <w:lang w:eastAsia="it-IT"/>
        </w:rPr>
        <w:t xml:space="preserve"> dicembre,</w:t>
      </w:r>
      <w:r>
        <w:rPr>
          <w:rFonts w:ascii="Garamond" w:eastAsia="Times New Roman" w:hAnsi="Garamond"/>
          <w:sz w:val="23"/>
          <w:szCs w:val="23"/>
          <w:lang w:eastAsia="it-IT"/>
        </w:rPr>
        <w:t xml:space="preserve"> a far conoscere l’agenda dei lavori, non appena completata.  </w:t>
      </w:r>
    </w:p>
    <w:p w:rsidR="00B51412" w:rsidRDefault="00B51412" w:rsidP="003C00DB">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Invita, quindi, </w:t>
      </w:r>
      <w:r w:rsidR="001419AB">
        <w:rPr>
          <w:rFonts w:ascii="Garamond" w:eastAsia="Times New Roman" w:hAnsi="Garamond"/>
          <w:sz w:val="23"/>
          <w:szCs w:val="23"/>
          <w:lang w:eastAsia="it-IT"/>
        </w:rPr>
        <w:t xml:space="preserve">i convenuti </w:t>
      </w:r>
      <w:r>
        <w:rPr>
          <w:rFonts w:ascii="Garamond" w:eastAsia="Times New Roman" w:hAnsi="Garamond"/>
          <w:sz w:val="23"/>
          <w:szCs w:val="23"/>
          <w:lang w:eastAsia="it-IT"/>
        </w:rPr>
        <w:t>ad intervenire.</w:t>
      </w:r>
    </w:p>
    <w:p w:rsidR="007F125E" w:rsidRDefault="00B51412" w:rsidP="003C00DB">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Piscopo chiede al Coordinatore di predisporre e tramettere una </w:t>
      </w:r>
      <w:r w:rsidR="007F125E">
        <w:rPr>
          <w:rFonts w:ascii="Garamond" w:eastAsia="Times New Roman" w:hAnsi="Garamond"/>
          <w:sz w:val="23"/>
          <w:szCs w:val="23"/>
          <w:lang w:eastAsia="it-IT"/>
        </w:rPr>
        <w:t>scaletta</w:t>
      </w:r>
      <w:r>
        <w:rPr>
          <w:rFonts w:ascii="Garamond" w:eastAsia="Times New Roman" w:hAnsi="Garamond"/>
          <w:sz w:val="23"/>
          <w:szCs w:val="23"/>
          <w:lang w:eastAsia="it-IT"/>
        </w:rPr>
        <w:t xml:space="preserve"> degli argomenti da trattare nel corso degli incontri, </w:t>
      </w:r>
      <w:r w:rsidR="00757FDD">
        <w:rPr>
          <w:rFonts w:ascii="Garamond" w:eastAsia="Times New Roman" w:hAnsi="Garamond"/>
          <w:sz w:val="23"/>
          <w:szCs w:val="23"/>
          <w:lang w:eastAsia="it-IT"/>
        </w:rPr>
        <w:t xml:space="preserve">per consentire </w:t>
      </w:r>
      <w:r>
        <w:rPr>
          <w:rFonts w:ascii="Garamond" w:eastAsia="Times New Roman" w:hAnsi="Garamond"/>
          <w:sz w:val="23"/>
          <w:szCs w:val="23"/>
          <w:lang w:eastAsia="it-IT"/>
        </w:rPr>
        <w:t xml:space="preserve">una partecipazione informata </w:t>
      </w:r>
      <w:r w:rsidR="007F125E">
        <w:rPr>
          <w:rFonts w:ascii="Garamond" w:eastAsia="Times New Roman" w:hAnsi="Garamond"/>
          <w:sz w:val="23"/>
          <w:szCs w:val="23"/>
          <w:lang w:eastAsia="it-IT"/>
        </w:rPr>
        <w:t>e consapevole.</w:t>
      </w:r>
    </w:p>
    <w:p w:rsidR="00654B6E" w:rsidRDefault="007F125E" w:rsidP="003C00DB">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lastRenderedPageBreak/>
        <w:t>Il Coordinatore risponde che sta completando la redazione delle schede da utilizzare per la rilevazione dei dati</w:t>
      </w:r>
      <w:r w:rsidR="00D45D4F">
        <w:rPr>
          <w:rFonts w:ascii="Garamond" w:eastAsia="Times New Roman" w:hAnsi="Garamond"/>
          <w:sz w:val="23"/>
          <w:szCs w:val="23"/>
          <w:lang w:eastAsia="it-IT"/>
        </w:rPr>
        <w:t xml:space="preserve">. </w:t>
      </w:r>
      <w:r w:rsidR="00757FDD">
        <w:rPr>
          <w:rFonts w:ascii="Garamond" w:eastAsia="Times New Roman" w:hAnsi="Garamond"/>
          <w:sz w:val="23"/>
          <w:szCs w:val="23"/>
          <w:lang w:eastAsia="it-IT"/>
        </w:rPr>
        <w:t>C</w:t>
      </w:r>
      <w:r w:rsidR="00757FDD" w:rsidRPr="00757FDD">
        <w:rPr>
          <w:rFonts w:ascii="Garamond" w:eastAsia="Times New Roman" w:hAnsi="Garamond"/>
          <w:sz w:val="23"/>
          <w:szCs w:val="23"/>
          <w:lang w:eastAsia="it-IT"/>
        </w:rPr>
        <w:t xml:space="preserve">ome già </w:t>
      </w:r>
      <w:r w:rsidR="00757FDD">
        <w:rPr>
          <w:rFonts w:ascii="Garamond" w:eastAsia="Times New Roman" w:hAnsi="Garamond"/>
          <w:sz w:val="23"/>
          <w:szCs w:val="23"/>
          <w:lang w:eastAsia="it-IT"/>
        </w:rPr>
        <w:t xml:space="preserve">fatto </w:t>
      </w:r>
      <w:r w:rsidR="00757FDD" w:rsidRPr="00757FDD">
        <w:rPr>
          <w:rFonts w:ascii="Garamond" w:eastAsia="Times New Roman" w:hAnsi="Garamond"/>
          <w:sz w:val="23"/>
          <w:szCs w:val="23"/>
          <w:lang w:eastAsia="it-IT"/>
        </w:rPr>
        <w:t>nella riunione di dicembre</w:t>
      </w:r>
      <w:r>
        <w:rPr>
          <w:rFonts w:ascii="Garamond" w:eastAsia="Times New Roman" w:hAnsi="Garamond"/>
          <w:sz w:val="23"/>
          <w:szCs w:val="23"/>
          <w:lang w:eastAsia="it-IT"/>
        </w:rPr>
        <w:t xml:space="preserve">, </w:t>
      </w:r>
      <w:r w:rsidR="00757FDD">
        <w:rPr>
          <w:rFonts w:ascii="Garamond" w:eastAsia="Times New Roman" w:hAnsi="Garamond"/>
          <w:sz w:val="23"/>
          <w:szCs w:val="23"/>
          <w:lang w:eastAsia="it-IT"/>
        </w:rPr>
        <w:t xml:space="preserve">assicura </w:t>
      </w:r>
      <w:r>
        <w:rPr>
          <w:rFonts w:ascii="Garamond" w:eastAsia="Times New Roman" w:hAnsi="Garamond"/>
          <w:sz w:val="23"/>
          <w:szCs w:val="23"/>
          <w:lang w:eastAsia="it-IT"/>
        </w:rPr>
        <w:t>che</w:t>
      </w:r>
      <w:r w:rsidR="00D45D4F">
        <w:rPr>
          <w:rFonts w:ascii="Garamond" w:eastAsia="Times New Roman" w:hAnsi="Garamond"/>
          <w:sz w:val="23"/>
          <w:szCs w:val="23"/>
          <w:lang w:eastAsia="it-IT"/>
        </w:rPr>
        <w:t>,</w:t>
      </w:r>
      <w:r>
        <w:rPr>
          <w:rFonts w:ascii="Garamond" w:eastAsia="Times New Roman" w:hAnsi="Garamond"/>
          <w:sz w:val="23"/>
          <w:szCs w:val="23"/>
          <w:lang w:eastAsia="it-IT"/>
        </w:rPr>
        <w:t xml:space="preserve"> </w:t>
      </w:r>
      <w:r w:rsidR="00D45D4F">
        <w:rPr>
          <w:rFonts w:ascii="Garamond" w:eastAsia="Times New Roman" w:hAnsi="Garamond"/>
          <w:sz w:val="23"/>
          <w:szCs w:val="23"/>
          <w:lang w:eastAsia="it-IT"/>
        </w:rPr>
        <w:t>appena i modelli saranno pronti, ne farà avere copia a</w:t>
      </w:r>
      <w:r>
        <w:rPr>
          <w:rFonts w:ascii="Garamond" w:eastAsia="Times New Roman" w:hAnsi="Garamond"/>
          <w:sz w:val="23"/>
          <w:szCs w:val="23"/>
          <w:lang w:eastAsia="it-IT"/>
        </w:rPr>
        <w:t xml:space="preserve"> tutti i presenti e</w:t>
      </w:r>
      <w:r w:rsidR="00D45D4F">
        <w:rPr>
          <w:rFonts w:ascii="Garamond" w:eastAsia="Times New Roman" w:hAnsi="Garamond"/>
          <w:sz w:val="23"/>
          <w:szCs w:val="23"/>
          <w:lang w:eastAsia="it-IT"/>
        </w:rPr>
        <w:t>d</w:t>
      </w:r>
      <w:r>
        <w:rPr>
          <w:rFonts w:ascii="Garamond" w:eastAsia="Times New Roman" w:hAnsi="Garamond"/>
          <w:sz w:val="23"/>
          <w:szCs w:val="23"/>
          <w:lang w:eastAsia="it-IT"/>
        </w:rPr>
        <w:t xml:space="preserve"> ai Consigli regionali. </w:t>
      </w:r>
      <w:r w:rsidR="00654B6E">
        <w:rPr>
          <w:rFonts w:ascii="Garamond" w:eastAsia="Times New Roman" w:hAnsi="Garamond"/>
          <w:sz w:val="23"/>
          <w:szCs w:val="23"/>
          <w:lang w:eastAsia="it-IT"/>
        </w:rPr>
        <w:t>Le informazioni da raccogliere corrispondono agli argomenti da trattare.</w:t>
      </w:r>
    </w:p>
    <w:p w:rsidR="009E5F02" w:rsidRDefault="00654B6E" w:rsidP="003C00DB">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Bizzi </w:t>
      </w:r>
      <w:r w:rsidR="009E5F02">
        <w:rPr>
          <w:rFonts w:ascii="Garamond" w:eastAsia="Times New Roman" w:hAnsi="Garamond"/>
          <w:sz w:val="23"/>
          <w:szCs w:val="23"/>
          <w:lang w:eastAsia="it-IT"/>
        </w:rPr>
        <w:t>si inserisce, per sottolineare che i d</w:t>
      </w:r>
      <w:r>
        <w:rPr>
          <w:rFonts w:ascii="Garamond" w:eastAsia="Times New Roman" w:hAnsi="Garamond"/>
          <w:sz w:val="23"/>
          <w:szCs w:val="23"/>
          <w:lang w:eastAsia="it-IT"/>
        </w:rPr>
        <w:t>atabase</w:t>
      </w:r>
      <w:r w:rsidR="009E5F02">
        <w:rPr>
          <w:rFonts w:ascii="Garamond" w:eastAsia="Times New Roman" w:hAnsi="Garamond"/>
          <w:sz w:val="23"/>
          <w:szCs w:val="23"/>
          <w:lang w:eastAsia="it-IT"/>
        </w:rPr>
        <w:t xml:space="preserve"> sono strumenti preziosi.</w:t>
      </w:r>
      <w:r>
        <w:rPr>
          <w:rFonts w:ascii="Garamond" w:eastAsia="Times New Roman" w:hAnsi="Garamond"/>
          <w:sz w:val="23"/>
          <w:szCs w:val="23"/>
          <w:lang w:eastAsia="it-IT"/>
        </w:rPr>
        <w:t xml:space="preserve"> Purtroppo, organizza</w:t>
      </w:r>
      <w:r w:rsidR="009E5F02">
        <w:rPr>
          <w:rFonts w:ascii="Garamond" w:eastAsia="Times New Roman" w:hAnsi="Garamond"/>
          <w:sz w:val="23"/>
          <w:szCs w:val="23"/>
          <w:lang w:eastAsia="it-IT"/>
        </w:rPr>
        <w:t>re</w:t>
      </w:r>
      <w:r>
        <w:rPr>
          <w:rFonts w:ascii="Garamond" w:eastAsia="Times New Roman" w:hAnsi="Garamond"/>
          <w:sz w:val="23"/>
          <w:szCs w:val="23"/>
          <w:lang w:eastAsia="it-IT"/>
        </w:rPr>
        <w:t xml:space="preserve"> e </w:t>
      </w:r>
      <w:r w:rsidR="009E5F02">
        <w:rPr>
          <w:rFonts w:ascii="Garamond" w:eastAsia="Times New Roman" w:hAnsi="Garamond"/>
          <w:sz w:val="23"/>
          <w:szCs w:val="23"/>
          <w:lang w:eastAsia="it-IT"/>
        </w:rPr>
        <w:t xml:space="preserve">gestire le informazioni è </w:t>
      </w:r>
      <w:r w:rsidR="00037056">
        <w:rPr>
          <w:rFonts w:ascii="Garamond" w:eastAsia="Times New Roman" w:hAnsi="Garamond"/>
          <w:sz w:val="23"/>
          <w:szCs w:val="23"/>
          <w:lang w:eastAsia="it-IT"/>
        </w:rPr>
        <w:t>cosa</w:t>
      </w:r>
      <w:r>
        <w:rPr>
          <w:rFonts w:ascii="Garamond" w:eastAsia="Times New Roman" w:hAnsi="Garamond"/>
          <w:sz w:val="23"/>
          <w:szCs w:val="23"/>
          <w:lang w:eastAsia="it-IT"/>
        </w:rPr>
        <w:t xml:space="preserve"> compless</w:t>
      </w:r>
      <w:r w:rsidR="00037056">
        <w:rPr>
          <w:rFonts w:ascii="Garamond" w:eastAsia="Times New Roman" w:hAnsi="Garamond"/>
          <w:sz w:val="23"/>
          <w:szCs w:val="23"/>
          <w:lang w:eastAsia="it-IT"/>
        </w:rPr>
        <w:t>a</w:t>
      </w:r>
      <w:r w:rsidR="00DA7627">
        <w:rPr>
          <w:rFonts w:ascii="Garamond" w:eastAsia="Times New Roman" w:hAnsi="Garamond"/>
          <w:sz w:val="23"/>
          <w:szCs w:val="23"/>
          <w:lang w:eastAsia="it-IT"/>
        </w:rPr>
        <w:t xml:space="preserve">, tant’è che, nel 2002, collaborò alla creazione di una banca dati, </w:t>
      </w:r>
      <w:r w:rsidR="00037056">
        <w:rPr>
          <w:rFonts w:ascii="Garamond" w:eastAsia="Times New Roman" w:hAnsi="Garamond"/>
          <w:sz w:val="23"/>
          <w:szCs w:val="23"/>
          <w:lang w:eastAsia="it-IT"/>
        </w:rPr>
        <w:t xml:space="preserve">mai di fatto decollata. </w:t>
      </w:r>
      <w:r w:rsidR="009E5F02">
        <w:rPr>
          <w:rFonts w:ascii="Garamond" w:eastAsia="Times New Roman" w:hAnsi="Garamond"/>
          <w:sz w:val="23"/>
          <w:szCs w:val="23"/>
          <w:lang w:eastAsia="it-IT"/>
        </w:rPr>
        <w:t xml:space="preserve"> </w:t>
      </w:r>
    </w:p>
    <w:p w:rsidR="00037056" w:rsidRDefault="00DA7627" w:rsidP="003C00DB">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Il Coordinatore </w:t>
      </w:r>
      <w:r w:rsidR="009E5F02">
        <w:rPr>
          <w:rFonts w:ascii="Garamond" w:eastAsia="Times New Roman" w:hAnsi="Garamond"/>
          <w:sz w:val="23"/>
          <w:szCs w:val="23"/>
          <w:lang w:eastAsia="it-IT"/>
        </w:rPr>
        <w:t xml:space="preserve">concorda </w:t>
      </w:r>
      <w:r w:rsidR="00037056">
        <w:rPr>
          <w:rFonts w:ascii="Garamond" w:eastAsia="Times New Roman" w:hAnsi="Garamond"/>
          <w:sz w:val="23"/>
          <w:szCs w:val="23"/>
          <w:lang w:eastAsia="it-IT"/>
        </w:rPr>
        <w:t>sull’importanza dei database. Dispo</w:t>
      </w:r>
      <w:r w:rsidR="00783A73">
        <w:rPr>
          <w:rFonts w:ascii="Garamond" w:eastAsia="Times New Roman" w:hAnsi="Garamond"/>
          <w:sz w:val="23"/>
          <w:szCs w:val="23"/>
          <w:lang w:eastAsia="it-IT"/>
        </w:rPr>
        <w:t xml:space="preserve">rre di </w:t>
      </w:r>
      <w:r w:rsidR="00037056">
        <w:rPr>
          <w:rFonts w:ascii="Garamond" w:eastAsia="Times New Roman" w:hAnsi="Garamond"/>
          <w:sz w:val="23"/>
          <w:szCs w:val="23"/>
          <w:lang w:eastAsia="it-IT"/>
        </w:rPr>
        <w:t xml:space="preserve">un buon archivio </w:t>
      </w:r>
      <w:r w:rsidR="00783A73">
        <w:rPr>
          <w:rFonts w:ascii="Garamond" w:eastAsia="Times New Roman" w:hAnsi="Garamond"/>
          <w:sz w:val="23"/>
          <w:szCs w:val="23"/>
          <w:lang w:eastAsia="it-IT"/>
        </w:rPr>
        <w:t xml:space="preserve">permetterebbe di </w:t>
      </w:r>
      <w:r w:rsidR="00280C6E">
        <w:rPr>
          <w:rFonts w:ascii="Garamond" w:eastAsia="Times New Roman" w:hAnsi="Garamond"/>
          <w:sz w:val="23"/>
          <w:szCs w:val="23"/>
          <w:lang w:eastAsia="it-IT"/>
        </w:rPr>
        <w:t xml:space="preserve">trasmettere </w:t>
      </w:r>
      <w:r w:rsidR="00037056">
        <w:rPr>
          <w:rFonts w:ascii="Garamond" w:eastAsia="Times New Roman" w:hAnsi="Garamond"/>
          <w:sz w:val="23"/>
          <w:szCs w:val="23"/>
          <w:lang w:eastAsia="it-IT"/>
        </w:rPr>
        <w:t xml:space="preserve">alle famiglie e alle scuole </w:t>
      </w:r>
      <w:r w:rsidR="00280C6E">
        <w:rPr>
          <w:rFonts w:ascii="Garamond" w:eastAsia="Times New Roman" w:hAnsi="Garamond"/>
          <w:sz w:val="23"/>
          <w:szCs w:val="23"/>
          <w:lang w:eastAsia="it-IT"/>
        </w:rPr>
        <w:t xml:space="preserve">unicamente </w:t>
      </w:r>
      <w:r w:rsidR="00037056">
        <w:rPr>
          <w:rFonts w:ascii="Garamond" w:eastAsia="Times New Roman" w:hAnsi="Garamond"/>
          <w:sz w:val="23"/>
          <w:szCs w:val="23"/>
          <w:lang w:eastAsia="it-IT"/>
        </w:rPr>
        <w:t xml:space="preserve">le notizie di più stretto </w:t>
      </w:r>
      <w:r w:rsidR="00783A73">
        <w:rPr>
          <w:rFonts w:ascii="Garamond" w:eastAsia="Times New Roman" w:hAnsi="Garamond"/>
          <w:sz w:val="23"/>
          <w:szCs w:val="23"/>
          <w:lang w:eastAsia="it-IT"/>
        </w:rPr>
        <w:t xml:space="preserve">ed immediato </w:t>
      </w:r>
      <w:r w:rsidR="00037056">
        <w:rPr>
          <w:rFonts w:ascii="Garamond" w:eastAsia="Times New Roman" w:hAnsi="Garamond"/>
          <w:sz w:val="23"/>
          <w:szCs w:val="23"/>
          <w:lang w:eastAsia="it-IT"/>
        </w:rPr>
        <w:t>interesse.</w:t>
      </w:r>
    </w:p>
    <w:p w:rsidR="00783A73" w:rsidRDefault="00982AD7" w:rsidP="003C00DB">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Interviene rapidamente </w:t>
      </w:r>
      <w:r w:rsidR="00783A73">
        <w:rPr>
          <w:rFonts w:ascii="Garamond" w:eastAsia="Times New Roman" w:hAnsi="Garamond"/>
          <w:sz w:val="23"/>
          <w:szCs w:val="23"/>
          <w:lang w:eastAsia="it-IT"/>
        </w:rPr>
        <w:t>Borra</w:t>
      </w:r>
      <w:r>
        <w:rPr>
          <w:rFonts w:ascii="Garamond" w:eastAsia="Times New Roman" w:hAnsi="Garamond"/>
          <w:sz w:val="23"/>
          <w:szCs w:val="23"/>
          <w:lang w:eastAsia="it-IT"/>
        </w:rPr>
        <w:t>, che</w:t>
      </w:r>
      <w:r w:rsidR="00783A73">
        <w:rPr>
          <w:rFonts w:ascii="Garamond" w:eastAsia="Times New Roman" w:hAnsi="Garamond"/>
          <w:sz w:val="23"/>
          <w:szCs w:val="23"/>
          <w:lang w:eastAsia="it-IT"/>
        </w:rPr>
        <w:t xml:space="preserve"> chiede al Coordinatore di </w:t>
      </w:r>
      <w:r>
        <w:rPr>
          <w:rFonts w:ascii="Garamond" w:eastAsia="Times New Roman" w:hAnsi="Garamond"/>
          <w:sz w:val="23"/>
          <w:szCs w:val="23"/>
          <w:lang w:eastAsia="it-IT"/>
        </w:rPr>
        <w:t xml:space="preserve">precisare </w:t>
      </w:r>
      <w:r w:rsidR="00783A73">
        <w:rPr>
          <w:rFonts w:ascii="Garamond" w:eastAsia="Times New Roman" w:hAnsi="Garamond"/>
          <w:sz w:val="23"/>
          <w:szCs w:val="23"/>
          <w:lang w:eastAsia="it-IT"/>
        </w:rPr>
        <w:t xml:space="preserve">il numero degli incontri </w:t>
      </w:r>
      <w:r>
        <w:rPr>
          <w:rFonts w:ascii="Garamond" w:eastAsia="Times New Roman" w:hAnsi="Garamond"/>
          <w:sz w:val="23"/>
          <w:szCs w:val="23"/>
          <w:lang w:eastAsia="it-IT"/>
        </w:rPr>
        <w:t xml:space="preserve">calendarizzati e </w:t>
      </w:r>
      <w:r w:rsidR="00783A73">
        <w:rPr>
          <w:rFonts w:ascii="Garamond" w:eastAsia="Times New Roman" w:hAnsi="Garamond"/>
          <w:sz w:val="23"/>
          <w:szCs w:val="23"/>
          <w:lang w:eastAsia="it-IT"/>
        </w:rPr>
        <w:t>da calendarizzare.</w:t>
      </w:r>
    </w:p>
    <w:p w:rsidR="00F70F3F" w:rsidRDefault="00783A73" w:rsidP="003C00DB">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Il Coordinatore non è in grado di rispondere. </w:t>
      </w:r>
      <w:r w:rsidR="00604FDA">
        <w:rPr>
          <w:rFonts w:ascii="Garamond" w:eastAsia="Times New Roman" w:hAnsi="Garamond"/>
          <w:sz w:val="23"/>
          <w:szCs w:val="23"/>
          <w:lang w:eastAsia="it-IT"/>
        </w:rPr>
        <w:t xml:space="preserve">Secondo le raccomandazioni della </w:t>
      </w:r>
      <w:r>
        <w:rPr>
          <w:rFonts w:ascii="Garamond" w:eastAsia="Times New Roman" w:hAnsi="Garamond"/>
          <w:sz w:val="23"/>
          <w:szCs w:val="23"/>
          <w:lang w:eastAsia="it-IT"/>
        </w:rPr>
        <w:t>DN</w:t>
      </w:r>
      <w:r w:rsidR="00604FDA">
        <w:rPr>
          <w:rFonts w:ascii="Garamond" w:eastAsia="Times New Roman" w:hAnsi="Garamond"/>
          <w:sz w:val="23"/>
          <w:szCs w:val="23"/>
          <w:lang w:eastAsia="it-IT"/>
        </w:rPr>
        <w:t xml:space="preserve">, gli incontri dovranno essere convocati su base regionale e interregionale. </w:t>
      </w:r>
      <w:r w:rsidR="00280C6E">
        <w:rPr>
          <w:rFonts w:ascii="Garamond" w:eastAsia="Times New Roman" w:hAnsi="Garamond"/>
          <w:sz w:val="23"/>
          <w:szCs w:val="23"/>
          <w:lang w:eastAsia="it-IT"/>
        </w:rPr>
        <w:t xml:space="preserve">Il Coordinatore sta valutando </w:t>
      </w:r>
      <w:r w:rsidR="00604FDA">
        <w:rPr>
          <w:rFonts w:ascii="Garamond" w:eastAsia="Times New Roman" w:hAnsi="Garamond"/>
          <w:sz w:val="23"/>
          <w:szCs w:val="23"/>
          <w:lang w:eastAsia="it-IT"/>
        </w:rPr>
        <w:t>le diverse opzioni.</w:t>
      </w:r>
      <w:r w:rsidR="00DC41D2">
        <w:rPr>
          <w:rFonts w:ascii="Garamond" w:eastAsia="Times New Roman" w:hAnsi="Garamond"/>
          <w:sz w:val="23"/>
          <w:szCs w:val="23"/>
          <w:lang w:eastAsia="it-IT"/>
        </w:rPr>
        <w:t xml:space="preserve"> Sempre secondo le raccomandazioni della DN, i componenti la Commissione potranno intervenire agli incontri organizzati nelle Regioni di rispettiva residenza e in quelle limitrofe.  </w:t>
      </w:r>
    </w:p>
    <w:p w:rsidR="00163FED" w:rsidRDefault="000B6105" w:rsidP="003C00DB">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La Referente</w:t>
      </w:r>
      <w:r w:rsidR="00163FED">
        <w:rPr>
          <w:rFonts w:ascii="Garamond" w:eastAsia="Times New Roman" w:hAnsi="Garamond"/>
          <w:sz w:val="23"/>
          <w:szCs w:val="23"/>
          <w:lang w:eastAsia="it-IT"/>
        </w:rPr>
        <w:t xml:space="preserve"> chiede al Coordinatore se </w:t>
      </w:r>
      <w:r w:rsidR="00CB048C">
        <w:rPr>
          <w:rFonts w:ascii="Garamond" w:eastAsia="Times New Roman" w:hAnsi="Garamond"/>
          <w:sz w:val="23"/>
          <w:szCs w:val="23"/>
          <w:lang w:eastAsia="it-IT"/>
        </w:rPr>
        <w:t xml:space="preserve">agli incontri possono essere invitati Associazioni o </w:t>
      </w:r>
      <w:r w:rsidR="00163FED">
        <w:rPr>
          <w:rFonts w:ascii="Garamond" w:eastAsia="Times New Roman" w:hAnsi="Garamond"/>
          <w:sz w:val="23"/>
          <w:szCs w:val="23"/>
          <w:lang w:eastAsia="it-IT"/>
        </w:rPr>
        <w:t>Enti non collegati all’Unione.</w:t>
      </w:r>
    </w:p>
    <w:p w:rsidR="00163FED" w:rsidRDefault="00163FED" w:rsidP="003C00DB">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Il Coordinatore risponde positivamente.</w:t>
      </w:r>
    </w:p>
    <w:p w:rsidR="00BF1961" w:rsidRDefault="00982AD7" w:rsidP="003C00DB">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Prende la parola </w:t>
      </w:r>
      <w:r w:rsidR="00F70F3F">
        <w:rPr>
          <w:rFonts w:ascii="Garamond" w:eastAsia="Times New Roman" w:hAnsi="Garamond"/>
          <w:sz w:val="23"/>
          <w:szCs w:val="23"/>
          <w:lang w:eastAsia="it-IT"/>
        </w:rPr>
        <w:t>Lapietra</w:t>
      </w:r>
      <w:r w:rsidR="00967DCC">
        <w:rPr>
          <w:rFonts w:ascii="Garamond" w:eastAsia="Times New Roman" w:hAnsi="Garamond"/>
          <w:sz w:val="23"/>
          <w:szCs w:val="23"/>
          <w:lang w:eastAsia="it-IT"/>
        </w:rPr>
        <w:t>, per alcune considerazioni di carattere generale. Il</w:t>
      </w:r>
      <w:r>
        <w:rPr>
          <w:rFonts w:ascii="Garamond" w:eastAsia="Times New Roman" w:hAnsi="Garamond"/>
          <w:sz w:val="23"/>
          <w:szCs w:val="23"/>
          <w:lang w:eastAsia="it-IT"/>
        </w:rPr>
        <w:t xml:space="preserve"> Commissario</w:t>
      </w:r>
      <w:r w:rsidR="00967DCC">
        <w:rPr>
          <w:rFonts w:ascii="Garamond" w:eastAsia="Times New Roman" w:hAnsi="Garamond"/>
          <w:sz w:val="23"/>
          <w:szCs w:val="23"/>
          <w:lang w:eastAsia="it-IT"/>
        </w:rPr>
        <w:t xml:space="preserve"> considera, in primo luogo, c</w:t>
      </w:r>
      <w:r>
        <w:rPr>
          <w:rFonts w:ascii="Garamond" w:eastAsia="Times New Roman" w:hAnsi="Garamond"/>
          <w:sz w:val="23"/>
          <w:szCs w:val="23"/>
          <w:lang w:eastAsia="it-IT"/>
        </w:rPr>
        <w:t>he la qualità dell’inclusione scolastica è</w:t>
      </w:r>
      <w:r w:rsidR="009F324D">
        <w:rPr>
          <w:rFonts w:ascii="Garamond" w:eastAsia="Times New Roman" w:hAnsi="Garamond"/>
          <w:sz w:val="23"/>
          <w:szCs w:val="23"/>
          <w:lang w:eastAsia="it-IT"/>
        </w:rPr>
        <w:t xml:space="preserve"> </w:t>
      </w:r>
      <w:r>
        <w:rPr>
          <w:rFonts w:ascii="Garamond" w:eastAsia="Times New Roman" w:hAnsi="Garamond"/>
          <w:sz w:val="23"/>
          <w:szCs w:val="23"/>
          <w:lang w:eastAsia="it-IT"/>
        </w:rPr>
        <w:t xml:space="preserve">legata alla disponibilità di servizi integrativi </w:t>
      </w:r>
      <w:r w:rsidR="009F324D">
        <w:rPr>
          <w:rFonts w:ascii="Garamond" w:eastAsia="Times New Roman" w:hAnsi="Garamond"/>
          <w:sz w:val="23"/>
          <w:szCs w:val="23"/>
          <w:lang w:eastAsia="it-IT"/>
        </w:rPr>
        <w:t xml:space="preserve">mirati </w:t>
      </w:r>
      <w:r>
        <w:rPr>
          <w:rFonts w:ascii="Garamond" w:eastAsia="Times New Roman" w:hAnsi="Garamond"/>
          <w:sz w:val="23"/>
          <w:szCs w:val="23"/>
          <w:lang w:eastAsia="it-IT"/>
        </w:rPr>
        <w:t xml:space="preserve">e </w:t>
      </w:r>
      <w:r w:rsidR="009F324D">
        <w:rPr>
          <w:rFonts w:ascii="Garamond" w:eastAsia="Times New Roman" w:hAnsi="Garamond"/>
          <w:sz w:val="23"/>
          <w:szCs w:val="23"/>
          <w:lang w:eastAsia="it-IT"/>
        </w:rPr>
        <w:t>al</w:t>
      </w:r>
      <w:r w:rsidR="00967DCC">
        <w:rPr>
          <w:rFonts w:ascii="Garamond" w:eastAsia="Times New Roman" w:hAnsi="Garamond"/>
          <w:sz w:val="23"/>
          <w:szCs w:val="23"/>
          <w:lang w:eastAsia="it-IT"/>
        </w:rPr>
        <w:t xml:space="preserve"> livello di qualificazione </w:t>
      </w:r>
      <w:r w:rsidR="009F324D">
        <w:rPr>
          <w:rFonts w:ascii="Garamond" w:eastAsia="Times New Roman" w:hAnsi="Garamond"/>
          <w:sz w:val="23"/>
          <w:szCs w:val="23"/>
          <w:lang w:eastAsia="it-IT"/>
        </w:rPr>
        <w:t>del personale docente</w:t>
      </w:r>
      <w:r w:rsidR="00967DCC">
        <w:rPr>
          <w:rFonts w:ascii="Garamond" w:eastAsia="Times New Roman" w:hAnsi="Garamond"/>
          <w:sz w:val="23"/>
          <w:szCs w:val="23"/>
          <w:lang w:eastAsia="it-IT"/>
        </w:rPr>
        <w:t xml:space="preserve">. In secondo luogo, considera che </w:t>
      </w:r>
      <w:r w:rsidR="009F324D">
        <w:rPr>
          <w:rFonts w:ascii="Garamond" w:eastAsia="Times New Roman" w:hAnsi="Garamond"/>
          <w:sz w:val="23"/>
          <w:szCs w:val="23"/>
          <w:lang w:eastAsia="it-IT"/>
        </w:rPr>
        <w:t xml:space="preserve">la programmazione socio-educativa compete alle Regioni mentre la formazione del personale docente spetta alle Università. Su questa base, </w:t>
      </w:r>
      <w:r w:rsidR="00BF1961">
        <w:rPr>
          <w:rFonts w:ascii="Garamond" w:eastAsia="Times New Roman" w:hAnsi="Garamond"/>
          <w:sz w:val="23"/>
          <w:szCs w:val="23"/>
          <w:lang w:eastAsia="it-IT"/>
        </w:rPr>
        <w:t xml:space="preserve">Lapietra </w:t>
      </w:r>
      <w:r w:rsidR="003836AE">
        <w:rPr>
          <w:rFonts w:ascii="Garamond" w:eastAsia="Times New Roman" w:hAnsi="Garamond"/>
          <w:sz w:val="23"/>
          <w:szCs w:val="23"/>
          <w:lang w:eastAsia="it-IT"/>
        </w:rPr>
        <w:t>sollecita il</w:t>
      </w:r>
      <w:r w:rsidR="00F70F3F">
        <w:rPr>
          <w:rFonts w:ascii="Garamond" w:eastAsia="Times New Roman" w:hAnsi="Garamond"/>
          <w:sz w:val="23"/>
          <w:szCs w:val="23"/>
          <w:lang w:eastAsia="it-IT"/>
        </w:rPr>
        <w:t xml:space="preserve"> Coordinatore </w:t>
      </w:r>
      <w:r w:rsidR="003836AE">
        <w:rPr>
          <w:rFonts w:ascii="Garamond" w:eastAsia="Times New Roman" w:hAnsi="Garamond"/>
          <w:sz w:val="23"/>
          <w:szCs w:val="23"/>
          <w:lang w:eastAsia="it-IT"/>
        </w:rPr>
        <w:t>ad un</w:t>
      </w:r>
      <w:r w:rsidR="00215A76">
        <w:rPr>
          <w:rFonts w:ascii="Garamond" w:eastAsia="Times New Roman" w:hAnsi="Garamond"/>
          <w:sz w:val="23"/>
          <w:szCs w:val="23"/>
          <w:lang w:eastAsia="it-IT"/>
        </w:rPr>
        <w:t>a</w:t>
      </w:r>
      <w:r w:rsidR="003836AE">
        <w:rPr>
          <w:rFonts w:ascii="Garamond" w:eastAsia="Times New Roman" w:hAnsi="Garamond"/>
          <w:sz w:val="23"/>
          <w:szCs w:val="23"/>
          <w:lang w:eastAsia="it-IT"/>
        </w:rPr>
        <w:t xml:space="preserve"> </w:t>
      </w:r>
      <w:r w:rsidR="00350C4C">
        <w:rPr>
          <w:rFonts w:ascii="Garamond" w:eastAsia="Times New Roman" w:hAnsi="Garamond"/>
          <w:sz w:val="23"/>
          <w:szCs w:val="23"/>
          <w:lang w:eastAsia="it-IT"/>
        </w:rPr>
        <w:t xml:space="preserve">attenta </w:t>
      </w:r>
      <w:r w:rsidR="003836AE">
        <w:rPr>
          <w:rFonts w:ascii="Garamond" w:eastAsia="Times New Roman" w:hAnsi="Garamond"/>
          <w:sz w:val="23"/>
          <w:szCs w:val="23"/>
          <w:lang w:eastAsia="it-IT"/>
        </w:rPr>
        <w:t>ricognizione delle le</w:t>
      </w:r>
      <w:r w:rsidR="000E7626">
        <w:rPr>
          <w:rFonts w:ascii="Garamond" w:eastAsia="Times New Roman" w:hAnsi="Garamond"/>
          <w:sz w:val="23"/>
          <w:szCs w:val="23"/>
          <w:lang w:eastAsia="it-IT"/>
        </w:rPr>
        <w:t>ggi regionali di settore, con</w:t>
      </w:r>
      <w:r w:rsidR="00BF1961">
        <w:rPr>
          <w:rFonts w:ascii="Garamond" w:eastAsia="Times New Roman" w:hAnsi="Garamond"/>
          <w:sz w:val="23"/>
          <w:szCs w:val="23"/>
          <w:lang w:eastAsia="it-IT"/>
        </w:rPr>
        <w:t xml:space="preserve"> particolare </w:t>
      </w:r>
      <w:r w:rsidR="000E7626">
        <w:rPr>
          <w:rFonts w:ascii="Garamond" w:eastAsia="Times New Roman" w:hAnsi="Garamond"/>
          <w:sz w:val="23"/>
          <w:szCs w:val="23"/>
          <w:lang w:eastAsia="it-IT"/>
        </w:rPr>
        <w:t>riguardo a</w:t>
      </w:r>
      <w:r w:rsidR="00BF1961">
        <w:rPr>
          <w:rFonts w:ascii="Garamond" w:eastAsia="Times New Roman" w:hAnsi="Garamond"/>
          <w:sz w:val="23"/>
          <w:szCs w:val="23"/>
          <w:lang w:eastAsia="it-IT"/>
        </w:rPr>
        <w:t>llo</w:t>
      </w:r>
      <w:r w:rsidR="000E7626">
        <w:rPr>
          <w:rFonts w:ascii="Garamond" w:eastAsia="Times New Roman" w:hAnsi="Garamond"/>
          <w:sz w:val="23"/>
          <w:szCs w:val="23"/>
          <w:lang w:eastAsia="it-IT"/>
        </w:rPr>
        <w:t xml:space="preserve"> stato di attuazione e</w:t>
      </w:r>
      <w:r w:rsidR="00BF1961">
        <w:rPr>
          <w:rFonts w:ascii="Garamond" w:eastAsia="Times New Roman" w:hAnsi="Garamond"/>
          <w:sz w:val="23"/>
          <w:szCs w:val="23"/>
          <w:lang w:eastAsia="it-IT"/>
        </w:rPr>
        <w:t xml:space="preserve"> all’</w:t>
      </w:r>
      <w:r w:rsidR="000E7626">
        <w:rPr>
          <w:rFonts w:ascii="Garamond" w:eastAsia="Times New Roman" w:hAnsi="Garamond"/>
          <w:sz w:val="23"/>
          <w:szCs w:val="23"/>
          <w:lang w:eastAsia="it-IT"/>
        </w:rPr>
        <w:t xml:space="preserve">efficacia delle norme; e ad </w:t>
      </w:r>
      <w:r w:rsidR="00BF1961">
        <w:rPr>
          <w:rFonts w:ascii="Garamond" w:eastAsia="Times New Roman" w:hAnsi="Garamond"/>
          <w:sz w:val="23"/>
          <w:szCs w:val="23"/>
          <w:lang w:eastAsia="it-IT"/>
        </w:rPr>
        <w:t xml:space="preserve">una ugualmente attenta </w:t>
      </w:r>
      <w:r w:rsidR="000E7626">
        <w:rPr>
          <w:rFonts w:ascii="Garamond" w:eastAsia="Times New Roman" w:hAnsi="Garamond"/>
          <w:sz w:val="23"/>
          <w:szCs w:val="23"/>
          <w:lang w:eastAsia="it-IT"/>
        </w:rPr>
        <w:t xml:space="preserve">ricognizione dell’offerta formativa </w:t>
      </w:r>
      <w:r w:rsidR="00BF1961">
        <w:rPr>
          <w:rFonts w:ascii="Garamond" w:eastAsia="Times New Roman" w:hAnsi="Garamond"/>
          <w:sz w:val="23"/>
          <w:szCs w:val="23"/>
          <w:lang w:eastAsia="it-IT"/>
        </w:rPr>
        <w:t xml:space="preserve">universitaria </w:t>
      </w:r>
      <w:r w:rsidR="000E7626">
        <w:rPr>
          <w:rFonts w:ascii="Garamond" w:eastAsia="Times New Roman" w:hAnsi="Garamond"/>
          <w:sz w:val="23"/>
          <w:szCs w:val="23"/>
          <w:lang w:eastAsia="it-IT"/>
        </w:rPr>
        <w:t>attivata</w:t>
      </w:r>
      <w:r w:rsidR="00BF1961">
        <w:rPr>
          <w:rFonts w:ascii="Garamond" w:eastAsia="Times New Roman" w:hAnsi="Garamond"/>
          <w:sz w:val="23"/>
          <w:szCs w:val="23"/>
          <w:lang w:eastAsia="it-IT"/>
        </w:rPr>
        <w:t>, nelle diverse Regioni,</w:t>
      </w:r>
      <w:r w:rsidR="000E7626">
        <w:rPr>
          <w:rFonts w:ascii="Garamond" w:eastAsia="Times New Roman" w:hAnsi="Garamond"/>
          <w:sz w:val="23"/>
          <w:szCs w:val="23"/>
          <w:lang w:eastAsia="it-IT"/>
        </w:rPr>
        <w:t xml:space="preserve"> </w:t>
      </w:r>
      <w:r w:rsidR="00BF1961">
        <w:rPr>
          <w:rFonts w:ascii="Garamond" w:eastAsia="Times New Roman" w:hAnsi="Garamond"/>
          <w:sz w:val="23"/>
          <w:szCs w:val="23"/>
          <w:lang w:eastAsia="it-IT"/>
        </w:rPr>
        <w:t xml:space="preserve">per gli aspiranti docenti  e per i docenti in servizio. Il Commissario propone, inoltre, al Coordinatore di convocare </w:t>
      </w:r>
      <w:r w:rsidR="005B3490">
        <w:rPr>
          <w:rFonts w:ascii="Garamond" w:eastAsia="Times New Roman" w:hAnsi="Garamond"/>
          <w:sz w:val="23"/>
          <w:szCs w:val="23"/>
          <w:lang w:eastAsia="it-IT"/>
        </w:rPr>
        <w:t xml:space="preserve">l’UICI pugliese insieme all’UICI lucana. </w:t>
      </w:r>
    </w:p>
    <w:p w:rsidR="005B3490" w:rsidRDefault="005B3490" w:rsidP="003C00DB">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Il Coordinatore dice che terrà conto</w:t>
      </w:r>
      <w:r w:rsidR="000F1C06">
        <w:rPr>
          <w:rFonts w:ascii="Garamond" w:eastAsia="Times New Roman" w:hAnsi="Garamond"/>
          <w:sz w:val="23"/>
          <w:szCs w:val="23"/>
          <w:lang w:eastAsia="it-IT"/>
        </w:rPr>
        <w:t>.</w:t>
      </w:r>
    </w:p>
    <w:p w:rsidR="00594132" w:rsidRDefault="005B3490" w:rsidP="003C00DB">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Interviene brevemente Piscopo, che invita il Coordinatore a considerare che</w:t>
      </w:r>
      <w:r w:rsidR="00594132">
        <w:rPr>
          <w:rFonts w:ascii="Garamond" w:eastAsia="Times New Roman" w:hAnsi="Garamond"/>
          <w:sz w:val="23"/>
          <w:szCs w:val="23"/>
          <w:lang w:eastAsia="it-IT"/>
        </w:rPr>
        <w:t xml:space="preserve"> la previsione secondo cui i Commissari intervengono agli incontri organizzati nelle Regioni di rispettiva residenza genera sovrapposizioni di competenze, che sarebbe preferibile evitare.</w:t>
      </w:r>
    </w:p>
    <w:p w:rsidR="00594132" w:rsidRDefault="00594132" w:rsidP="003C00DB">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Il Coordinatore </w:t>
      </w:r>
      <w:r w:rsidR="000F1C06">
        <w:rPr>
          <w:rFonts w:ascii="Garamond" w:eastAsia="Times New Roman" w:hAnsi="Garamond"/>
          <w:sz w:val="23"/>
          <w:szCs w:val="23"/>
          <w:lang w:eastAsia="it-IT"/>
        </w:rPr>
        <w:t xml:space="preserve">ritiene la propria presenza elemento di sicuro equilibrio.  </w:t>
      </w:r>
    </w:p>
    <w:p w:rsidR="000F1C06" w:rsidRDefault="000F1C06" w:rsidP="003C00DB">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Si inserisce Re, per suggerire al Coordinatore di definire i dettagli organizzativi dell’iniziativa insieme ai Presidenti regionali, nel corso di un’audio</w:t>
      </w:r>
      <w:r w:rsidR="00804F61">
        <w:rPr>
          <w:rFonts w:ascii="Garamond" w:eastAsia="Times New Roman" w:hAnsi="Garamond"/>
          <w:sz w:val="23"/>
          <w:szCs w:val="23"/>
          <w:lang w:eastAsia="it-IT"/>
        </w:rPr>
        <w:t>-</w:t>
      </w:r>
      <w:r>
        <w:rPr>
          <w:rFonts w:ascii="Garamond" w:eastAsia="Times New Roman" w:hAnsi="Garamond"/>
          <w:sz w:val="23"/>
          <w:szCs w:val="23"/>
          <w:lang w:eastAsia="it-IT"/>
        </w:rPr>
        <w:t>conferenza.</w:t>
      </w:r>
    </w:p>
    <w:p w:rsidR="000F1C06" w:rsidRDefault="000F1C06" w:rsidP="003C00DB">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Il Coordinatore risponde che </w:t>
      </w:r>
      <w:r w:rsidR="00804F61">
        <w:rPr>
          <w:rFonts w:ascii="Garamond" w:eastAsia="Times New Roman" w:hAnsi="Garamond"/>
          <w:sz w:val="23"/>
          <w:szCs w:val="23"/>
          <w:lang w:eastAsia="it-IT"/>
        </w:rPr>
        <w:t>preferisce</w:t>
      </w:r>
      <w:r>
        <w:rPr>
          <w:rFonts w:ascii="Garamond" w:eastAsia="Times New Roman" w:hAnsi="Garamond"/>
          <w:sz w:val="23"/>
          <w:szCs w:val="23"/>
          <w:lang w:eastAsia="it-IT"/>
        </w:rPr>
        <w:t xml:space="preserve"> sentire i Presidenti</w:t>
      </w:r>
      <w:r w:rsidR="00804F61">
        <w:rPr>
          <w:rFonts w:ascii="Garamond" w:eastAsia="Times New Roman" w:hAnsi="Garamond"/>
          <w:sz w:val="23"/>
          <w:szCs w:val="23"/>
          <w:lang w:eastAsia="it-IT"/>
        </w:rPr>
        <w:t xml:space="preserve"> uno per volta.</w:t>
      </w:r>
    </w:p>
    <w:p w:rsidR="00436105" w:rsidRDefault="00804F61" w:rsidP="003C00DB">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Zaru chiede al Coordinatore </w:t>
      </w:r>
      <w:r w:rsidR="00436105">
        <w:rPr>
          <w:rFonts w:ascii="Garamond" w:eastAsia="Times New Roman" w:hAnsi="Garamond"/>
          <w:sz w:val="23"/>
          <w:szCs w:val="23"/>
          <w:lang w:eastAsia="it-IT"/>
        </w:rPr>
        <w:t xml:space="preserve">di </w:t>
      </w:r>
      <w:r w:rsidR="00AD77B4">
        <w:rPr>
          <w:rFonts w:ascii="Garamond" w:eastAsia="Times New Roman" w:hAnsi="Garamond"/>
          <w:sz w:val="23"/>
          <w:szCs w:val="23"/>
          <w:lang w:eastAsia="it-IT"/>
        </w:rPr>
        <w:t>rilevare le condizioni dell’inclusione scolastica ed anche le condizioni</w:t>
      </w:r>
      <w:r w:rsidR="00A35DFA">
        <w:rPr>
          <w:rFonts w:ascii="Garamond" w:eastAsia="Times New Roman" w:hAnsi="Garamond"/>
          <w:sz w:val="23"/>
          <w:szCs w:val="23"/>
          <w:lang w:eastAsia="it-IT"/>
        </w:rPr>
        <w:t xml:space="preserve"> di inserimento </w:t>
      </w:r>
      <w:r w:rsidR="00436105">
        <w:rPr>
          <w:rFonts w:ascii="Garamond" w:eastAsia="Times New Roman" w:hAnsi="Garamond"/>
          <w:sz w:val="23"/>
          <w:szCs w:val="23"/>
          <w:lang w:eastAsia="it-IT"/>
        </w:rPr>
        <w:t>nelle università e nei conservatori di musica.</w:t>
      </w:r>
    </w:p>
    <w:p w:rsidR="00A35DFA" w:rsidRDefault="00436105" w:rsidP="003C00DB">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Il Coordinatore </w:t>
      </w:r>
      <w:r w:rsidR="00AD77B4">
        <w:rPr>
          <w:rFonts w:ascii="Garamond" w:eastAsia="Times New Roman" w:hAnsi="Garamond"/>
          <w:sz w:val="23"/>
          <w:szCs w:val="23"/>
          <w:lang w:eastAsia="it-IT"/>
        </w:rPr>
        <w:t xml:space="preserve">dubita </w:t>
      </w:r>
      <w:r w:rsidR="00174640">
        <w:rPr>
          <w:rFonts w:ascii="Garamond" w:eastAsia="Times New Roman" w:hAnsi="Garamond"/>
          <w:sz w:val="23"/>
          <w:szCs w:val="23"/>
          <w:lang w:eastAsia="it-IT"/>
        </w:rPr>
        <w:t xml:space="preserve">che un’indagine sull’inclusività dei sistemi accademici possa dare dati utili. </w:t>
      </w:r>
    </w:p>
    <w:p w:rsidR="00296A54" w:rsidRDefault="00174640" w:rsidP="003C00DB">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Il par</w:t>
      </w:r>
      <w:r w:rsidR="00296A54">
        <w:rPr>
          <w:rFonts w:ascii="Garamond" w:eastAsia="Times New Roman" w:hAnsi="Garamond"/>
          <w:sz w:val="23"/>
          <w:szCs w:val="23"/>
          <w:lang w:eastAsia="it-IT"/>
        </w:rPr>
        <w:t>e</w:t>
      </w:r>
      <w:r>
        <w:rPr>
          <w:rFonts w:ascii="Garamond" w:eastAsia="Times New Roman" w:hAnsi="Garamond"/>
          <w:sz w:val="23"/>
          <w:szCs w:val="23"/>
          <w:lang w:eastAsia="it-IT"/>
        </w:rPr>
        <w:t xml:space="preserve">re dei convenuti è che la rilevazione debba comunque essere avviata. </w:t>
      </w:r>
    </w:p>
    <w:p w:rsidR="004B3036" w:rsidRDefault="00296A54" w:rsidP="00A84FBC">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I</w:t>
      </w:r>
      <w:r w:rsidR="000B1135">
        <w:rPr>
          <w:rFonts w:ascii="Garamond" w:eastAsia="Times New Roman" w:hAnsi="Garamond"/>
          <w:sz w:val="23"/>
          <w:szCs w:val="23"/>
          <w:lang w:eastAsia="it-IT"/>
        </w:rPr>
        <w:t xml:space="preserve">l </w:t>
      </w:r>
      <w:r w:rsidR="001F73E9">
        <w:rPr>
          <w:rFonts w:ascii="Garamond" w:eastAsia="Times New Roman" w:hAnsi="Garamond"/>
          <w:sz w:val="23"/>
          <w:szCs w:val="23"/>
          <w:lang w:eastAsia="it-IT"/>
        </w:rPr>
        <w:t>Coordinatore</w:t>
      </w:r>
      <w:r w:rsidR="000B1135">
        <w:rPr>
          <w:rFonts w:ascii="Garamond" w:eastAsia="Times New Roman" w:hAnsi="Garamond"/>
          <w:sz w:val="23"/>
          <w:szCs w:val="23"/>
          <w:lang w:eastAsia="it-IT"/>
        </w:rPr>
        <w:t xml:space="preserve"> </w:t>
      </w:r>
      <w:r>
        <w:rPr>
          <w:rFonts w:ascii="Garamond" w:eastAsia="Times New Roman" w:hAnsi="Garamond"/>
          <w:sz w:val="23"/>
          <w:szCs w:val="23"/>
          <w:lang w:eastAsia="it-IT"/>
        </w:rPr>
        <w:t>apre un</w:t>
      </w:r>
      <w:r w:rsidR="004B3036">
        <w:rPr>
          <w:rFonts w:ascii="Garamond" w:eastAsia="Times New Roman" w:hAnsi="Garamond"/>
          <w:sz w:val="23"/>
          <w:szCs w:val="23"/>
          <w:lang w:eastAsia="it-IT"/>
        </w:rPr>
        <w:t>a digressione e</w:t>
      </w:r>
      <w:r w:rsidR="001C77E6">
        <w:rPr>
          <w:rFonts w:ascii="Garamond" w:eastAsia="Times New Roman" w:hAnsi="Garamond"/>
          <w:sz w:val="23"/>
          <w:szCs w:val="23"/>
          <w:lang w:eastAsia="it-IT"/>
        </w:rPr>
        <w:t xml:space="preserve"> fa </w:t>
      </w:r>
      <w:r>
        <w:rPr>
          <w:rFonts w:ascii="Garamond" w:eastAsia="Times New Roman" w:hAnsi="Garamond"/>
          <w:sz w:val="23"/>
          <w:szCs w:val="23"/>
          <w:lang w:eastAsia="it-IT"/>
        </w:rPr>
        <w:t>presente che</w:t>
      </w:r>
      <w:r w:rsidR="000B1135">
        <w:rPr>
          <w:rFonts w:ascii="Garamond" w:eastAsia="Times New Roman" w:hAnsi="Garamond"/>
          <w:sz w:val="23"/>
          <w:szCs w:val="23"/>
          <w:lang w:eastAsia="it-IT"/>
        </w:rPr>
        <w:t>,</w:t>
      </w:r>
      <w:r w:rsidR="00483E81">
        <w:rPr>
          <w:rFonts w:ascii="Garamond" w:eastAsia="Times New Roman" w:hAnsi="Garamond"/>
          <w:sz w:val="23"/>
          <w:szCs w:val="23"/>
          <w:lang w:eastAsia="it-IT"/>
        </w:rPr>
        <w:t xml:space="preserve"> </w:t>
      </w:r>
      <w:r w:rsidR="00A84FBC">
        <w:rPr>
          <w:rFonts w:ascii="Garamond" w:eastAsia="Times New Roman" w:hAnsi="Garamond"/>
          <w:sz w:val="23"/>
          <w:szCs w:val="23"/>
          <w:lang w:eastAsia="it-IT"/>
        </w:rPr>
        <w:t xml:space="preserve">nel corso del 2018, verranno banditi tre concorsi pubblici per </w:t>
      </w:r>
      <w:r w:rsidR="004B3036">
        <w:rPr>
          <w:rFonts w:ascii="Garamond" w:eastAsia="Times New Roman" w:hAnsi="Garamond"/>
          <w:sz w:val="23"/>
          <w:szCs w:val="23"/>
          <w:lang w:eastAsia="it-IT"/>
        </w:rPr>
        <w:t xml:space="preserve">il personale docente </w:t>
      </w:r>
      <w:r w:rsidR="001C77E6">
        <w:rPr>
          <w:rFonts w:ascii="Garamond" w:eastAsia="Times New Roman" w:hAnsi="Garamond"/>
          <w:sz w:val="23"/>
          <w:szCs w:val="23"/>
          <w:lang w:eastAsia="it-IT"/>
        </w:rPr>
        <w:t>di sostegno</w:t>
      </w:r>
      <w:r w:rsidR="004B3036">
        <w:rPr>
          <w:rFonts w:ascii="Garamond" w:eastAsia="Times New Roman" w:hAnsi="Garamond"/>
          <w:sz w:val="23"/>
          <w:szCs w:val="23"/>
          <w:lang w:eastAsia="it-IT"/>
        </w:rPr>
        <w:t>.</w:t>
      </w:r>
    </w:p>
    <w:p w:rsidR="000B1135" w:rsidRDefault="00AD77B4" w:rsidP="00A84FBC">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w:t>
      </w:r>
      <w:r w:rsidR="00CD0E00">
        <w:rPr>
          <w:rFonts w:ascii="Garamond" w:eastAsia="Times New Roman" w:hAnsi="Garamond"/>
          <w:sz w:val="23"/>
          <w:szCs w:val="23"/>
          <w:lang w:eastAsia="it-IT"/>
        </w:rPr>
        <w:t xml:space="preserve"> </w:t>
      </w:r>
      <w:proofErr w:type="spellStart"/>
      <w:r w:rsidR="004B3036">
        <w:rPr>
          <w:rFonts w:ascii="Garamond" w:eastAsia="Times New Roman" w:hAnsi="Garamond"/>
          <w:sz w:val="23"/>
          <w:szCs w:val="23"/>
          <w:lang w:eastAsia="it-IT"/>
        </w:rPr>
        <w:t>N</w:t>
      </w:r>
      <w:r>
        <w:rPr>
          <w:rFonts w:ascii="Garamond" w:eastAsia="Times New Roman" w:hAnsi="Garamond"/>
          <w:sz w:val="23"/>
          <w:szCs w:val="23"/>
          <w:lang w:eastAsia="it-IT"/>
        </w:rPr>
        <w:t>.d.</w:t>
      </w:r>
      <w:r w:rsidR="004B3036">
        <w:rPr>
          <w:rFonts w:ascii="Garamond" w:eastAsia="Times New Roman" w:hAnsi="Garamond"/>
          <w:sz w:val="23"/>
          <w:szCs w:val="23"/>
          <w:lang w:eastAsia="it-IT"/>
        </w:rPr>
        <w:t>V</w:t>
      </w:r>
      <w:proofErr w:type="spellEnd"/>
      <w:r>
        <w:rPr>
          <w:rFonts w:ascii="Garamond" w:eastAsia="Times New Roman" w:hAnsi="Garamond"/>
          <w:sz w:val="23"/>
          <w:szCs w:val="23"/>
          <w:lang w:eastAsia="it-IT"/>
        </w:rPr>
        <w:t xml:space="preserve">.: </w:t>
      </w:r>
      <w:r w:rsidR="004B3036">
        <w:rPr>
          <w:rFonts w:ascii="Garamond" w:eastAsia="Times New Roman" w:hAnsi="Garamond"/>
          <w:sz w:val="23"/>
          <w:szCs w:val="23"/>
          <w:lang w:eastAsia="it-IT"/>
        </w:rPr>
        <w:t>A</w:t>
      </w:r>
      <w:r w:rsidR="00296A54">
        <w:rPr>
          <w:rFonts w:ascii="Garamond" w:eastAsia="Times New Roman" w:hAnsi="Garamond"/>
          <w:sz w:val="23"/>
          <w:szCs w:val="23"/>
          <w:lang w:eastAsia="it-IT"/>
        </w:rPr>
        <w:t xml:space="preserve"> seguito del riordino del s</w:t>
      </w:r>
      <w:r w:rsidR="001C77E6">
        <w:rPr>
          <w:rFonts w:ascii="Garamond" w:eastAsia="Times New Roman" w:hAnsi="Garamond"/>
          <w:sz w:val="23"/>
          <w:szCs w:val="23"/>
          <w:lang w:eastAsia="it-IT"/>
        </w:rPr>
        <w:t xml:space="preserve">istema di reclutamento del personale docente della scuola secondaria </w:t>
      </w:r>
      <w:r w:rsidR="00CD0E00">
        <w:rPr>
          <w:rFonts w:ascii="Garamond" w:eastAsia="Times New Roman" w:hAnsi="Garamond"/>
          <w:sz w:val="23"/>
          <w:szCs w:val="23"/>
          <w:lang w:eastAsia="it-IT"/>
        </w:rPr>
        <w:t xml:space="preserve">attuato </w:t>
      </w:r>
      <w:r w:rsidR="001C77E6">
        <w:rPr>
          <w:rFonts w:ascii="Garamond" w:eastAsia="Times New Roman" w:hAnsi="Garamond"/>
          <w:sz w:val="23"/>
          <w:szCs w:val="23"/>
          <w:lang w:eastAsia="it-IT"/>
        </w:rPr>
        <w:t>con i</w:t>
      </w:r>
      <w:r w:rsidR="00296A54">
        <w:rPr>
          <w:rFonts w:ascii="Garamond" w:eastAsia="Times New Roman" w:hAnsi="Garamond"/>
          <w:sz w:val="23"/>
          <w:szCs w:val="23"/>
          <w:lang w:eastAsia="it-IT"/>
        </w:rPr>
        <w:t xml:space="preserve">l d.lgs. 59/2017, nel </w:t>
      </w:r>
      <w:r w:rsidR="001C77E6">
        <w:rPr>
          <w:rFonts w:ascii="Garamond" w:eastAsia="Times New Roman" w:hAnsi="Garamond"/>
          <w:sz w:val="23"/>
          <w:szCs w:val="23"/>
          <w:lang w:eastAsia="it-IT"/>
        </w:rPr>
        <w:t xml:space="preserve">2018 verranno avviate tre selezioni pubbliche riservate ai docenti </w:t>
      </w:r>
      <w:r w:rsidR="00A84FBC" w:rsidRPr="00A84FBC">
        <w:rPr>
          <w:rFonts w:ascii="Garamond" w:eastAsia="Times New Roman" w:hAnsi="Garamond"/>
          <w:sz w:val="23"/>
          <w:szCs w:val="23"/>
          <w:lang w:eastAsia="it-IT"/>
        </w:rPr>
        <w:t>in possesso</w:t>
      </w:r>
      <w:r w:rsidR="00A84FBC">
        <w:rPr>
          <w:rFonts w:ascii="Garamond" w:eastAsia="Times New Roman" w:hAnsi="Garamond"/>
          <w:sz w:val="23"/>
          <w:szCs w:val="23"/>
          <w:lang w:eastAsia="it-IT"/>
        </w:rPr>
        <w:t xml:space="preserve"> di titolo abilitante all’</w:t>
      </w:r>
      <w:r w:rsidR="00A84FBC" w:rsidRPr="00A84FBC">
        <w:rPr>
          <w:rFonts w:ascii="Garamond" w:eastAsia="Times New Roman" w:hAnsi="Garamond"/>
          <w:sz w:val="23"/>
          <w:szCs w:val="23"/>
          <w:lang w:eastAsia="it-IT"/>
        </w:rPr>
        <w:t xml:space="preserve">insegnamento o di specializzazione </w:t>
      </w:r>
      <w:r w:rsidR="00A84FBC">
        <w:rPr>
          <w:rFonts w:ascii="Garamond" w:eastAsia="Times New Roman" w:hAnsi="Garamond"/>
          <w:sz w:val="23"/>
          <w:szCs w:val="23"/>
          <w:lang w:eastAsia="it-IT"/>
        </w:rPr>
        <w:t>per il</w:t>
      </w:r>
      <w:r w:rsidR="00A84FBC" w:rsidRPr="00A84FBC">
        <w:rPr>
          <w:rFonts w:ascii="Garamond" w:eastAsia="Times New Roman" w:hAnsi="Garamond"/>
          <w:sz w:val="23"/>
          <w:szCs w:val="23"/>
          <w:lang w:eastAsia="it-IT"/>
        </w:rPr>
        <w:t xml:space="preserve"> sostegno</w:t>
      </w:r>
      <w:r w:rsidR="00A84FBC">
        <w:rPr>
          <w:rFonts w:ascii="Garamond" w:eastAsia="Times New Roman" w:hAnsi="Garamond"/>
          <w:sz w:val="23"/>
          <w:szCs w:val="23"/>
          <w:lang w:eastAsia="it-IT"/>
        </w:rPr>
        <w:t xml:space="preserve">; </w:t>
      </w:r>
      <w:r w:rsidR="00A84FBC" w:rsidRPr="00A84FBC">
        <w:rPr>
          <w:rFonts w:ascii="Garamond" w:eastAsia="Times New Roman" w:hAnsi="Garamond"/>
          <w:sz w:val="23"/>
          <w:szCs w:val="23"/>
          <w:lang w:eastAsia="it-IT"/>
        </w:rPr>
        <w:t xml:space="preserve">ai docenti </w:t>
      </w:r>
      <w:r w:rsidR="004B3036">
        <w:rPr>
          <w:rFonts w:ascii="Garamond" w:eastAsia="Times New Roman" w:hAnsi="Garamond"/>
          <w:sz w:val="23"/>
          <w:szCs w:val="23"/>
          <w:lang w:eastAsia="it-IT"/>
        </w:rPr>
        <w:t>con</w:t>
      </w:r>
      <w:r w:rsidR="00A84FBC" w:rsidRPr="00A84FBC">
        <w:rPr>
          <w:rFonts w:ascii="Garamond" w:eastAsia="Times New Roman" w:hAnsi="Garamond"/>
          <w:sz w:val="23"/>
          <w:szCs w:val="23"/>
          <w:lang w:eastAsia="it-IT"/>
        </w:rPr>
        <w:t xml:space="preserve"> servizio di almeno tre anni scolastici</w:t>
      </w:r>
      <w:r w:rsidR="004B3036">
        <w:rPr>
          <w:rFonts w:ascii="Garamond" w:eastAsia="Times New Roman" w:hAnsi="Garamond"/>
          <w:sz w:val="23"/>
          <w:szCs w:val="23"/>
          <w:lang w:eastAsia="it-IT"/>
        </w:rPr>
        <w:t xml:space="preserve">, </w:t>
      </w:r>
      <w:r w:rsidR="00CD0E00">
        <w:rPr>
          <w:rFonts w:ascii="Garamond" w:eastAsia="Times New Roman" w:hAnsi="Garamond"/>
          <w:sz w:val="23"/>
          <w:szCs w:val="23"/>
          <w:lang w:eastAsia="it-IT"/>
        </w:rPr>
        <w:t xml:space="preserve">svolto, anche </w:t>
      </w:r>
      <w:r w:rsidR="004B3036">
        <w:rPr>
          <w:rFonts w:ascii="Garamond" w:eastAsia="Times New Roman" w:hAnsi="Garamond"/>
          <w:sz w:val="23"/>
          <w:szCs w:val="23"/>
          <w:lang w:eastAsia="it-IT"/>
        </w:rPr>
        <w:t>non continuativ</w:t>
      </w:r>
      <w:r w:rsidR="00CD0E00">
        <w:rPr>
          <w:rFonts w:ascii="Garamond" w:eastAsia="Times New Roman" w:hAnsi="Garamond"/>
          <w:sz w:val="23"/>
          <w:szCs w:val="23"/>
          <w:lang w:eastAsia="it-IT"/>
        </w:rPr>
        <w:t>amente</w:t>
      </w:r>
      <w:r w:rsidR="004B3036">
        <w:rPr>
          <w:rFonts w:ascii="Garamond" w:eastAsia="Times New Roman" w:hAnsi="Garamond"/>
          <w:sz w:val="23"/>
          <w:szCs w:val="23"/>
          <w:lang w:eastAsia="it-IT"/>
        </w:rPr>
        <w:t>,</w:t>
      </w:r>
      <w:r w:rsidR="00A84FBC" w:rsidRPr="00A84FBC">
        <w:rPr>
          <w:rFonts w:ascii="Garamond" w:eastAsia="Times New Roman" w:hAnsi="Garamond"/>
          <w:sz w:val="23"/>
          <w:szCs w:val="23"/>
          <w:lang w:eastAsia="it-IT"/>
        </w:rPr>
        <w:t xml:space="preserve"> ne</w:t>
      </w:r>
      <w:r w:rsidR="00CD0E00">
        <w:rPr>
          <w:rFonts w:ascii="Garamond" w:eastAsia="Times New Roman" w:hAnsi="Garamond"/>
          <w:sz w:val="23"/>
          <w:szCs w:val="23"/>
          <w:lang w:eastAsia="it-IT"/>
        </w:rPr>
        <w:t>i precedenti o</w:t>
      </w:r>
      <w:r w:rsidR="00A84FBC" w:rsidRPr="00A84FBC">
        <w:rPr>
          <w:rFonts w:ascii="Garamond" w:eastAsia="Times New Roman" w:hAnsi="Garamond"/>
          <w:sz w:val="23"/>
          <w:szCs w:val="23"/>
          <w:lang w:eastAsia="it-IT"/>
        </w:rPr>
        <w:t>tto</w:t>
      </w:r>
      <w:r w:rsidR="00A84FBC">
        <w:rPr>
          <w:rFonts w:ascii="Garamond" w:eastAsia="Times New Roman" w:hAnsi="Garamond"/>
          <w:sz w:val="23"/>
          <w:szCs w:val="23"/>
          <w:lang w:eastAsia="it-IT"/>
        </w:rPr>
        <w:t xml:space="preserve">; </w:t>
      </w:r>
      <w:r w:rsidR="000B1135">
        <w:rPr>
          <w:rFonts w:ascii="Garamond" w:eastAsia="Times New Roman" w:hAnsi="Garamond"/>
          <w:sz w:val="23"/>
          <w:szCs w:val="23"/>
          <w:lang w:eastAsia="it-IT"/>
        </w:rPr>
        <w:t xml:space="preserve">ai laureati magistrali aspiranti ai </w:t>
      </w:r>
      <w:r w:rsidR="000B1135" w:rsidRPr="000B1135">
        <w:rPr>
          <w:rFonts w:ascii="Garamond" w:eastAsia="Times New Roman" w:hAnsi="Garamond"/>
          <w:sz w:val="23"/>
          <w:szCs w:val="23"/>
          <w:lang w:eastAsia="it-IT"/>
        </w:rPr>
        <w:t>percors</w:t>
      </w:r>
      <w:r w:rsidR="000B1135">
        <w:rPr>
          <w:rFonts w:ascii="Garamond" w:eastAsia="Times New Roman" w:hAnsi="Garamond"/>
          <w:sz w:val="23"/>
          <w:szCs w:val="23"/>
          <w:lang w:eastAsia="it-IT"/>
        </w:rPr>
        <w:t>i</w:t>
      </w:r>
      <w:r w:rsidR="000B1135" w:rsidRPr="000B1135">
        <w:rPr>
          <w:rFonts w:ascii="Garamond" w:eastAsia="Times New Roman" w:hAnsi="Garamond"/>
          <w:sz w:val="23"/>
          <w:szCs w:val="23"/>
          <w:lang w:eastAsia="it-IT"/>
        </w:rPr>
        <w:t xml:space="preserve"> triennal</w:t>
      </w:r>
      <w:r w:rsidR="000B1135">
        <w:rPr>
          <w:rFonts w:ascii="Garamond" w:eastAsia="Times New Roman" w:hAnsi="Garamond"/>
          <w:sz w:val="23"/>
          <w:szCs w:val="23"/>
          <w:lang w:eastAsia="it-IT"/>
        </w:rPr>
        <w:t>i</w:t>
      </w:r>
      <w:r w:rsidR="000B1135" w:rsidRPr="000B1135">
        <w:rPr>
          <w:rFonts w:ascii="Garamond" w:eastAsia="Times New Roman" w:hAnsi="Garamond"/>
          <w:sz w:val="23"/>
          <w:szCs w:val="23"/>
          <w:lang w:eastAsia="it-IT"/>
        </w:rPr>
        <w:t xml:space="preserve"> di formazione iniziale, tirocinio e inserimento nella funzione docente</w:t>
      </w:r>
      <w:r w:rsidR="000B1135">
        <w:rPr>
          <w:rFonts w:ascii="Garamond" w:eastAsia="Times New Roman" w:hAnsi="Garamond"/>
          <w:sz w:val="23"/>
          <w:szCs w:val="23"/>
          <w:lang w:eastAsia="it-IT"/>
        </w:rPr>
        <w:t xml:space="preserve"> </w:t>
      </w:r>
      <w:r w:rsidR="000B1135" w:rsidRPr="000B1135">
        <w:rPr>
          <w:rFonts w:ascii="Garamond" w:eastAsia="Times New Roman" w:hAnsi="Garamond"/>
          <w:sz w:val="23"/>
          <w:szCs w:val="23"/>
          <w:lang w:eastAsia="it-IT"/>
        </w:rPr>
        <w:t>su posti comuni e di sostegno</w:t>
      </w:r>
      <w:r w:rsidR="00255E21">
        <w:rPr>
          <w:rFonts w:ascii="Garamond" w:eastAsia="Times New Roman" w:hAnsi="Garamond"/>
          <w:sz w:val="23"/>
          <w:szCs w:val="23"/>
          <w:lang w:eastAsia="it-IT"/>
        </w:rPr>
        <w:t xml:space="preserve"> </w:t>
      </w:r>
      <w:r w:rsidR="004B3036">
        <w:rPr>
          <w:rFonts w:ascii="Garamond" w:eastAsia="Times New Roman" w:hAnsi="Garamond"/>
          <w:sz w:val="23"/>
          <w:szCs w:val="23"/>
          <w:lang w:eastAsia="it-IT"/>
        </w:rPr>
        <w:t>]</w:t>
      </w:r>
      <w:r w:rsidR="000B1135">
        <w:rPr>
          <w:rFonts w:ascii="Garamond" w:eastAsia="Times New Roman" w:hAnsi="Garamond"/>
          <w:sz w:val="23"/>
          <w:szCs w:val="23"/>
          <w:lang w:eastAsia="it-IT"/>
        </w:rPr>
        <w:t>.</w:t>
      </w:r>
    </w:p>
    <w:p w:rsidR="009B5C5A" w:rsidRDefault="004B3036" w:rsidP="00A84FBC">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lastRenderedPageBreak/>
        <w:t>Continua, confermando l’intenzione, espressa nella riunione d</w:t>
      </w:r>
      <w:r w:rsidR="00EA2B50">
        <w:rPr>
          <w:rFonts w:ascii="Garamond" w:eastAsia="Times New Roman" w:hAnsi="Garamond"/>
          <w:sz w:val="23"/>
          <w:szCs w:val="23"/>
          <w:lang w:eastAsia="it-IT"/>
        </w:rPr>
        <w:t xml:space="preserve">i </w:t>
      </w:r>
      <w:r>
        <w:rPr>
          <w:rFonts w:ascii="Garamond" w:eastAsia="Times New Roman" w:hAnsi="Garamond"/>
          <w:sz w:val="23"/>
          <w:szCs w:val="23"/>
          <w:lang w:eastAsia="it-IT"/>
        </w:rPr>
        <w:t>dicembre, di far seguire, all</w:t>
      </w:r>
      <w:r w:rsidR="009B5C5A">
        <w:rPr>
          <w:rFonts w:ascii="Garamond" w:eastAsia="Times New Roman" w:hAnsi="Garamond"/>
          <w:sz w:val="23"/>
          <w:szCs w:val="23"/>
          <w:lang w:eastAsia="it-IT"/>
        </w:rPr>
        <w:t xml:space="preserve">’auspicata intesa con il Ministero, </w:t>
      </w:r>
      <w:r>
        <w:rPr>
          <w:rFonts w:ascii="Garamond" w:eastAsia="Times New Roman" w:hAnsi="Garamond"/>
          <w:sz w:val="23"/>
          <w:szCs w:val="23"/>
          <w:lang w:eastAsia="it-IT"/>
        </w:rPr>
        <w:t xml:space="preserve">la costituzione </w:t>
      </w:r>
      <w:r w:rsidR="005E0E1A">
        <w:rPr>
          <w:rFonts w:ascii="Garamond" w:eastAsia="Times New Roman" w:hAnsi="Garamond"/>
          <w:sz w:val="23"/>
          <w:szCs w:val="23"/>
          <w:lang w:eastAsia="it-IT"/>
        </w:rPr>
        <w:t xml:space="preserve">di </w:t>
      </w:r>
      <w:r w:rsidRPr="004B3036">
        <w:rPr>
          <w:rFonts w:ascii="Garamond" w:eastAsia="Times New Roman" w:hAnsi="Garamond"/>
          <w:sz w:val="23"/>
          <w:szCs w:val="23"/>
          <w:lang w:eastAsia="it-IT"/>
        </w:rPr>
        <w:t>un consorzio nazionale, in grado di competere</w:t>
      </w:r>
      <w:r w:rsidR="005E0E1A">
        <w:rPr>
          <w:rFonts w:ascii="Garamond" w:eastAsia="Times New Roman" w:hAnsi="Garamond"/>
          <w:sz w:val="23"/>
          <w:szCs w:val="23"/>
          <w:lang w:eastAsia="it-IT"/>
        </w:rPr>
        <w:t xml:space="preserve"> </w:t>
      </w:r>
      <w:r w:rsidRPr="004B3036">
        <w:rPr>
          <w:rFonts w:ascii="Garamond" w:eastAsia="Times New Roman" w:hAnsi="Garamond"/>
          <w:sz w:val="23"/>
          <w:szCs w:val="23"/>
          <w:lang w:eastAsia="it-IT"/>
        </w:rPr>
        <w:t xml:space="preserve">con i </w:t>
      </w:r>
      <w:r w:rsidR="009B5C5A">
        <w:rPr>
          <w:rFonts w:ascii="Garamond" w:eastAsia="Times New Roman" w:hAnsi="Garamond"/>
          <w:sz w:val="23"/>
          <w:szCs w:val="23"/>
          <w:lang w:eastAsia="it-IT"/>
        </w:rPr>
        <w:t xml:space="preserve">tanti </w:t>
      </w:r>
      <w:r w:rsidRPr="004B3036">
        <w:rPr>
          <w:rFonts w:ascii="Garamond" w:eastAsia="Times New Roman" w:hAnsi="Garamond"/>
          <w:sz w:val="23"/>
          <w:szCs w:val="23"/>
          <w:lang w:eastAsia="it-IT"/>
        </w:rPr>
        <w:t>soggetti privati che</w:t>
      </w:r>
      <w:r w:rsidR="005E0E1A">
        <w:rPr>
          <w:rFonts w:ascii="Garamond" w:eastAsia="Times New Roman" w:hAnsi="Garamond"/>
          <w:sz w:val="23"/>
          <w:szCs w:val="23"/>
          <w:lang w:eastAsia="it-IT"/>
        </w:rPr>
        <w:t xml:space="preserve"> erogano servizi di supporto</w:t>
      </w:r>
      <w:r w:rsidRPr="004B3036">
        <w:rPr>
          <w:rFonts w:ascii="Garamond" w:eastAsia="Times New Roman" w:hAnsi="Garamond"/>
          <w:sz w:val="23"/>
          <w:szCs w:val="23"/>
          <w:lang w:eastAsia="it-IT"/>
        </w:rPr>
        <w:t xml:space="preserve"> tiflo</w:t>
      </w:r>
      <w:r w:rsidR="009B5C5A">
        <w:rPr>
          <w:rFonts w:ascii="Garamond" w:eastAsia="Times New Roman" w:hAnsi="Garamond"/>
          <w:sz w:val="23"/>
          <w:szCs w:val="23"/>
          <w:lang w:eastAsia="it-IT"/>
        </w:rPr>
        <w:t>didattico</w:t>
      </w:r>
      <w:r w:rsidR="005E0E1A">
        <w:rPr>
          <w:rFonts w:ascii="Garamond" w:eastAsia="Times New Roman" w:hAnsi="Garamond"/>
          <w:sz w:val="23"/>
          <w:szCs w:val="23"/>
          <w:lang w:eastAsia="it-IT"/>
        </w:rPr>
        <w:t xml:space="preserve"> o</w:t>
      </w:r>
      <w:r w:rsidR="00277E03">
        <w:rPr>
          <w:rFonts w:ascii="Garamond" w:eastAsia="Times New Roman" w:hAnsi="Garamond"/>
          <w:sz w:val="23"/>
          <w:szCs w:val="23"/>
          <w:lang w:eastAsia="it-IT"/>
        </w:rPr>
        <w:t xml:space="preserve">, in alternativa, </w:t>
      </w:r>
      <w:r w:rsidR="005E0E1A">
        <w:rPr>
          <w:rFonts w:ascii="Garamond" w:eastAsia="Times New Roman" w:hAnsi="Garamond"/>
          <w:sz w:val="23"/>
          <w:szCs w:val="23"/>
          <w:lang w:eastAsia="it-IT"/>
        </w:rPr>
        <w:t xml:space="preserve">di </w:t>
      </w:r>
      <w:r w:rsidR="009B5C5A">
        <w:rPr>
          <w:rFonts w:ascii="Garamond" w:eastAsia="Times New Roman" w:hAnsi="Garamond"/>
          <w:sz w:val="23"/>
          <w:szCs w:val="23"/>
          <w:lang w:eastAsia="it-IT"/>
        </w:rPr>
        <w:t>formar</w:t>
      </w:r>
      <w:r w:rsidR="00277E03">
        <w:rPr>
          <w:rFonts w:ascii="Garamond" w:eastAsia="Times New Roman" w:hAnsi="Garamond"/>
          <w:sz w:val="23"/>
          <w:szCs w:val="23"/>
          <w:lang w:eastAsia="it-IT"/>
        </w:rPr>
        <w:t>n</w:t>
      </w:r>
      <w:r w:rsidR="009B5C5A">
        <w:rPr>
          <w:rFonts w:ascii="Garamond" w:eastAsia="Times New Roman" w:hAnsi="Garamond"/>
          <w:sz w:val="23"/>
          <w:szCs w:val="23"/>
          <w:lang w:eastAsia="it-IT"/>
        </w:rPr>
        <w:t xml:space="preserve">e il personale </w:t>
      </w:r>
      <w:r w:rsidR="00277E03">
        <w:rPr>
          <w:rFonts w:ascii="Garamond" w:eastAsia="Times New Roman" w:hAnsi="Garamond"/>
          <w:sz w:val="23"/>
          <w:szCs w:val="23"/>
          <w:lang w:eastAsia="it-IT"/>
        </w:rPr>
        <w:t xml:space="preserve">dipendente. </w:t>
      </w:r>
    </w:p>
    <w:p w:rsidR="002A4753" w:rsidRDefault="009B5C5A"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Piscitelli commenta che</w:t>
      </w:r>
      <w:r w:rsidR="00255E21">
        <w:rPr>
          <w:rFonts w:ascii="Garamond" w:eastAsia="Times New Roman" w:hAnsi="Garamond"/>
          <w:sz w:val="23"/>
          <w:szCs w:val="23"/>
          <w:lang w:eastAsia="it-IT"/>
        </w:rPr>
        <w:t xml:space="preserve"> l’intesa renderà certamente necessaria una</w:t>
      </w:r>
      <w:r w:rsidR="002A4753">
        <w:rPr>
          <w:rFonts w:ascii="Garamond" w:eastAsia="Times New Roman" w:hAnsi="Garamond"/>
          <w:sz w:val="23"/>
          <w:szCs w:val="23"/>
          <w:lang w:eastAsia="it-IT"/>
        </w:rPr>
        <w:t xml:space="preserve"> </w:t>
      </w:r>
      <w:r>
        <w:rPr>
          <w:rFonts w:ascii="Garamond" w:eastAsia="Times New Roman" w:hAnsi="Garamond"/>
          <w:sz w:val="23"/>
          <w:szCs w:val="23"/>
          <w:lang w:eastAsia="it-IT"/>
        </w:rPr>
        <w:t>riorganizza</w:t>
      </w:r>
      <w:r w:rsidR="002A4753">
        <w:rPr>
          <w:rFonts w:ascii="Garamond" w:eastAsia="Times New Roman" w:hAnsi="Garamond"/>
          <w:sz w:val="23"/>
          <w:szCs w:val="23"/>
          <w:lang w:eastAsia="it-IT"/>
        </w:rPr>
        <w:t xml:space="preserve">zione di tutti gli Enti </w:t>
      </w:r>
      <w:r w:rsidR="00255E21">
        <w:rPr>
          <w:rFonts w:ascii="Garamond" w:eastAsia="Times New Roman" w:hAnsi="Garamond"/>
          <w:sz w:val="23"/>
          <w:szCs w:val="23"/>
          <w:lang w:eastAsia="it-IT"/>
        </w:rPr>
        <w:t xml:space="preserve">firmatari </w:t>
      </w:r>
      <w:r w:rsidR="002A4753">
        <w:rPr>
          <w:rFonts w:ascii="Garamond" w:eastAsia="Times New Roman" w:hAnsi="Garamond"/>
          <w:sz w:val="23"/>
          <w:szCs w:val="23"/>
          <w:lang w:eastAsia="it-IT"/>
        </w:rPr>
        <w:t>per delega.</w:t>
      </w:r>
    </w:p>
    <w:p w:rsidR="0050315D" w:rsidRDefault="00CD0E00" w:rsidP="007D1247">
      <w:pPr>
        <w:spacing w:before="80" w:after="0" w:line="240" w:lineRule="auto"/>
        <w:jc w:val="both"/>
        <w:rPr>
          <w:rFonts w:ascii="Garamond" w:eastAsia="Times New Roman" w:hAnsi="Garamond"/>
          <w:sz w:val="23"/>
          <w:szCs w:val="23"/>
          <w:lang w:eastAsia="it-IT"/>
        </w:rPr>
      </w:pPr>
      <w:proofErr w:type="spellStart"/>
      <w:r>
        <w:rPr>
          <w:rFonts w:ascii="Garamond" w:eastAsia="Times New Roman" w:hAnsi="Garamond"/>
          <w:sz w:val="23"/>
          <w:szCs w:val="23"/>
          <w:lang w:eastAsia="it-IT"/>
        </w:rPr>
        <w:t>Busetti</w:t>
      </w:r>
      <w:proofErr w:type="spellEnd"/>
      <w:r>
        <w:rPr>
          <w:rFonts w:ascii="Garamond" w:eastAsia="Times New Roman" w:hAnsi="Garamond"/>
          <w:sz w:val="23"/>
          <w:szCs w:val="23"/>
          <w:lang w:eastAsia="it-IT"/>
        </w:rPr>
        <w:t xml:space="preserve"> riprende le considerazioni di Lapietra sulle difficoltà attuative delle leggi di settore. </w:t>
      </w:r>
      <w:r w:rsidR="002D33CB">
        <w:rPr>
          <w:rFonts w:ascii="Garamond" w:eastAsia="Times New Roman" w:hAnsi="Garamond"/>
          <w:sz w:val="23"/>
          <w:szCs w:val="23"/>
          <w:lang w:eastAsia="it-IT"/>
        </w:rPr>
        <w:t>Com’è noto, nel corso del 2017,</w:t>
      </w:r>
      <w:r w:rsidR="002A4753">
        <w:rPr>
          <w:rFonts w:ascii="Garamond" w:eastAsia="Times New Roman" w:hAnsi="Garamond"/>
          <w:sz w:val="23"/>
          <w:szCs w:val="23"/>
          <w:lang w:eastAsia="it-IT"/>
        </w:rPr>
        <w:t xml:space="preserve"> </w:t>
      </w:r>
      <w:r w:rsidR="002D33CB" w:rsidRPr="002D33CB">
        <w:rPr>
          <w:rFonts w:ascii="Garamond" w:eastAsia="Times New Roman" w:hAnsi="Garamond"/>
          <w:sz w:val="23"/>
          <w:szCs w:val="23"/>
          <w:lang w:eastAsia="it-IT"/>
        </w:rPr>
        <w:t xml:space="preserve">la Regione Lombardia ha legiferato che </w:t>
      </w:r>
      <w:r w:rsidR="009371CC">
        <w:rPr>
          <w:rFonts w:ascii="Garamond" w:eastAsia="Times New Roman" w:hAnsi="Garamond"/>
          <w:sz w:val="23"/>
          <w:szCs w:val="23"/>
          <w:lang w:eastAsia="it-IT"/>
        </w:rPr>
        <w:t xml:space="preserve">lo svolgimento </w:t>
      </w:r>
      <w:r w:rsidR="009371CC" w:rsidRPr="002D33CB">
        <w:rPr>
          <w:rFonts w:ascii="Garamond" w:eastAsia="Times New Roman" w:hAnsi="Garamond"/>
          <w:sz w:val="23"/>
          <w:szCs w:val="23"/>
          <w:lang w:eastAsia="it-IT"/>
        </w:rPr>
        <w:t>dei servizi per l’inclusione</w:t>
      </w:r>
      <w:r w:rsidR="009371CC">
        <w:rPr>
          <w:rFonts w:ascii="Garamond" w:eastAsia="Times New Roman" w:hAnsi="Garamond"/>
          <w:sz w:val="23"/>
          <w:szCs w:val="23"/>
          <w:lang w:eastAsia="it-IT"/>
        </w:rPr>
        <w:t xml:space="preserve"> </w:t>
      </w:r>
      <w:r w:rsidR="009371CC" w:rsidRPr="002D33CB">
        <w:rPr>
          <w:rFonts w:ascii="Garamond" w:eastAsia="Times New Roman" w:hAnsi="Garamond"/>
          <w:sz w:val="23"/>
          <w:szCs w:val="23"/>
          <w:lang w:eastAsia="it-IT"/>
        </w:rPr>
        <w:t>scolastica degli studenti con disabilità sensoriale</w:t>
      </w:r>
      <w:r w:rsidR="009371CC">
        <w:rPr>
          <w:rFonts w:ascii="Garamond" w:eastAsia="Times New Roman" w:hAnsi="Garamond"/>
          <w:sz w:val="23"/>
          <w:szCs w:val="23"/>
          <w:lang w:eastAsia="it-IT"/>
        </w:rPr>
        <w:t xml:space="preserve"> </w:t>
      </w:r>
      <w:r w:rsidR="002D33CB">
        <w:rPr>
          <w:rFonts w:ascii="Garamond" w:eastAsia="Times New Roman" w:hAnsi="Garamond"/>
          <w:sz w:val="23"/>
          <w:szCs w:val="23"/>
          <w:lang w:eastAsia="it-IT"/>
        </w:rPr>
        <w:t>spetta allo stesso Ente regionale</w:t>
      </w:r>
      <w:r w:rsidR="009371CC">
        <w:rPr>
          <w:rFonts w:ascii="Garamond" w:eastAsia="Times New Roman" w:hAnsi="Garamond"/>
          <w:sz w:val="23"/>
          <w:szCs w:val="23"/>
          <w:lang w:eastAsia="it-IT"/>
        </w:rPr>
        <w:t>,</w:t>
      </w:r>
      <w:r w:rsidR="009371CC" w:rsidRPr="009371CC">
        <w:rPr>
          <w:rFonts w:ascii="Garamond" w:eastAsia="Times New Roman" w:hAnsi="Garamond"/>
          <w:sz w:val="23"/>
          <w:szCs w:val="23"/>
          <w:lang w:eastAsia="it-IT"/>
        </w:rPr>
        <w:t xml:space="preserve"> </w:t>
      </w:r>
      <w:r w:rsidR="009371CC" w:rsidRPr="002D33CB">
        <w:rPr>
          <w:rFonts w:ascii="Garamond" w:eastAsia="Times New Roman" w:hAnsi="Garamond"/>
          <w:sz w:val="23"/>
          <w:szCs w:val="23"/>
          <w:lang w:eastAsia="it-IT"/>
        </w:rPr>
        <w:t>in relazione a tutti i gradi di istruzione e ai</w:t>
      </w:r>
      <w:r w:rsidR="009371CC">
        <w:rPr>
          <w:rFonts w:ascii="Garamond" w:eastAsia="Times New Roman" w:hAnsi="Garamond"/>
          <w:sz w:val="23"/>
          <w:szCs w:val="23"/>
          <w:lang w:eastAsia="it-IT"/>
        </w:rPr>
        <w:t xml:space="preserve"> </w:t>
      </w:r>
      <w:r w:rsidR="009371CC" w:rsidRPr="002D33CB">
        <w:rPr>
          <w:rFonts w:ascii="Garamond" w:eastAsia="Times New Roman" w:hAnsi="Garamond"/>
          <w:sz w:val="23"/>
          <w:szCs w:val="23"/>
          <w:lang w:eastAsia="it-IT"/>
        </w:rPr>
        <w:t>percorsi di istruzione e formazione professionale</w:t>
      </w:r>
      <w:r w:rsidR="009371CC">
        <w:rPr>
          <w:rFonts w:ascii="Garamond" w:eastAsia="Times New Roman" w:hAnsi="Garamond"/>
          <w:sz w:val="23"/>
          <w:szCs w:val="23"/>
          <w:lang w:eastAsia="it-IT"/>
        </w:rPr>
        <w:t xml:space="preserve">. Il compito è assolto tramite le </w:t>
      </w:r>
      <w:r w:rsidR="009371CC" w:rsidRPr="009371CC">
        <w:rPr>
          <w:rFonts w:ascii="Garamond" w:eastAsia="Times New Roman" w:hAnsi="Garamond"/>
          <w:sz w:val="23"/>
          <w:szCs w:val="23"/>
          <w:lang w:eastAsia="it-IT"/>
        </w:rPr>
        <w:t xml:space="preserve">Aziende di tutela della salute, </w:t>
      </w:r>
      <w:r w:rsidR="00911A2E">
        <w:rPr>
          <w:rFonts w:ascii="Garamond" w:eastAsia="Times New Roman" w:hAnsi="Garamond"/>
          <w:sz w:val="23"/>
          <w:szCs w:val="23"/>
          <w:lang w:eastAsia="it-IT"/>
        </w:rPr>
        <w:t>in base ai cri</w:t>
      </w:r>
      <w:r w:rsidR="00911A2E" w:rsidRPr="00911A2E">
        <w:rPr>
          <w:rFonts w:ascii="Garamond" w:eastAsia="Times New Roman" w:hAnsi="Garamond"/>
          <w:sz w:val="23"/>
          <w:szCs w:val="23"/>
          <w:lang w:eastAsia="it-IT"/>
        </w:rPr>
        <w:t xml:space="preserve">teri </w:t>
      </w:r>
      <w:r w:rsidR="00911A2E">
        <w:rPr>
          <w:rFonts w:ascii="Garamond" w:eastAsia="Times New Roman" w:hAnsi="Garamond"/>
          <w:sz w:val="23"/>
          <w:szCs w:val="23"/>
          <w:lang w:eastAsia="it-IT"/>
        </w:rPr>
        <w:t>e con le modalità indicate nelle Linee guida adottate il 30 giugno 2017</w:t>
      </w:r>
      <w:r w:rsidR="00B32908">
        <w:rPr>
          <w:rFonts w:ascii="Garamond" w:eastAsia="Times New Roman" w:hAnsi="Garamond"/>
          <w:sz w:val="23"/>
          <w:szCs w:val="23"/>
          <w:lang w:eastAsia="it-IT"/>
        </w:rPr>
        <w:t xml:space="preserve">, già  a decorrere </w:t>
      </w:r>
      <w:proofErr w:type="spellStart"/>
      <w:r w:rsidR="00B32908">
        <w:rPr>
          <w:rFonts w:ascii="Garamond" w:eastAsia="Times New Roman" w:hAnsi="Garamond"/>
          <w:sz w:val="23"/>
          <w:szCs w:val="23"/>
          <w:lang w:eastAsia="it-IT"/>
        </w:rPr>
        <w:t>dall’a.s.</w:t>
      </w:r>
      <w:proofErr w:type="spellEnd"/>
      <w:r w:rsidR="00B32908">
        <w:rPr>
          <w:rFonts w:ascii="Garamond" w:eastAsia="Times New Roman" w:hAnsi="Garamond"/>
          <w:sz w:val="23"/>
          <w:szCs w:val="23"/>
          <w:lang w:eastAsia="it-IT"/>
        </w:rPr>
        <w:t xml:space="preserve"> 2017/2018. Le Linee guida definiscono le procedure per </w:t>
      </w:r>
      <w:r w:rsidR="00911A2E" w:rsidRPr="00911A2E">
        <w:rPr>
          <w:rFonts w:ascii="Garamond" w:eastAsia="Times New Roman" w:hAnsi="Garamond"/>
          <w:sz w:val="23"/>
          <w:szCs w:val="23"/>
          <w:lang w:eastAsia="it-IT"/>
        </w:rPr>
        <w:t>l’individuazione dei soggetti beneficiari</w:t>
      </w:r>
      <w:r w:rsidR="00B32908">
        <w:rPr>
          <w:rFonts w:ascii="Garamond" w:eastAsia="Times New Roman" w:hAnsi="Garamond"/>
          <w:sz w:val="23"/>
          <w:szCs w:val="23"/>
          <w:lang w:eastAsia="it-IT"/>
        </w:rPr>
        <w:t xml:space="preserve">, per l’erogazione dei </w:t>
      </w:r>
      <w:r w:rsidR="00911A2E" w:rsidRPr="00911A2E">
        <w:rPr>
          <w:rFonts w:ascii="Garamond" w:eastAsia="Times New Roman" w:hAnsi="Garamond"/>
          <w:sz w:val="23"/>
          <w:szCs w:val="23"/>
          <w:lang w:eastAsia="it-IT"/>
        </w:rPr>
        <w:t>servizi</w:t>
      </w:r>
      <w:r w:rsidR="00B32908">
        <w:rPr>
          <w:rFonts w:ascii="Garamond" w:eastAsia="Times New Roman" w:hAnsi="Garamond"/>
          <w:sz w:val="23"/>
          <w:szCs w:val="23"/>
          <w:lang w:eastAsia="it-IT"/>
        </w:rPr>
        <w:t xml:space="preserve"> e per l’</w:t>
      </w:r>
      <w:r w:rsidR="00911A2E" w:rsidRPr="00911A2E">
        <w:rPr>
          <w:rFonts w:ascii="Garamond" w:eastAsia="Times New Roman" w:hAnsi="Garamond"/>
          <w:sz w:val="23"/>
          <w:szCs w:val="23"/>
          <w:lang w:eastAsia="it-IT"/>
        </w:rPr>
        <w:t>assegnazione dei contributi</w:t>
      </w:r>
      <w:r w:rsidR="00B32908">
        <w:rPr>
          <w:rFonts w:ascii="Garamond" w:eastAsia="Times New Roman" w:hAnsi="Garamond"/>
          <w:sz w:val="23"/>
          <w:szCs w:val="23"/>
          <w:lang w:eastAsia="it-IT"/>
        </w:rPr>
        <w:t xml:space="preserve"> e precisano i costi dei servizi </w:t>
      </w:r>
      <w:r w:rsidR="00A9165E">
        <w:rPr>
          <w:rFonts w:ascii="Garamond" w:eastAsia="Times New Roman" w:hAnsi="Garamond"/>
          <w:sz w:val="23"/>
          <w:szCs w:val="23"/>
          <w:lang w:eastAsia="it-IT"/>
        </w:rPr>
        <w:t>di assistenza alla comunicazione, di consulenza tiflologica e di fornitura di materiale didattico speciale e i valori medio e massimo dei piani di intervento individuali. Le modalità attuative sono, peraltro, definite sul</w:t>
      </w:r>
      <w:r w:rsidR="007646A0">
        <w:rPr>
          <w:rFonts w:ascii="Garamond" w:eastAsia="Times New Roman" w:hAnsi="Garamond"/>
          <w:sz w:val="23"/>
          <w:szCs w:val="23"/>
          <w:lang w:eastAsia="it-IT"/>
        </w:rPr>
        <w:t xml:space="preserve">la base del </w:t>
      </w:r>
      <w:r w:rsidR="00A9165E" w:rsidRPr="00A9165E">
        <w:rPr>
          <w:rFonts w:ascii="Garamond" w:eastAsia="Times New Roman" w:hAnsi="Garamond"/>
          <w:sz w:val="23"/>
          <w:szCs w:val="23"/>
          <w:lang w:eastAsia="it-IT"/>
        </w:rPr>
        <w:t>quadro normativo vigente</w:t>
      </w:r>
      <w:r w:rsidR="007646A0">
        <w:rPr>
          <w:rFonts w:ascii="Garamond" w:eastAsia="Times New Roman" w:hAnsi="Garamond"/>
          <w:sz w:val="23"/>
          <w:szCs w:val="23"/>
          <w:lang w:eastAsia="it-IT"/>
        </w:rPr>
        <w:t xml:space="preserve">. Una normativa, dunque, di buon livello, che, tuttavia, in fase di prima applicazione ha </w:t>
      </w:r>
      <w:r w:rsidR="00626ACF">
        <w:rPr>
          <w:rFonts w:ascii="Garamond" w:eastAsia="Times New Roman" w:hAnsi="Garamond"/>
          <w:sz w:val="23"/>
          <w:szCs w:val="23"/>
          <w:lang w:eastAsia="it-IT"/>
        </w:rPr>
        <w:t xml:space="preserve">dato luogo a numerose criticità, perché </w:t>
      </w:r>
      <w:r w:rsidR="00C07BC0">
        <w:rPr>
          <w:rFonts w:ascii="Garamond" w:eastAsia="Times New Roman" w:hAnsi="Garamond"/>
          <w:sz w:val="23"/>
          <w:szCs w:val="23"/>
          <w:lang w:eastAsia="it-IT"/>
        </w:rPr>
        <w:t xml:space="preserve">le </w:t>
      </w:r>
      <w:r w:rsidR="00626ACF">
        <w:rPr>
          <w:rFonts w:ascii="Garamond" w:eastAsia="Times New Roman" w:hAnsi="Garamond"/>
          <w:sz w:val="23"/>
          <w:szCs w:val="23"/>
          <w:lang w:eastAsia="it-IT"/>
        </w:rPr>
        <w:t xml:space="preserve">AA.TT.SS. </w:t>
      </w:r>
      <w:r w:rsidR="00C07BC0">
        <w:rPr>
          <w:rFonts w:ascii="Garamond" w:eastAsia="Times New Roman" w:hAnsi="Garamond"/>
          <w:sz w:val="23"/>
          <w:szCs w:val="23"/>
          <w:lang w:eastAsia="it-IT"/>
        </w:rPr>
        <w:t xml:space="preserve">sono subentrate </w:t>
      </w:r>
      <w:r w:rsidR="00C07BC0" w:rsidRPr="00C07BC0">
        <w:rPr>
          <w:rFonts w:ascii="Garamond" w:eastAsia="Times New Roman" w:hAnsi="Garamond"/>
          <w:sz w:val="23"/>
          <w:szCs w:val="23"/>
          <w:lang w:eastAsia="it-IT"/>
        </w:rPr>
        <w:t xml:space="preserve">alle Province e alla Città </w:t>
      </w:r>
      <w:r w:rsidR="00C07BC0">
        <w:rPr>
          <w:rFonts w:ascii="Garamond" w:eastAsia="Times New Roman" w:hAnsi="Garamond"/>
          <w:sz w:val="23"/>
          <w:szCs w:val="23"/>
          <w:lang w:eastAsia="it-IT"/>
        </w:rPr>
        <w:t>m</w:t>
      </w:r>
      <w:r w:rsidR="00C07BC0" w:rsidRPr="00C07BC0">
        <w:rPr>
          <w:rFonts w:ascii="Garamond" w:eastAsia="Times New Roman" w:hAnsi="Garamond"/>
          <w:sz w:val="23"/>
          <w:szCs w:val="23"/>
          <w:lang w:eastAsia="it-IT"/>
        </w:rPr>
        <w:t xml:space="preserve">etropolitana di Milano </w:t>
      </w:r>
      <w:r w:rsidR="00C07BC0">
        <w:rPr>
          <w:rFonts w:ascii="Garamond" w:eastAsia="Times New Roman" w:hAnsi="Garamond"/>
          <w:sz w:val="23"/>
          <w:szCs w:val="23"/>
          <w:lang w:eastAsia="it-IT"/>
        </w:rPr>
        <w:t xml:space="preserve">in tempi strettissimi, perché l’estensione territoriale di Aziende e Province è diversa, perché i tetti di spesa previsti sono troppo bassi e soprattutto perché </w:t>
      </w:r>
      <w:r w:rsidR="00FB08B6">
        <w:rPr>
          <w:rFonts w:ascii="Garamond" w:eastAsia="Times New Roman" w:hAnsi="Garamond"/>
          <w:sz w:val="23"/>
          <w:szCs w:val="23"/>
          <w:lang w:eastAsia="it-IT"/>
        </w:rPr>
        <w:t>spetta alle famiglie la scelta finale tra gli operatori risultati idonei al</w:t>
      </w:r>
      <w:r w:rsidR="00FB08B6" w:rsidRPr="00FB08B6">
        <w:rPr>
          <w:rFonts w:ascii="Garamond" w:eastAsia="Times New Roman" w:hAnsi="Garamond"/>
          <w:sz w:val="23"/>
          <w:szCs w:val="23"/>
          <w:lang w:eastAsia="it-IT"/>
        </w:rPr>
        <w:t>l’erogazione dei serviz</w:t>
      </w:r>
      <w:r w:rsidR="00FB08B6">
        <w:rPr>
          <w:rFonts w:ascii="Garamond" w:eastAsia="Times New Roman" w:hAnsi="Garamond"/>
          <w:sz w:val="23"/>
          <w:szCs w:val="23"/>
          <w:lang w:eastAsia="it-IT"/>
        </w:rPr>
        <w:t xml:space="preserve">i. </w:t>
      </w:r>
      <w:r w:rsidR="007D1247">
        <w:rPr>
          <w:rFonts w:ascii="Garamond" w:eastAsia="Times New Roman" w:hAnsi="Garamond"/>
          <w:sz w:val="23"/>
          <w:szCs w:val="23"/>
          <w:lang w:eastAsia="it-IT"/>
        </w:rPr>
        <w:t>A Bergamo, solo 23 famiglie su 58 hanno scelto di avvalersi dei servizi dell’Istituto di Milano. Fortunatamente, le Linee guida sono state applicate, per il corrente anno scolastico, in via sperimentale</w:t>
      </w:r>
      <w:r w:rsidR="0050315D">
        <w:rPr>
          <w:rFonts w:ascii="Garamond" w:eastAsia="Times New Roman" w:hAnsi="Garamond"/>
          <w:sz w:val="23"/>
          <w:szCs w:val="23"/>
          <w:lang w:eastAsia="it-IT"/>
        </w:rPr>
        <w:t>; vi è, dunque, la possibilità di intervenire sulle procedure di qualificazione ed assegnazione degli operatori e di determinazione delle risorse a bilancio.</w:t>
      </w:r>
    </w:p>
    <w:p w:rsidR="00A64619" w:rsidRDefault="0050315D" w:rsidP="00A64619">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Ambrosi </w:t>
      </w:r>
      <w:r w:rsidR="00A64619">
        <w:rPr>
          <w:rFonts w:ascii="Garamond" w:eastAsia="Times New Roman" w:hAnsi="Garamond"/>
          <w:sz w:val="23"/>
          <w:szCs w:val="23"/>
          <w:lang w:eastAsia="it-IT"/>
        </w:rPr>
        <w:t xml:space="preserve">concorda con le osservazioni di </w:t>
      </w:r>
      <w:proofErr w:type="spellStart"/>
      <w:r w:rsidR="00A64619">
        <w:rPr>
          <w:rFonts w:ascii="Garamond" w:eastAsia="Times New Roman" w:hAnsi="Garamond"/>
          <w:sz w:val="23"/>
          <w:szCs w:val="23"/>
          <w:lang w:eastAsia="it-IT"/>
        </w:rPr>
        <w:t>Busetti</w:t>
      </w:r>
      <w:proofErr w:type="spellEnd"/>
      <w:r w:rsidR="00A64619">
        <w:rPr>
          <w:rFonts w:ascii="Garamond" w:eastAsia="Times New Roman" w:hAnsi="Garamond"/>
          <w:sz w:val="23"/>
          <w:szCs w:val="23"/>
          <w:lang w:eastAsia="it-IT"/>
        </w:rPr>
        <w:t xml:space="preserve">. Aggiunge che l’intervento normativo si è reso necessario per </w:t>
      </w:r>
      <w:r w:rsidR="00A64619" w:rsidRPr="00A64619">
        <w:rPr>
          <w:rFonts w:ascii="Garamond" w:eastAsia="Times New Roman" w:hAnsi="Garamond"/>
          <w:sz w:val="23"/>
          <w:szCs w:val="23"/>
          <w:lang w:eastAsia="it-IT"/>
        </w:rPr>
        <w:t xml:space="preserve">assicurare </w:t>
      </w:r>
      <w:r w:rsidR="00A64619">
        <w:rPr>
          <w:rFonts w:ascii="Garamond" w:eastAsia="Times New Roman" w:hAnsi="Garamond"/>
          <w:sz w:val="23"/>
          <w:szCs w:val="23"/>
          <w:lang w:eastAsia="it-IT"/>
        </w:rPr>
        <w:t>trattamenti geograficamente omogenei.</w:t>
      </w:r>
    </w:p>
    <w:p w:rsidR="00163FED" w:rsidRDefault="00A64619" w:rsidP="007D1247">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Abba sottolinea che l</w:t>
      </w:r>
      <w:r w:rsidR="00E40B07">
        <w:rPr>
          <w:rFonts w:ascii="Garamond" w:eastAsia="Times New Roman" w:hAnsi="Garamond"/>
          <w:sz w:val="23"/>
          <w:szCs w:val="23"/>
          <w:lang w:eastAsia="it-IT"/>
        </w:rPr>
        <w:t>e</w:t>
      </w:r>
      <w:r>
        <w:rPr>
          <w:rFonts w:ascii="Garamond" w:eastAsia="Times New Roman" w:hAnsi="Garamond"/>
          <w:sz w:val="23"/>
          <w:szCs w:val="23"/>
          <w:lang w:eastAsia="it-IT"/>
        </w:rPr>
        <w:t xml:space="preserve"> </w:t>
      </w:r>
      <w:r w:rsidR="00E40B07">
        <w:rPr>
          <w:rFonts w:ascii="Garamond" w:eastAsia="Times New Roman" w:hAnsi="Garamond"/>
          <w:sz w:val="23"/>
          <w:szCs w:val="23"/>
          <w:lang w:eastAsia="it-IT"/>
        </w:rPr>
        <w:t>Linee guida</w:t>
      </w:r>
      <w:r>
        <w:rPr>
          <w:rFonts w:ascii="Garamond" w:eastAsia="Times New Roman" w:hAnsi="Garamond"/>
          <w:sz w:val="23"/>
          <w:szCs w:val="23"/>
          <w:lang w:eastAsia="it-IT"/>
        </w:rPr>
        <w:t xml:space="preserve"> ha</w:t>
      </w:r>
      <w:r w:rsidR="00E40B07">
        <w:rPr>
          <w:rFonts w:ascii="Garamond" w:eastAsia="Times New Roman" w:hAnsi="Garamond"/>
          <w:sz w:val="23"/>
          <w:szCs w:val="23"/>
          <w:lang w:eastAsia="it-IT"/>
        </w:rPr>
        <w:t>nno</w:t>
      </w:r>
      <w:r>
        <w:rPr>
          <w:rFonts w:ascii="Garamond" w:eastAsia="Times New Roman" w:hAnsi="Garamond"/>
          <w:sz w:val="23"/>
          <w:szCs w:val="23"/>
          <w:lang w:eastAsia="it-IT"/>
        </w:rPr>
        <w:t xml:space="preserve"> il merito di chiarire che gli </w:t>
      </w:r>
      <w:r w:rsidRPr="00A64619">
        <w:rPr>
          <w:rFonts w:ascii="Garamond" w:eastAsia="Times New Roman" w:hAnsi="Garamond"/>
          <w:sz w:val="23"/>
          <w:szCs w:val="23"/>
          <w:lang w:eastAsia="it-IT"/>
        </w:rPr>
        <w:t>intervent</w:t>
      </w:r>
      <w:r>
        <w:rPr>
          <w:rFonts w:ascii="Garamond" w:eastAsia="Times New Roman" w:hAnsi="Garamond"/>
          <w:sz w:val="23"/>
          <w:szCs w:val="23"/>
          <w:lang w:eastAsia="it-IT"/>
        </w:rPr>
        <w:t>i</w:t>
      </w:r>
      <w:r w:rsidRPr="00A64619">
        <w:rPr>
          <w:rFonts w:ascii="Garamond" w:eastAsia="Times New Roman" w:hAnsi="Garamond"/>
          <w:sz w:val="23"/>
          <w:szCs w:val="23"/>
          <w:lang w:eastAsia="it-IT"/>
        </w:rPr>
        <w:t xml:space="preserve"> di consulenza tiflologica </w:t>
      </w:r>
      <w:r>
        <w:rPr>
          <w:rFonts w:ascii="Garamond" w:eastAsia="Times New Roman" w:hAnsi="Garamond"/>
          <w:sz w:val="23"/>
          <w:szCs w:val="23"/>
          <w:lang w:eastAsia="it-IT"/>
        </w:rPr>
        <w:t xml:space="preserve">sono condotti da </w:t>
      </w:r>
      <w:r w:rsidRPr="00A64619">
        <w:rPr>
          <w:rFonts w:ascii="Garamond" w:eastAsia="Times New Roman" w:hAnsi="Garamond"/>
          <w:sz w:val="23"/>
          <w:szCs w:val="23"/>
          <w:lang w:eastAsia="it-IT"/>
        </w:rPr>
        <w:t>pedagogist</w:t>
      </w:r>
      <w:r>
        <w:rPr>
          <w:rFonts w:ascii="Garamond" w:eastAsia="Times New Roman" w:hAnsi="Garamond"/>
          <w:sz w:val="23"/>
          <w:szCs w:val="23"/>
          <w:lang w:eastAsia="it-IT"/>
        </w:rPr>
        <w:t>i</w:t>
      </w:r>
      <w:r w:rsidRPr="00A64619">
        <w:rPr>
          <w:rFonts w:ascii="Garamond" w:eastAsia="Times New Roman" w:hAnsi="Garamond"/>
          <w:sz w:val="23"/>
          <w:szCs w:val="23"/>
          <w:lang w:eastAsia="it-IT"/>
        </w:rPr>
        <w:t xml:space="preserve"> specializzat</w:t>
      </w:r>
      <w:r>
        <w:rPr>
          <w:rFonts w:ascii="Garamond" w:eastAsia="Times New Roman" w:hAnsi="Garamond"/>
          <w:sz w:val="23"/>
          <w:szCs w:val="23"/>
          <w:lang w:eastAsia="it-IT"/>
        </w:rPr>
        <w:t>i</w:t>
      </w:r>
      <w:r w:rsidR="00E25B25">
        <w:rPr>
          <w:rFonts w:ascii="Garamond" w:eastAsia="Times New Roman" w:hAnsi="Garamond"/>
          <w:sz w:val="23"/>
          <w:szCs w:val="23"/>
          <w:lang w:eastAsia="it-IT"/>
        </w:rPr>
        <w:t xml:space="preserve">. Conferma che sarebbe necessario definire </w:t>
      </w:r>
      <w:r w:rsidR="00163FED">
        <w:rPr>
          <w:rFonts w:ascii="Garamond" w:eastAsia="Times New Roman" w:hAnsi="Garamond"/>
          <w:sz w:val="23"/>
          <w:szCs w:val="23"/>
          <w:lang w:eastAsia="it-IT"/>
        </w:rPr>
        <w:t xml:space="preserve">le attività professionali, le competenze e la formazione del tiflologo. </w:t>
      </w:r>
      <w:r w:rsidR="00E25B25">
        <w:rPr>
          <w:rFonts w:ascii="Garamond" w:eastAsia="Times New Roman" w:hAnsi="Garamond"/>
          <w:sz w:val="23"/>
          <w:szCs w:val="23"/>
          <w:lang w:eastAsia="it-IT"/>
        </w:rPr>
        <w:t xml:space="preserve">Chiede al Coordinatore </w:t>
      </w:r>
      <w:r w:rsidR="00CB048C">
        <w:rPr>
          <w:rFonts w:ascii="Garamond" w:eastAsia="Times New Roman" w:hAnsi="Garamond"/>
          <w:sz w:val="23"/>
          <w:szCs w:val="23"/>
          <w:lang w:eastAsia="it-IT"/>
        </w:rPr>
        <w:t xml:space="preserve">di inserire tra i dati oggetto di rilevazione anche i </w:t>
      </w:r>
      <w:r w:rsidR="00163FED">
        <w:rPr>
          <w:rFonts w:ascii="Garamond" w:eastAsia="Times New Roman" w:hAnsi="Garamond"/>
          <w:sz w:val="23"/>
          <w:szCs w:val="23"/>
          <w:lang w:eastAsia="it-IT"/>
        </w:rPr>
        <w:t>requisiti richiesti</w:t>
      </w:r>
      <w:r w:rsidR="00E40B07">
        <w:rPr>
          <w:rFonts w:ascii="Garamond" w:eastAsia="Times New Roman" w:hAnsi="Garamond"/>
          <w:sz w:val="23"/>
          <w:szCs w:val="23"/>
          <w:lang w:eastAsia="it-IT"/>
        </w:rPr>
        <w:t xml:space="preserve"> </w:t>
      </w:r>
      <w:r w:rsidR="00163FED">
        <w:rPr>
          <w:rFonts w:ascii="Garamond" w:eastAsia="Times New Roman" w:hAnsi="Garamond"/>
          <w:sz w:val="23"/>
          <w:szCs w:val="23"/>
          <w:lang w:eastAsia="it-IT"/>
        </w:rPr>
        <w:t>per operare nei servizi socio-educativi</w:t>
      </w:r>
      <w:r w:rsidR="00E40B07">
        <w:rPr>
          <w:rFonts w:ascii="Garamond" w:eastAsia="Times New Roman" w:hAnsi="Garamond"/>
          <w:sz w:val="23"/>
          <w:szCs w:val="23"/>
          <w:lang w:eastAsia="it-IT"/>
        </w:rPr>
        <w:t xml:space="preserve">, ai diversi livelli territoriali. </w:t>
      </w:r>
    </w:p>
    <w:p w:rsidR="00277E03" w:rsidRDefault="00CB048C" w:rsidP="007D1247">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Il Coordinatore</w:t>
      </w:r>
      <w:r w:rsidR="00E40B07">
        <w:rPr>
          <w:rFonts w:ascii="Garamond" w:eastAsia="Times New Roman" w:hAnsi="Garamond"/>
          <w:sz w:val="23"/>
          <w:szCs w:val="23"/>
          <w:lang w:eastAsia="it-IT"/>
        </w:rPr>
        <w:t xml:space="preserve"> non entra nel merito degli interventi dei tre Commissari lombardi. Osserva che </w:t>
      </w:r>
      <w:r w:rsidR="00277E03">
        <w:rPr>
          <w:rFonts w:ascii="Garamond" w:eastAsia="Times New Roman" w:hAnsi="Garamond"/>
          <w:sz w:val="23"/>
          <w:szCs w:val="23"/>
          <w:lang w:eastAsia="it-IT"/>
        </w:rPr>
        <w:t xml:space="preserve">il </w:t>
      </w:r>
      <w:r w:rsidR="00E40B07">
        <w:rPr>
          <w:rFonts w:ascii="Garamond" w:eastAsia="Times New Roman" w:hAnsi="Garamond"/>
          <w:sz w:val="23"/>
          <w:szCs w:val="23"/>
          <w:lang w:eastAsia="it-IT"/>
        </w:rPr>
        <w:t>consorzio nazionale</w:t>
      </w:r>
      <w:r w:rsidR="00277E03">
        <w:rPr>
          <w:rFonts w:ascii="Garamond" w:eastAsia="Times New Roman" w:hAnsi="Garamond"/>
          <w:sz w:val="23"/>
          <w:szCs w:val="23"/>
          <w:lang w:eastAsia="it-IT"/>
        </w:rPr>
        <w:t>, cui egli pensa, sarebbe in grado di accaparrarsi buona parte dei fondi stanziati per l’assistenza socio-educativa. Resterebbero, così, esclusi dai finanziamenti i soggetti meno qualificati.</w:t>
      </w:r>
    </w:p>
    <w:p w:rsidR="00286556" w:rsidRDefault="00277E03" w:rsidP="00286556">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Lapietra chiede al Coordinatore di chiarire </w:t>
      </w:r>
      <w:r w:rsidR="004E76AB">
        <w:rPr>
          <w:rFonts w:ascii="Garamond" w:eastAsia="Times New Roman" w:hAnsi="Garamond"/>
          <w:sz w:val="23"/>
          <w:szCs w:val="23"/>
          <w:lang w:eastAsia="it-IT"/>
        </w:rPr>
        <w:t xml:space="preserve">quali enti, a suo avviso, potrebbero </w:t>
      </w:r>
      <w:r w:rsidR="00785535">
        <w:rPr>
          <w:rFonts w:ascii="Garamond" w:eastAsia="Times New Roman" w:hAnsi="Garamond"/>
          <w:sz w:val="23"/>
          <w:szCs w:val="23"/>
          <w:lang w:eastAsia="it-IT"/>
        </w:rPr>
        <w:t>essere interessati al progetto, tenuto conto che consorziarsi significa individuare delle attività comuni e svolgerle in modo coordinato e regolato.</w:t>
      </w:r>
      <w:r w:rsidR="00286556">
        <w:rPr>
          <w:rFonts w:ascii="Garamond" w:eastAsia="Times New Roman" w:hAnsi="Garamond"/>
          <w:sz w:val="23"/>
          <w:szCs w:val="23"/>
          <w:lang w:eastAsia="it-IT"/>
        </w:rPr>
        <w:t xml:space="preserve"> Gli Istituti</w:t>
      </w:r>
      <w:r w:rsidR="00785535">
        <w:rPr>
          <w:rFonts w:ascii="Garamond" w:eastAsia="Times New Roman" w:hAnsi="Garamond"/>
          <w:sz w:val="23"/>
          <w:szCs w:val="23"/>
          <w:lang w:eastAsia="it-IT"/>
        </w:rPr>
        <w:t>, ad esempio, aderirebbero</w:t>
      </w:r>
      <w:r w:rsidR="00286556">
        <w:rPr>
          <w:rFonts w:ascii="Garamond" w:eastAsia="Times New Roman" w:hAnsi="Garamond"/>
          <w:sz w:val="23"/>
          <w:szCs w:val="23"/>
          <w:lang w:eastAsia="it-IT"/>
        </w:rPr>
        <w:t>?</w:t>
      </w:r>
    </w:p>
    <w:p w:rsidR="00E25B25" w:rsidRDefault="00BE716C" w:rsidP="007D1247">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Borra </w:t>
      </w:r>
      <w:r w:rsidR="000B6105">
        <w:rPr>
          <w:rFonts w:ascii="Garamond" w:eastAsia="Times New Roman" w:hAnsi="Garamond"/>
          <w:sz w:val="23"/>
          <w:szCs w:val="23"/>
          <w:lang w:eastAsia="it-IT"/>
        </w:rPr>
        <w:t>non ha dubbi: l</w:t>
      </w:r>
      <w:r>
        <w:rPr>
          <w:rFonts w:ascii="Garamond" w:eastAsia="Times New Roman" w:hAnsi="Garamond"/>
          <w:sz w:val="23"/>
          <w:szCs w:val="23"/>
          <w:lang w:eastAsia="it-IT"/>
        </w:rPr>
        <w:t xml:space="preserve">a partecipazione degli Istituti è </w:t>
      </w:r>
      <w:r w:rsidR="000B6105">
        <w:rPr>
          <w:rFonts w:ascii="Garamond" w:eastAsia="Times New Roman" w:hAnsi="Garamond"/>
          <w:sz w:val="23"/>
          <w:szCs w:val="23"/>
          <w:lang w:eastAsia="it-IT"/>
        </w:rPr>
        <w:t xml:space="preserve">essenziale. </w:t>
      </w:r>
      <w:r>
        <w:rPr>
          <w:rFonts w:ascii="Garamond" w:eastAsia="Times New Roman" w:hAnsi="Garamond"/>
          <w:sz w:val="23"/>
          <w:szCs w:val="23"/>
          <w:lang w:eastAsia="it-IT"/>
        </w:rPr>
        <w:t xml:space="preserve"> </w:t>
      </w:r>
    </w:p>
    <w:p w:rsidR="00B24630" w:rsidRDefault="00821037" w:rsidP="007D1247">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Con recisione</w:t>
      </w:r>
      <w:r w:rsidR="00EA2B50">
        <w:rPr>
          <w:rFonts w:ascii="Garamond" w:eastAsia="Times New Roman" w:hAnsi="Garamond"/>
          <w:sz w:val="23"/>
          <w:szCs w:val="23"/>
          <w:lang w:eastAsia="it-IT"/>
        </w:rPr>
        <w:t xml:space="preserve"> analoga a quella di Borra</w:t>
      </w:r>
      <w:r>
        <w:rPr>
          <w:rFonts w:ascii="Garamond" w:eastAsia="Times New Roman" w:hAnsi="Garamond"/>
          <w:sz w:val="23"/>
          <w:szCs w:val="23"/>
          <w:lang w:eastAsia="it-IT"/>
        </w:rPr>
        <w:t>, l</w:t>
      </w:r>
      <w:r w:rsidR="000B6105">
        <w:rPr>
          <w:rFonts w:ascii="Garamond" w:eastAsia="Times New Roman" w:hAnsi="Garamond"/>
          <w:sz w:val="23"/>
          <w:szCs w:val="23"/>
          <w:lang w:eastAsia="it-IT"/>
        </w:rPr>
        <w:t xml:space="preserve">a Referente </w:t>
      </w:r>
      <w:r>
        <w:rPr>
          <w:rFonts w:ascii="Garamond" w:eastAsia="Times New Roman" w:hAnsi="Garamond"/>
          <w:sz w:val="23"/>
          <w:szCs w:val="23"/>
          <w:lang w:eastAsia="it-IT"/>
        </w:rPr>
        <w:t>dichiara c</w:t>
      </w:r>
      <w:r w:rsidR="000B6105">
        <w:rPr>
          <w:rFonts w:ascii="Garamond" w:eastAsia="Times New Roman" w:hAnsi="Garamond"/>
          <w:sz w:val="23"/>
          <w:szCs w:val="23"/>
          <w:lang w:eastAsia="it-IT"/>
        </w:rPr>
        <w:t>he i prossimi incontri territoriali dovr</w:t>
      </w:r>
      <w:r w:rsidR="00B16F18">
        <w:rPr>
          <w:rFonts w:ascii="Garamond" w:eastAsia="Times New Roman" w:hAnsi="Garamond"/>
          <w:sz w:val="23"/>
          <w:szCs w:val="23"/>
          <w:lang w:eastAsia="it-IT"/>
        </w:rPr>
        <w:t xml:space="preserve">anno </w:t>
      </w:r>
      <w:r w:rsidR="000B6105">
        <w:rPr>
          <w:rFonts w:ascii="Garamond" w:eastAsia="Times New Roman" w:hAnsi="Garamond"/>
          <w:sz w:val="23"/>
          <w:szCs w:val="23"/>
          <w:lang w:eastAsia="it-IT"/>
        </w:rPr>
        <w:t xml:space="preserve">fare chiarezza sui rapporti </w:t>
      </w:r>
      <w:r w:rsidR="00B16F18">
        <w:rPr>
          <w:rFonts w:ascii="Garamond" w:eastAsia="Times New Roman" w:hAnsi="Garamond"/>
          <w:sz w:val="23"/>
          <w:szCs w:val="23"/>
          <w:lang w:eastAsia="it-IT"/>
        </w:rPr>
        <w:t>associativi con gli Istituti</w:t>
      </w:r>
      <w:r w:rsidR="00B24630">
        <w:rPr>
          <w:rFonts w:ascii="Garamond" w:eastAsia="Times New Roman" w:hAnsi="Garamond"/>
          <w:sz w:val="23"/>
          <w:szCs w:val="23"/>
          <w:lang w:eastAsia="it-IT"/>
        </w:rPr>
        <w:t>, in particolare sulla composizione d</w:t>
      </w:r>
      <w:r w:rsidR="00EA2B50">
        <w:rPr>
          <w:rFonts w:ascii="Garamond" w:eastAsia="Times New Roman" w:hAnsi="Garamond"/>
          <w:sz w:val="23"/>
          <w:szCs w:val="23"/>
          <w:lang w:eastAsia="it-IT"/>
        </w:rPr>
        <w:t xml:space="preserve">ei diversi </w:t>
      </w:r>
      <w:r w:rsidR="00B24630">
        <w:rPr>
          <w:rFonts w:ascii="Garamond" w:eastAsia="Times New Roman" w:hAnsi="Garamond"/>
          <w:sz w:val="23"/>
          <w:szCs w:val="23"/>
          <w:lang w:eastAsia="it-IT"/>
        </w:rPr>
        <w:t>interessi</w:t>
      </w:r>
      <w:r w:rsidR="00EA2B50">
        <w:rPr>
          <w:rFonts w:ascii="Garamond" w:eastAsia="Times New Roman" w:hAnsi="Garamond"/>
          <w:sz w:val="23"/>
          <w:szCs w:val="23"/>
          <w:lang w:eastAsia="it-IT"/>
        </w:rPr>
        <w:t>, in caso di contrasto.</w:t>
      </w:r>
    </w:p>
    <w:p w:rsidR="00B24630" w:rsidRDefault="00821037"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Il Coordinatore commenta che la deistituzionalizzazione</w:t>
      </w:r>
      <w:r w:rsidR="003F41E2">
        <w:rPr>
          <w:rFonts w:ascii="Garamond" w:eastAsia="Times New Roman" w:hAnsi="Garamond"/>
          <w:sz w:val="23"/>
          <w:szCs w:val="23"/>
          <w:lang w:eastAsia="it-IT"/>
        </w:rPr>
        <w:t xml:space="preserve"> ha generato confusione e conflitti.</w:t>
      </w:r>
      <w:r>
        <w:rPr>
          <w:rFonts w:ascii="Garamond" w:eastAsia="Times New Roman" w:hAnsi="Garamond"/>
          <w:sz w:val="23"/>
          <w:szCs w:val="23"/>
          <w:lang w:eastAsia="it-IT"/>
        </w:rPr>
        <w:t xml:space="preserve"> </w:t>
      </w:r>
    </w:p>
    <w:p w:rsidR="00DD04F1" w:rsidRDefault="003F41E2" w:rsidP="00DF75B2">
      <w:pPr>
        <w:spacing w:before="80" w:after="0" w:line="240" w:lineRule="auto"/>
        <w:jc w:val="both"/>
        <w:rPr>
          <w:rFonts w:ascii="Garamond" w:eastAsia="Times New Roman" w:hAnsi="Garamond"/>
          <w:sz w:val="23"/>
          <w:szCs w:val="23"/>
          <w:lang w:eastAsia="it-IT"/>
        </w:rPr>
      </w:pPr>
      <w:proofErr w:type="spellStart"/>
      <w:r>
        <w:rPr>
          <w:rFonts w:ascii="Garamond" w:eastAsia="Times New Roman" w:hAnsi="Garamond"/>
          <w:sz w:val="23"/>
          <w:szCs w:val="23"/>
          <w:lang w:eastAsia="it-IT"/>
        </w:rPr>
        <w:t>Busetti</w:t>
      </w:r>
      <w:proofErr w:type="spellEnd"/>
      <w:r>
        <w:rPr>
          <w:rFonts w:ascii="Garamond" w:eastAsia="Times New Roman" w:hAnsi="Garamond"/>
          <w:sz w:val="23"/>
          <w:szCs w:val="23"/>
          <w:lang w:eastAsia="it-IT"/>
        </w:rPr>
        <w:t xml:space="preserve"> dice di dovere all’internamento in Istituto la propria autonomia personale e culturale. Tuttavia, si è battuto per</w:t>
      </w:r>
      <w:r w:rsidR="00DD04F1">
        <w:rPr>
          <w:rFonts w:ascii="Garamond" w:eastAsia="Times New Roman" w:hAnsi="Garamond"/>
          <w:sz w:val="23"/>
          <w:szCs w:val="23"/>
          <w:lang w:eastAsia="it-IT"/>
        </w:rPr>
        <w:t xml:space="preserve"> l’inserimento </w:t>
      </w:r>
      <w:r>
        <w:rPr>
          <w:rFonts w:ascii="Garamond" w:eastAsia="Times New Roman" w:hAnsi="Garamond"/>
          <w:sz w:val="23"/>
          <w:szCs w:val="23"/>
          <w:lang w:eastAsia="it-IT"/>
        </w:rPr>
        <w:t>dei bambini  e dei ragazzi ciechi</w:t>
      </w:r>
      <w:r w:rsidR="00DD04F1">
        <w:rPr>
          <w:rFonts w:ascii="Garamond" w:eastAsia="Times New Roman" w:hAnsi="Garamond"/>
          <w:sz w:val="23"/>
          <w:szCs w:val="23"/>
          <w:lang w:eastAsia="it-IT"/>
        </w:rPr>
        <w:t xml:space="preserve"> nella scuola comune. </w:t>
      </w:r>
    </w:p>
    <w:p w:rsidR="00DD04F1" w:rsidRDefault="00DD04F1"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Piscopo invita a concentrarsi sul presente e sul futuro dei bambini e degli adulti non vedenti.</w:t>
      </w:r>
    </w:p>
    <w:p w:rsidR="00561657" w:rsidRDefault="00DD04F1" w:rsidP="00913C5C">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Piscitelli osserva che, sul punto, </w:t>
      </w:r>
      <w:r w:rsidR="00BD6618">
        <w:rPr>
          <w:rFonts w:ascii="Garamond" w:eastAsia="Times New Roman" w:hAnsi="Garamond"/>
          <w:sz w:val="23"/>
          <w:szCs w:val="23"/>
          <w:lang w:eastAsia="it-IT"/>
        </w:rPr>
        <w:t xml:space="preserve">è di sicuro aiuto la piattaforma di rivendicazioni e di proposte sulla quale la DN intende impegnare </w:t>
      </w:r>
      <w:r w:rsidR="00C1124F">
        <w:rPr>
          <w:rFonts w:ascii="Garamond" w:eastAsia="Times New Roman" w:hAnsi="Garamond"/>
          <w:sz w:val="23"/>
          <w:szCs w:val="23"/>
          <w:lang w:eastAsia="it-IT"/>
        </w:rPr>
        <w:t>le coalizion</w:t>
      </w:r>
      <w:r w:rsidR="00686A26">
        <w:rPr>
          <w:rFonts w:ascii="Garamond" w:eastAsia="Times New Roman" w:hAnsi="Garamond"/>
          <w:sz w:val="23"/>
          <w:szCs w:val="23"/>
          <w:lang w:eastAsia="it-IT"/>
        </w:rPr>
        <w:t>i</w:t>
      </w:r>
      <w:r w:rsidR="00C1124F">
        <w:rPr>
          <w:rFonts w:ascii="Garamond" w:eastAsia="Times New Roman" w:hAnsi="Garamond"/>
          <w:sz w:val="23"/>
          <w:szCs w:val="23"/>
          <w:lang w:eastAsia="it-IT"/>
        </w:rPr>
        <w:t xml:space="preserve"> politiche </w:t>
      </w:r>
      <w:r w:rsidR="00686A26">
        <w:rPr>
          <w:rFonts w:ascii="Garamond" w:eastAsia="Times New Roman" w:hAnsi="Garamond"/>
          <w:sz w:val="23"/>
          <w:szCs w:val="23"/>
          <w:lang w:eastAsia="it-IT"/>
        </w:rPr>
        <w:t xml:space="preserve">candidate alle prossime elezioni parlamentari. </w:t>
      </w:r>
      <w:r w:rsidR="00C1124F">
        <w:rPr>
          <w:rFonts w:ascii="Garamond" w:eastAsia="Times New Roman" w:hAnsi="Garamond"/>
          <w:sz w:val="23"/>
          <w:szCs w:val="23"/>
          <w:lang w:eastAsia="it-IT"/>
        </w:rPr>
        <w:t xml:space="preserve">Concorda con la Referente sulla necessità di trasparenza. </w:t>
      </w:r>
      <w:r w:rsidR="00605186">
        <w:rPr>
          <w:rFonts w:ascii="Garamond" w:eastAsia="Times New Roman" w:hAnsi="Garamond"/>
          <w:sz w:val="23"/>
          <w:szCs w:val="23"/>
          <w:lang w:eastAsia="it-IT"/>
        </w:rPr>
        <w:t xml:space="preserve">Occorre, </w:t>
      </w:r>
      <w:r w:rsidR="00686A26">
        <w:rPr>
          <w:rFonts w:ascii="Garamond" w:eastAsia="Times New Roman" w:hAnsi="Garamond"/>
          <w:sz w:val="23"/>
          <w:szCs w:val="23"/>
          <w:lang w:eastAsia="it-IT"/>
        </w:rPr>
        <w:t xml:space="preserve">ad esempio, comprendere le ragioni </w:t>
      </w:r>
      <w:r w:rsidR="00FE6CB0">
        <w:rPr>
          <w:rFonts w:ascii="Garamond" w:eastAsia="Times New Roman" w:hAnsi="Garamond"/>
          <w:sz w:val="23"/>
          <w:szCs w:val="23"/>
          <w:lang w:eastAsia="it-IT"/>
        </w:rPr>
        <w:t>per cui la convenzione stipulata nel 2014 tra l’</w:t>
      </w:r>
      <w:r w:rsidR="00C1124F">
        <w:rPr>
          <w:rFonts w:ascii="Garamond" w:eastAsia="Times New Roman" w:hAnsi="Garamond"/>
          <w:sz w:val="23"/>
          <w:szCs w:val="23"/>
          <w:lang w:eastAsia="it-IT"/>
        </w:rPr>
        <w:t>Unione, la Biblioteca, la Federazione</w:t>
      </w:r>
      <w:r w:rsidR="00686A26">
        <w:rPr>
          <w:rFonts w:ascii="Garamond" w:eastAsia="Times New Roman" w:hAnsi="Garamond"/>
          <w:sz w:val="23"/>
          <w:szCs w:val="23"/>
          <w:lang w:eastAsia="it-IT"/>
        </w:rPr>
        <w:t xml:space="preserve"> e</w:t>
      </w:r>
      <w:r w:rsidR="00C1124F">
        <w:rPr>
          <w:rFonts w:ascii="Garamond" w:eastAsia="Times New Roman" w:hAnsi="Garamond"/>
          <w:sz w:val="23"/>
          <w:szCs w:val="23"/>
          <w:lang w:eastAsia="it-IT"/>
        </w:rPr>
        <w:t xml:space="preserve"> l’I</w:t>
      </w:r>
      <w:r w:rsidR="00686A26">
        <w:rPr>
          <w:rFonts w:ascii="Garamond" w:eastAsia="Times New Roman" w:hAnsi="Garamond"/>
          <w:sz w:val="23"/>
          <w:szCs w:val="23"/>
          <w:lang w:eastAsia="it-IT"/>
        </w:rPr>
        <w:t xml:space="preserve">RIFOR </w:t>
      </w:r>
      <w:r w:rsidR="00FE6CB0">
        <w:rPr>
          <w:rFonts w:ascii="Garamond" w:eastAsia="Times New Roman" w:hAnsi="Garamond"/>
          <w:sz w:val="23"/>
          <w:szCs w:val="23"/>
          <w:lang w:eastAsia="it-IT"/>
        </w:rPr>
        <w:t xml:space="preserve">non </w:t>
      </w:r>
      <w:r w:rsidR="00605186">
        <w:rPr>
          <w:rFonts w:ascii="Garamond" w:eastAsia="Times New Roman" w:hAnsi="Garamond"/>
          <w:sz w:val="23"/>
          <w:szCs w:val="23"/>
          <w:lang w:eastAsia="it-IT"/>
        </w:rPr>
        <w:t xml:space="preserve">ha avuto esito. Così com’è necessario comprendere che la sinergia, che si intende realizzare, deve basarsi </w:t>
      </w:r>
      <w:r w:rsidR="00FE6CB0">
        <w:rPr>
          <w:rFonts w:ascii="Garamond" w:eastAsia="Times New Roman" w:hAnsi="Garamond"/>
          <w:sz w:val="23"/>
          <w:szCs w:val="23"/>
          <w:lang w:eastAsia="it-IT"/>
        </w:rPr>
        <w:t>su una condivisione delle risorse finanziarie</w:t>
      </w:r>
      <w:r w:rsidR="00561657">
        <w:rPr>
          <w:rFonts w:ascii="Garamond" w:eastAsia="Times New Roman" w:hAnsi="Garamond"/>
          <w:sz w:val="23"/>
          <w:szCs w:val="23"/>
          <w:lang w:eastAsia="it-IT"/>
        </w:rPr>
        <w:t>.</w:t>
      </w:r>
    </w:p>
    <w:p w:rsidR="008705AF" w:rsidRDefault="00561657"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Borra torna all’ipotesi di costituzione di  un consorzio nazionale per dire che</w:t>
      </w:r>
      <w:r w:rsidR="004C53F2">
        <w:rPr>
          <w:rFonts w:ascii="Garamond" w:eastAsia="Times New Roman" w:hAnsi="Garamond"/>
          <w:sz w:val="23"/>
          <w:szCs w:val="23"/>
          <w:lang w:eastAsia="it-IT"/>
        </w:rPr>
        <w:t>,</w:t>
      </w:r>
      <w:r>
        <w:rPr>
          <w:rFonts w:ascii="Garamond" w:eastAsia="Times New Roman" w:hAnsi="Garamond"/>
          <w:sz w:val="23"/>
          <w:szCs w:val="23"/>
          <w:lang w:eastAsia="it-IT"/>
        </w:rPr>
        <w:t xml:space="preserve"> per essere fattibile, </w:t>
      </w:r>
      <w:r w:rsidR="004C53F2">
        <w:rPr>
          <w:rFonts w:ascii="Garamond" w:eastAsia="Times New Roman" w:hAnsi="Garamond"/>
          <w:sz w:val="23"/>
          <w:szCs w:val="23"/>
          <w:lang w:eastAsia="it-IT"/>
        </w:rPr>
        <w:t xml:space="preserve">il progetto deve, non solo </w:t>
      </w:r>
      <w:r>
        <w:rPr>
          <w:rFonts w:ascii="Garamond" w:eastAsia="Times New Roman" w:hAnsi="Garamond"/>
          <w:sz w:val="23"/>
          <w:szCs w:val="23"/>
          <w:lang w:eastAsia="it-IT"/>
        </w:rPr>
        <w:t>ottenere l’adesione di tutti gli Istituti</w:t>
      </w:r>
      <w:r w:rsidR="004C53F2">
        <w:rPr>
          <w:rFonts w:ascii="Garamond" w:eastAsia="Times New Roman" w:hAnsi="Garamond"/>
          <w:sz w:val="23"/>
          <w:szCs w:val="23"/>
          <w:lang w:eastAsia="it-IT"/>
        </w:rPr>
        <w:t xml:space="preserve">, ma anche assicurare </w:t>
      </w:r>
      <w:r w:rsidR="00AE6A4D">
        <w:rPr>
          <w:rFonts w:ascii="Garamond" w:eastAsia="Times New Roman" w:hAnsi="Garamond"/>
          <w:sz w:val="23"/>
          <w:szCs w:val="23"/>
          <w:lang w:eastAsia="it-IT"/>
        </w:rPr>
        <w:t>un</w:t>
      </w:r>
      <w:r w:rsidR="004C53F2">
        <w:rPr>
          <w:rFonts w:ascii="Garamond" w:eastAsia="Times New Roman" w:hAnsi="Garamond"/>
          <w:sz w:val="23"/>
          <w:szCs w:val="23"/>
          <w:lang w:eastAsia="it-IT"/>
        </w:rPr>
        <w:t>’articolazione</w:t>
      </w:r>
      <w:r>
        <w:rPr>
          <w:rFonts w:ascii="Garamond" w:eastAsia="Times New Roman" w:hAnsi="Garamond"/>
          <w:sz w:val="23"/>
          <w:szCs w:val="23"/>
          <w:lang w:eastAsia="it-IT"/>
        </w:rPr>
        <w:t xml:space="preserve"> </w:t>
      </w:r>
      <w:r w:rsidR="004C53F2">
        <w:rPr>
          <w:rFonts w:ascii="Garamond" w:eastAsia="Times New Roman" w:hAnsi="Garamond"/>
          <w:sz w:val="23"/>
          <w:szCs w:val="23"/>
          <w:lang w:eastAsia="it-IT"/>
        </w:rPr>
        <w:t xml:space="preserve">regionale delle attività, </w:t>
      </w:r>
      <w:r w:rsidR="00AE6A4D">
        <w:rPr>
          <w:rFonts w:ascii="Garamond" w:eastAsia="Times New Roman" w:hAnsi="Garamond"/>
          <w:sz w:val="23"/>
          <w:szCs w:val="23"/>
          <w:lang w:eastAsia="it-IT"/>
        </w:rPr>
        <w:t xml:space="preserve">tale da consentire </w:t>
      </w:r>
      <w:r w:rsidR="004C53F2">
        <w:rPr>
          <w:rFonts w:ascii="Garamond" w:eastAsia="Times New Roman" w:hAnsi="Garamond"/>
          <w:sz w:val="23"/>
          <w:szCs w:val="23"/>
          <w:lang w:eastAsia="it-IT"/>
        </w:rPr>
        <w:t xml:space="preserve">di concorrere </w:t>
      </w:r>
      <w:r w:rsidR="008705AF">
        <w:rPr>
          <w:rFonts w:ascii="Garamond" w:eastAsia="Times New Roman" w:hAnsi="Garamond"/>
          <w:sz w:val="23"/>
          <w:szCs w:val="23"/>
          <w:lang w:eastAsia="it-IT"/>
        </w:rPr>
        <w:t>alle gare per l’</w:t>
      </w:r>
      <w:r w:rsidR="008705AF" w:rsidRPr="008705AF">
        <w:rPr>
          <w:rFonts w:ascii="Garamond" w:eastAsia="Times New Roman" w:hAnsi="Garamond"/>
          <w:sz w:val="23"/>
          <w:szCs w:val="23"/>
          <w:lang w:eastAsia="it-IT"/>
        </w:rPr>
        <w:t>affidamento dei servizi di assistenza</w:t>
      </w:r>
      <w:r w:rsidR="008705AF">
        <w:rPr>
          <w:rFonts w:ascii="Garamond" w:eastAsia="Times New Roman" w:hAnsi="Garamond"/>
          <w:sz w:val="23"/>
          <w:szCs w:val="23"/>
          <w:lang w:eastAsia="it-IT"/>
        </w:rPr>
        <w:t xml:space="preserve"> socioeducativa.</w:t>
      </w:r>
    </w:p>
    <w:p w:rsidR="008705AF" w:rsidRDefault="008705AF" w:rsidP="00DF75B2">
      <w:pPr>
        <w:spacing w:before="80" w:after="0" w:line="240" w:lineRule="auto"/>
        <w:jc w:val="both"/>
        <w:rPr>
          <w:rFonts w:ascii="Garamond" w:eastAsia="Times New Roman" w:hAnsi="Garamond"/>
          <w:sz w:val="23"/>
          <w:szCs w:val="23"/>
          <w:lang w:eastAsia="it-IT"/>
        </w:rPr>
      </w:pPr>
    </w:p>
    <w:p w:rsidR="008705AF" w:rsidRDefault="008705AF"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3.</w:t>
      </w:r>
    </w:p>
    <w:p w:rsidR="008705AF" w:rsidRDefault="008705AF"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Alle 12:40, il Coordin</w:t>
      </w:r>
      <w:r w:rsidR="005F2991">
        <w:rPr>
          <w:rFonts w:ascii="Garamond" w:eastAsia="Times New Roman" w:hAnsi="Garamond"/>
          <w:sz w:val="23"/>
          <w:szCs w:val="23"/>
          <w:lang w:eastAsia="it-IT"/>
        </w:rPr>
        <w:t>atore avvia la discussione sullo schema</w:t>
      </w:r>
      <w:r>
        <w:rPr>
          <w:rFonts w:ascii="Garamond" w:eastAsia="Times New Roman" w:hAnsi="Garamond"/>
          <w:sz w:val="23"/>
          <w:szCs w:val="23"/>
          <w:lang w:eastAsia="it-IT"/>
        </w:rPr>
        <w:t xml:space="preserve"> di regolamento del premio intitolato a “</w:t>
      </w:r>
      <w:r w:rsidRPr="008705AF">
        <w:rPr>
          <w:rFonts w:ascii="Garamond" w:eastAsia="Times New Roman" w:hAnsi="Garamond"/>
          <w:i/>
          <w:sz w:val="23"/>
          <w:szCs w:val="23"/>
          <w:lang w:eastAsia="it-IT"/>
        </w:rPr>
        <w:t>Lucio Carassale</w:t>
      </w:r>
      <w:r>
        <w:rPr>
          <w:rFonts w:ascii="Garamond" w:eastAsia="Times New Roman" w:hAnsi="Garamond"/>
          <w:sz w:val="23"/>
          <w:szCs w:val="23"/>
          <w:lang w:eastAsia="it-IT"/>
        </w:rPr>
        <w:t>”</w:t>
      </w:r>
      <w:r w:rsidR="007713C2">
        <w:rPr>
          <w:rFonts w:ascii="Garamond" w:eastAsia="Times New Roman" w:hAnsi="Garamond"/>
          <w:sz w:val="23"/>
          <w:szCs w:val="23"/>
          <w:lang w:eastAsia="it-IT"/>
        </w:rPr>
        <w:t>.</w:t>
      </w:r>
    </w:p>
    <w:p w:rsidR="00705E62" w:rsidRDefault="008705AF"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Fa presente che</w:t>
      </w:r>
      <w:r w:rsidR="003209A2">
        <w:rPr>
          <w:rFonts w:ascii="Garamond" w:eastAsia="Times New Roman" w:hAnsi="Garamond"/>
          <w:sz w:val="23"/>
          <w:szCs w:val="23"/>
          <w:lang w:eastAsia="it-IT"/>
        </w:rPr>
        <w:t xml:space="preserve"> il premio è stato istituito dalla DN, su proposta del Gruppo docenti, il 30 settembre 2017. In tale sede, è stato deliberato di </w:t>
      </w:r>
      <w:r w:rsidR="00927484">
        <w:rPr>
          <w:rFonts w:ascii="Garamond" w:eastAsia="Times New Roman" w:hAnsi="Garamond"/>
          <w:sz w:val="23"/>
          <w:szCs w:val="23"/>
          <w:lang w:eastAsia="it-IT"/>
        </w:rPr>
        <w:t>attribuire il premio ad elaborati</w:t>
      </w:r>
      <w:r w:rsidR="00706434">
        <w:rPr>
          <w:rFonts w:ascii="Garamond" w:eastAsia="Times New Roman" w:hAnsi="Garamond"/>
          <w:sz w:val="23"/>
          <w:szCs w:val="23"/>
          <w:lang w:eastAsia="it-IT"/>
        </w:rPr>
        <w:t>, anche</w:t>
      </w:r>
      <w:r w:rsidR="00927484">
        <w:rPr>
          <w:rFonts w:ascii="Garamond" w:eastAsia="Times New Roman" w:hAnsi="Garamond"/>
          <w:sz w:val="23"/>
          <w:szCs w:val="23"/>
          <w:lang w:eastAsia="it-IT"/>
        </w:rPr>
        <w:t xml:space="preserve"> multimediali</w:t>
      </w:r>
      <w:r w:rsidR="00706434">
        <w:rPr>
          <w:rFonts w:ascii="Garamond" w:eastAsia="Times New Roman" w:hAnsi="Garamond"/>
          <w:sz w:val="23"/>
          <w:szCs w:val="23"/>
          <w:lang w:eastAsia="it-IT"/>
        </w:rPr>
        <w:t>,</w:t>
      </w:r>
      <w:r w:rsidR="00927484">
        <w:rPr>
          <w:rFonts w:ascii="Garamond" w:eastAsia="Times New Roman" w:hAnsi="Garamond"/>
          <w:sz w:val="23"/>
          <w:szCs w:val="23"/>
          <w:lang w:eastAsia="it-IT"/>
        </w:rPr>
        <w:t xml:space="preserve"> aventi per tema l’inclusione scolastica</w:t>
      </w:r>
      <w:r w:rsidR="00706434">
        <w:rPr>
          <w:rFonts w:ascii="Garamond" w:eastAsia="Times New Roman" w:hAnsi="Garamond"/>
          <w:sz w:val="23"/>
          <w:szCs w:val="23"/>
          <w:lang w:eastAsia="it-IT"/>
        </w:rPr>
        <w:t xml:space="preserve"> e</w:t>
      </w:r>
      <w:r w:rsidR="00927484">
        <w:rPr>
          <w:rFonts w:ascii="Garamond" w:eastAsia="Times New Roman" w:hAnsi="Garamond"/>
          <w:sz w:val="23"/>
          <w:szCs w:val="23"/>
          <w:lang w:eastAsia="it-IT"/>
        </w:rPr>
        <w:t xml:space="preserve"> di destinare al finanziamento dell’iniziativa 20.000,00 euro su base triennale.</w:t>
      </w:r>
      <w:r w:rsidR="00705E62">
        <w:rPr>
          <w:rFonts w:ascii="Garamond" w:eastAsia="Times New Roman" w:hAnsi="Garamond"/>
          <w:sz w:val="23"/>
          <w:szCs w:val="23"/>
          <w:lang w:eastAsia="it-IT"/>
        </w:rPr>
        <w:t xml:space="preserve"> </w:t>
      </w:r>
    </w:p>
    <w:p w:rsidR="00FB5510" w:rsidRDefault="00705E62"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Pur in assenza di uno specifico mandato, il Coordinatore ritiene opportuno che i convenuti formulino una proposta su</w:t>
      </w:r>
      <w:r w:rsidR="00706434">
        <w:rPr>
          <w:rFonts w:ascii="Garamond" w:eastAsia="Times New Roman" w:hAnsi="Garamond"/>
          <w:sz w:val="23"/>
          <w:szCs w:val="23"/>
          <w:lang w:eastAsia="it-IT"/>
        </w:rPr>
        <w:t>i requisiti di ammissione, sui criteri della selezione</w:t>
      </w:r>
      <w:r w:rsidR="00FB5510">
        <w:rPr>
          <w:rFonts w:ascii="Garamond" w:eastAsia="Times New Roman" w:hAnsi="Garamond"/>
          <w:sz w:val="23"/>
          <w:szCs w:val="23"/>
          <w:lang w:eastAsia="it-IT"/>
        </w:rPr>
        <w:t xml:space="preserve"> e sulle modalità di svolgimento del concorso, proposta da fare avere alla DN, per le valutazioni di merito.</w:t>
      </w:r>
    </w:p>
    <w:p w:rsidR="00FB5510" w:rsidRDefault="00FB5510"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Lascia, quindi, liberi i convenuti di intervenire.</w:t>
      </w:r>
    </w:p>
    <w:p w:rsidR="00FB5510" w:rsidRDefault="00FB5510"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Si inseriscono, in rapida successione, Piscopo e </w:t>
      </w:r>
      <w:proofErr w:type="spellStart"/>
      <w:r>
        <w:rPr>
          <w:rFonts w:ascii="Garamond" w:eastAsia="Times New Roman" w:hAnsi="Garamond"/>
          <w:sz w:val="23"/>
          <w:szCs w:val="23"/>
          <w:lang w:eastAsia="it-IT"/>
        </w:rPr>
        <w:t>Floriduz</w:t>
      </w:r>
      <w:proofErr w:type="spellEnd"/>
      <w:r>
        <w:rPr>
          <w:rFonts w:ascii="Garamond" w:eastAsia="Times New Roman" w:hAnsi="Garamond"/>
          <w:sz w:val="23"/>
          <w:szCs w:val="23"/>
          <w:lang w:eastAsia="it-IT"/>
        </w:rPr>
        <w:t xml:space="preserve">. Entrambe chiedono chiarimenti sulla </w:t>
      </w:r>
      <w:r w:rsidR="00020562">
        <w:rPr>
          <w:rFonts w:ascii="Garamond" w:eastAsia="Times New Roman" w:hAnsi="Garamond"/>
          <w:sz w:val="23"/>
          <w:szCs w:val="23"/>
          <w:lang w:eastAsia="it-IT"/>
        </w:rPr>
        <w:t xml:space="preserve">triennalità </w:t>
      </w:r>
      <w:r>
        <w:rPr>
          <w:rFonts w:ascii="Garamond" w:eastAsia="Times New Roman" w:hAnsi="Garamond"/>
          <w:sz w:val="23"/>
          <w:szCs w:val="23"/>
          <w:lang w:eastAsia="it-IT"/>
        </w:rPr>
        <w:t xml:space="preserve"> del premio. </w:t>
      </w:r>
    </w:p>
    <w:p w:rsidR="00EA294D" w:rsidRDefault="00FB5510"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Il Coordinatore </w:t>
      </w:r>
      <w:r w:rsidR="00020562">
        <w:rPr>
          <w:rFonts w:ascii="Garamond" w:eastAsia="Times New Roman" w:hAnsi="Garamond"/>
          <w:sz w:val="23"/>
          <w:szCs w:val="23"/>
          <w:lang w:eastAsia="it-IT"/>
        </w:rPr>
        <w:t xml:space="preserve">spiega che </w:t>
      </w:r>
      <w:r>
        <w:rPr>
          <w:rFonts w:ascii="Garamond" w:eastAsia="Times New Roman" w:hAnsi="Garamond"/>
          <w:sz w:val="23"/>
          <w:szCs w:val="23"/>
          <w:lang w:eastAsia="it-IT"/>
        </w:rPr>
        <w:t xml:space="preserve">la DN ha </w:t>
      </w:r>
      <w:r w:rsidR="00020562">
        <w:rPr>
          <w:rFonts w:ascii="Garamond" w:eastAsia="Times New Roman" w:hAnsi="Garamond"/>
          <w:sz w:val="23"/>
          <w:szCs w:val="23"/>
          <w:lang w:eastAsia="it-IT"/>
        </w:rPr>
        <w:t xml:space="preserve">ritenuto, con la diversa cadenza temporale, differenziare il premio </w:t>
      </w:r>
      <w:r w:rsidR="00020562" w:rsidRPr="00020562">
        <w:rPr>
          <w:rFonts w:ascii="Garamond" w:eastAsia="Times New Roman" w:hAnsi="Garamond"/>
          <w:i/>
          <w:sz w:val="23"/>
          <w:szCs w:val="23"/>
          <w:lang w:eastAsia="it-IT"/>
        </w:rPr>
        <w:t>Carassale</w:t>
      </w:r>
      <w:r w:rsidR="00020562">
        <w:rPr>
          <w:rFonts w:ascii="Garamond" w:eastAsia="Times New Roman" w:hAnsi="Garamond"/>
          <w:sz w:val="23"/>
          <w:szCs w:val="23"/>
          <w:lang w:eastAsia="it-IT"/>
        </w:rPr>
        <w:t xml:space="preserve"> dai premi </w:t>
      </w:r>
      <w:r w:rsidR="00020562" w:rsidRPr="00020562">
        <w:rPr>
          <w:rFonts w:ascii="Garamond" w:eastAsia="Times New Roman" w:hAnsi="Garamond"/>
          <w:i/>
          <w:sz w:val="23"/>
          <w:szCs w:val="23"/>
          <w:lang w:eastAsia="it-IT"/>
        </w:rPr>
        <w:t>Braille</w:t>
      </w:r>
      <w:r w:rsidR="00020562">
        <w:rPr>
          <w:rFonts w:ascii="Garamond" w:eastAsia="Times New Roman" w:hAnsi="Garamond"/>
          <w:sz w:val="23"/>
          <w:szCs w:val="23"/>
          <w:lang w:eastAsia="it-IT"/>
        </w:rPr>
        <w:t xml:space="preserve"> e </w:t>
      </w:r>
      <w:r w:rsidR="00020562" w:rsidRPr="00020562">
        <w:rPr>
          <w:rFonts w:ascii="Garamond" w:eastAsia="Times New Roman" w:hAnsi="Garamond"/>
          <w:i/>
          <w:sz w:val="23"/>
          <w:szCs w:val="23"/>
          <w:lang w:eastAsia="it-IT"/>
        </w:rPr>
        <w:t>Beretta-Pistoresi</w:t>
      </w:r>
      <w:r w:rsidR="00020562">
        <w:rPr>
          <w:rFonts w:ascii="Garamond" w:eastAsia="Times New Roman" w:hAnsi="Garamond"/>
          <w:i/>
          <w:sz w:val="23"/>
          <w:szCs w:val="23"/>
          <w:lang w:eastAsia="it-IT"/>
        </w:rPr>
        <w:t xml:space="preserve">. </w:t>
      </w:r>
      <w:r w:rsidR="00020562" w:rsidRPr="00020562">
        <w:rPr>
          <w:rFonts w:ascii="Garamond" w:eastAsia="Times New Roman" w:hAnsi="Garamond"/>
          <w:sz w:val="23"/>
          <w:szCs w:val="23"/>
          <w:lang w:eastAsia="it-IT"/>
        </w:rPr>
        <w:t>Spiega</w:t>
      </w:r>
      <w:r w:rsidR="00020562">
        <w:rPr>
          <w:rFonts w:ascii="Garamond" w:eastAsia="Times New Roman" w:hAnsi="Garamond"/>
          <w:sz w:val="23"/>
          <w:szCs w:val="23"/>
          <w:lang w:eastAsia="it-IT"/>
        </w:rPr>
        <w:t>, inoltre, che il premio è istitui</w:t>
      </w:r>
      <w:r w:rsidR="00EA294D">
        <w:rPr>
          <w:rFonts w:ascii="Garamond" w:eastAsia="Times New Roman" w:hAnsi="Garamond"/>
          <w:sz w:val="23"/>
          <w:szCs w:val="23"/>
          <w:lang w:eastAsia="it-IT"/>
        </w:rPr>
        <w:t>t</w:t>
      </w:r>
      <w:r w:rsidR="00020562">
        <w:rPr>
          <w:rFonts w:ascii="Garamond" w:eastAsia="Times New Roman" w:hAnsi="Garamond"/>
          <w:sz w:val="23"/>
          <w:szCs w:val="23"/>
          <w:lang w:eastAsia="it-IT"/>
        </w:rPr>
        <w:t>o</w:t>
      </w:r>
      <w:r w:rsidR="00EA294D">
        <w:rPr>
          <w:rFonts w:ascii="Garamond" w:eastAsia="Times New Roman" w:hAnsi="Garamond"/>
          <w:sz w:val="23"/>
          <w:szCs w:val="23"/>
          <w:lang w:eastAsia="it-IT"/>
        </w:rPr>
        <w:t xml:space="preserve"> a tempo indeterminato e non per un singolo triennio.</w:t>
      </w:r>
    </w:p>
    <w:p w:rsidR="00EA294D" w:rsidRDefault="00EA294D"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La scrivente </w:t>
      </w:r>
      <w:r w:rsidR="00FB62CD">
        <w:rPr>
          <w:rFonts w:ascii="Garamond" w:eastAsia="Times New Roman" w:hAnsi="Garamond"/>
          <w:sz w:val="23"/>
          <w:szCs w:val="23"/>
          <w:lang w:eastAsia="it-IT"/>
        </w:rPr>
        <w:t>ricorda</w:t>
      </w:r>
      <w:r>
        <w:rPr>
          <w:rFonts w:ascii="Garamond" w:eastAsia="Times New Roman" w:hAnsi="Garamond"/>
          <w:sz w:val="23"/>
          <w:szCs w:val="23"/>
          <w:lang w:eastAsia="it-IT"/>
        </w:rPr>
        <w:t xml:space="preserve"> che la DN ha stabilito che la prima assegnazione avvenga nel 2020, in occasione del centenario della fondazione dell’Unione e del XXIV Congresso nazionale.</w:t>
      </w:r>
    </w:p>
    <w:p w:rsidR="00EA294D" w:rsidRDefault="00EA294D"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Il Coordinatore conferma.</w:t>
      </w:r>
    </w:p>
    <w:p w:rsidR="00913250" w:rsidRDefault="00EA294D"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Piscopo chiede se il premio </w:t>
      </w:r>
      <w:r w:rsidRPr="00EA294D">
        <w:rPr>
          <w:rFonts w:ascii="Garamond" w:eastAsia="Times New Roman" w:hAnsi="Garamond"/>
          <w:i/>
          <w:sz w:val="23"/>
          <w:szCs w:val="23"/>
          <w:lang w:eastAsia="it-IT"/>
        </w:rPr>
        <w:t>Carassale</w:t>
      </w:r>
      <w:r>
        <w:rPr>
          <w:rFonts w:ascii="Garamond" w:eastAsia="Times New Roman" w:hAnsi="Garamond"/>
          <w:sz w:val="23"/>
          <w:szCs w:val="23"/>
          <w:lang w:eastAsia="it-IT"/>
        </w:rPr>
        <w:t xml:space="preserve"> </w:t>
      </w:r>
      <w:r w:rsidR="00913250">
        <w:rPr>
          <w:rFonts w:ascii="Garamond" w:eastAsia="Times New Roman" w:hAnsi="Garamond"/>
          <w:sz w:val="23"/>
          <w:szCs w:val="23"/>
          <w:lang w:eastAsia="it-IT"/>
        </w:rPr>
        <w:t>va</w:t>
      </w:r>
      <w:r>
        <w:rPr>
          <w:rFonts w:ascii="Garamond" w:eastAsia="Times New Roman" w:hAnsi="Garamond"/>
          <w:sz w:val="23"/>
          <w:szCs w:val="23"/>
          <w:lang w:eastAsia="it-IT"/>
        </w:rPr>
        <w:t xml:space="preserve"> </w:t>
      </w:r>
      <w:r w:rsidR="00913250">
        <w:rPr>
          <w:rFonts w:ascii="Garamond" w:eastAsia="Times New Roman" w:hAnsi="Garamond"/>
          <w:sz w:val="23"/>
          <w:szCs w:val="23"/>
          <w:lang w:eastAsia="it-IT"/>
        </w:rPr>
        <w:t xml:space="preserve">riconosciuto, solo e soltanto, ad opere che raccontano storie “esemplari” di </w:t>
      </w:r>
      <w:r>
        <w:rPr>
          <w:rFonts w:ascii="Garamond" w:eastAsia="Times New Roman" w:hAnsi="Garamond"/>
          <w:sz w:val="23"/>
          <w:szCs w:val="23"/>
          <w:lang w:eastAsia="it-IT"/>
        </w:rPr>
        <w:t>inclusione scolastica</w:t>
      </w:r>
      <w:r w:rsidR="00913250">
        <w:rPr>
          <w:rFonts w:ascii="Garamond" w:eastAsia="Times New Roman" w:hAnsi="Garamond"/>
          <w:sz w:val="23"/>
          <w:szCs w:val="23"/>
          <w:lang w:eastAsia="it-IT"/>
        </w:rPr>
        <w:t xml:space="preserve"> o </w:t>
      </w:r>
      <w:r w:rsidR="000D6465">
        <w:rPr>
          <w:rFonts w:ascii="Garamond" w:eastAsia="Times New Roman" w:hAnsi="Garamond"/>
          <w:sz w:val="23"/>
          <w:szCs w:val="23"/>
          <w:lang w:eastAsia="it-IT"/>
        </w:rPr>
        <w:t xml:space="preserve">può essere assegnato </w:t>
      </w:r>
      <w:r w:rsidR="00913250">
        <w:rPr>
          <w:rFonts w:ascii="Garamond" w:eastAsia="Times New Roman" w:hAnsi="Garamond"/>
          <w:sz w:val="23"/>
          <w:szCs w:val="23"/>
          <w:lang w:eastAsia="it-IT"/>
        </w:rPr>
        <w:t xml:space="preserve">anche </w:t>
      </w:r>
      <w:r w:rsidR="000D6465">
        <w:rPr>
          <w:rFonts w:ascii="Garamond" w:eastAsia="Times New Roman" w:hAnsi="Garamond"/>
          <w:sz w:val="23"/>
          <w:szCs w:val="23"/>
          <w:lang w:eastAsia="it-IT"/>
        </w:rPr>
        <w:t xml:space="preserve">ad opere che raccontano </w:t>
      </w:r>
      <w:r w:rsidR="00913250">
        <w:rPr>
          <w:rFonts w:ascii="Garamond" w:eastAsia="Times New Roman" w:hAnsi="Garamond"/>
          <w:sz w:val="23"/>
          <w:szCs w:val="23"/>
          <w:lang w:eastAsia="it-IT"/>
        </w:rPr>
        <w:t>storie “esemplari” di inclusione sociale o di inclusione lavorativa.</w:t>
      </w:r>
    </w:p>
    <w:p w:rsidR="000D6465" w:rsidRDefault="00D54C98"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Si inserisce </w:t>
      </w:r>
      <w:proofErr w:type="spellStart"/>
      <w:r w:rsidR="00913250">
        <w:rPr>
          <w:rFonts w:ascii="Garamond" w:eastAsia="Times New Roman" w:hAnsi="Garamond"/>
          <w:sz w:val="23"/>
          <w:szCs w:val="23"/>
          <w:lang w:eastAsia="it-IT"/>
        </w:rPr>
        <w:t>Busetti</w:t>
      </w:r>
      <w:proofErr w:type="spellEnd"/>
      <w:r>
        <w:rPr>
          <w:rFonts w:ascii="Garamond" w:eastAsia="Times New Roman" w:hAnsi="Garamond"/>
          <w:sz w:val="23"/>
          <w:szCs w:val="23"/>
          <w:lang w:eastAsia="it-IT"/>
        </w:rPr>
        <w:t xml:space="preserve">. Egli e Lucio </w:t>
      </w:r>
      <w:r w:rsidR="00913250">
        <w:rPr>
          <w:rFonts w:ascii="Garamond" w:eastAsia="Times New Roman" w:hAnsi="Garamond"/>
          <w:sz w:val="23"/>
          <w:szCs w:val="23"/>
          <w:lang w:eastAsia="it-IT"/>
        </w:rPr>
        <w:t xml:space="preserve">Carassale </w:t>
      </w:r>
      <w:r>
        <w:rPr>
          <w:rFonts w:ascii="Garamond" w:eastAsia="Times New Roman" w:hAnsi="Garamond"/>
          <w:sz w:val="23"/>
          <w:szCs w:val="23"/>
          <w:lang w:eastAsia="it-IT"/>
        </w:rPr>
        <w:t xml:space="preserve">sono stati legati </w:t>
      </w:r>
      <w:r w:rsidR="00913250">
        <w:rPr>
          <w:rFonts w:ascii="Garamond" w:eastAsia="Times New Roman" w:hAnsi="Garamond"/>
          <w:sz w:val="23"/>
          <w:szCs w:val="23"/>
          <w:lang w:eastAsia="it-IT"/>
        </w:rPr>
        <w:t>da lunga ed antica amicizia</w:t>
      </w:r>
      <w:r>
        <w:rPr>
          <w:rFonts w:ascii="Garamond" w:eastAsia="Times New Roman" w:hAnsi="Garamond"/>
          <w:sz w:val="23"/>
          <w:szCs w:val="23"/>
          <w:lang w:eastAsia="it-IT"/>
        </w:rPr>
        <w:t xml:space="preserve">. Ha, perciò, molte, fondate ragioni per dire che Carassale meriterebbe di essere ricordato per il suo </w:t>
      </w:r>
      <w:r w:rsidR="000D6465">
        <w:rPr>
          <w:rFonts w:ascii="Garamond" w:eastAsia="Times New Roman" w:hAnsi="Garamond"/>
          <w:sz w:val="23"/>
          <w:szCs w:val="23"/>
          <w:lang w:eastAsia="it-IT"/>
        </w:rPr>
        <w:t xml:space="preserve">modo di sentirsi ed essere “cittadino” tra cittadini, modo </w:t>
      </w:r>
      <w:r w:rsidR="00FB62CD">
        <w:rPr>
          <w:rFonts w:ascii="Garamond" w:eastAsia="Times New Roman" w:hAnsi="Garamond"/>
          <w:sz w:val="23"/>
          <w:szCs w:val="23"/>
          <w:lang w:eastAsia="it-IT"/>
        </w:rPr>
        <w:t xml:space="preserve">di sentire ed essere </w:t>
      </w:r>
      <w:r w:rsidR="000D6465">
        <w:rPr>
          <w:rFonts w:ascii="Garamond" w:eastAsia="Times New Roman" w:hAnsi="Garamond"/>
          <w:sz w:val="23"/>
          <w:szCs w:val="23"/>
          <w:lang w:eastAsia="it-IT"/>
        </w:rPr>
        <w:t xml:space="preserve">che gli ha consentito di svolgere egregiamente le </w:t>
      </w:r>
      <w:r>
        <w:rPr>
          <w:rFonts w:ascii="Garamond" w:eastAsia="Times New Roman" w:hAnsi="Garamond"/>
          <w:sz w:val="23"/>
          <w:szCs w:val="23"/>
          <w:lang w:eastAsia="it-IT"/>
        </w:rPr>
        <w:t xml:space="preserve">attività di </w:t>
      </w:r>
      <w:r w:rsidR="000D6465">
        <w:rPr>
          <w:rFonts w:ascii="Garamond" w:eastAsia="Times New Roman" w:hAnsi="Garamond"/>
          <w:sz w:val="23"/>
          <w:szCs w:val="23"/>
          <w:lang w:eastAsia="it-IT"/>
        </w:rPr>
        <w:t>docente, di preside e</w:t>
      </w:r>
      <w:r>
        <w:rPr>
          <w:rFonts w:ascii="Garamond" w:eastAsia="Times New Roman" w:hAnsi="Garamond"/>
          <w:sz w:val="23"/>
          <w:szCs w:val="23"/>
          <w:lang w:eastAsia="it-IT"/>
        </w:rPr>
        <w:t xml:space="preserve"> di dirigente associativo</w:t>
      </w:r>
      <w:r w:rsidR="000D6465">
        <w:rPr>
          <w:rFonts w:ascii="Garamond" w:eastAsia="Times New Roman" w:hAnsi="Garamond"/>
          <w:sz w:val="23"/>
          <w:szCs w:val="23"/>
          <w:lang w:eastAsia="it-IT"/>
        </w:rPr>
        <w:t>.</w:t>
      </w:r>
    </w:p>
    <w:p w:rsidR="00D54C98" w:rsidRDefault="00FB62CD"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Il Coordinatore esita nella risposta.</w:t>
      </w:r>
    </w:p>
    <w:p w:rsidR="00FB62CD" w:rsidRDefault="00FB62CD"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La scrivente ricorda che la DN ha stabilito che il premio </w:t>
      </w:r>
      <w:r w:rsidRPr="00FB62CD">
        <w:rPr>
          <w:rFonts w:ascii="Garamond" w:eastAsia="Times New Roman" w:hAnsi="Garamond"/>
          <w:i/>
          <w:sz w:val="23"/>
          <w:szCs w:val="23"/>
          <w:lang w:eastAsia="it-IT"/>
        </w:rPr>
        <w:t>Carassale</w:t>
      </w:r>
      <w:r>
        <w:rPr>
          <w:rFonts w:ascii="Garamond" w:eastAsia="Times New Roman" w:hAnsi="Garamond"/>
          <w:sz w:val="23"/>
          <w:szCs w:val="23"/>
          <w:lang w:eastAsia="it-IT"/>
        </w:rPr>
        <w:t xml:space="preserve"> sia promosso in partnership con il MIUR. Ciò circoscrive la natura del premio.</w:t>
      </w:r>
    </w:p>
    <w:p w:rsidR="00FB62CD" w:rsidRDefault="00FB62CD"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Il Coordinatore conferma.</w:t>
      </w:r>
    </w:p>
    <w:p w:rsidR="00CD2BBA" w:rsidRDefault="00FB62CD"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Bizzi propone di ammettere al concorso solo prodotti multimediali. </w:t>
      </w:r>
      <w:r w:rsidR="00CD2BBA">
        <w:rPr>
          <w:rFonts w:ascii="Garamond" w:eastAsia="Times New Roman" w:hAnsi="Garamond"/>
          <w:sz w:val="23"/>
          <w:szCs w:val="23"/>
          <w:lang w:eastAsia="it-IT"/>
        </w:rPr>
        <w:t>Che</w:t>
      </w:r>
      <w:r>
        <w:rPr>
          <w:rFonts w:ascii="Garamond" w:eastAsia="Times New Roman" w:hAnsi="Garamond"/>
          <w:sz w:val="23"/>
          <w:szCs w:val="23"/>
          <w:lang w:eastAsia="it-IT"/>
        </w:rPr>
        <w:t xml:space="preserve"> l’UICI </w:t>
      </w:r>
      <w:r w:rsidR="00CD2BBA">
        <w:rPr>
          <w:rFonts w:ascii="Garamond" w:eastAsia="Times New Roman" w:hAnsi="Garamond"/>
          <w:sz w:val="23"/>
          <w:szCs w:val="23"/>
          <w:lang w:eastAsia="it-IT"/>
        </w:rPr>
        <w:t>promuova la realizzazione di materiali che raccontino la cecità per immagini ha, infatti, di per sé, un’alta valenza inclusiva.</w:t>
      </w:r>
    </w:p>
    <w:p w:rsidR="008705AF" w:rsidRDefault="00CD2BBA"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I convenuti concordano ed approvano all’unanimità.</w:t>
      </w:r>
    </w:p>
    <w:p w:rsidR="000312DB" w:rsidRDefault="000312DB"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Considerato che i prodotti video possono essere di genere e di durata molto diversi, Ambrosi propone di limitare la partecipazione, se non altro, rispetto al secondo parametro. In particolare, propone di ammettere alla selezione video di durata non inferiore ai 7 e non superiore ai 15</w:t>
      </w:r>
      <w:r w:rsidR="00085AEE">
        <w:rPr>
          <w:rFonts w:ascii="Garamond" w:eastAsia="Times New Roman" w:hAnsi="Garamond"/>
          <w:sz w:val="23"/>
          <w:szCs w:val="23"/>
          <w:lang w:eastAsia="it-IT"/>
        </w:rPr>
        <w:t xml:space="preserve"> minuti</w:t>
      </w:r>
      <w:r>
        <w:rPr>
          <w:rFonts w:ascii="Garamond" w:eastAsia="Times New Roman" w:hAnsi="Garamond"/>
          <w:sz w:val="23"/>
          <w:szCs w:val="23"/>
          <w:lang w:eastAsia="it-IT"/>
        </w:rPr>
        <w:t>.</w:t>
      </w:r>
    </w:p>
    <w:p w:rsidR="000312DB" w:rsidRDefault="000312DB"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La proposta è accolta.</w:t>
      </w:r>
    </w:p>
    <w:p w:rsidR="0088507B" w:rsidRDefault="000E1726"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Segue uno scambio di battute al quale tutti partecipano vivacemente. Il parere comune è che i video debbano essere valutati </w:t>
      </w:r>
      <w:r w:rsidR="0088507B">
        <w:rPr>
          <w:rFonts w:ascii="Garamond" w:eastAsia="Times New Roman" w:hAnsi="Garamond"/>
          <w:sz w:val="23"/>
          <w:szCs w:val="23"/>
          <w:lang w:eastAsia="it-IT"/>
        </w:rPr>
        <w:t xml:space="preserve">in termini di </w:t>
      </w:r>
      <w:r>
        <w:rPr>
          <w:rFonts w:ascii="Garamond" w:eastAsia="Times New Roman" w:hAnsi="Garamond"/>
          <w:sz w:val="23"/>
          <w:szCs w:val="23"/>
          <w:lang w:eastAsia="it-IT"/>
        </w:rPr>
        <w:t>efficacia comunicativa</w:t>
      </w:r>
      <w:r w:rsidR="0088507B">
        <w:rPr>
          <w:rFonts w:ascii="Garamond" w:eastAsia="Times New Roman" w:hAnsi="Garamond"/>
          <w:sz w:val="23"/>
          <w:szCs w:val="23"/>
          <w:lang w:eastAsia="it-IT"/>
        </w:rPr>
        <w:t xml:space="preserve">, di </w:t>
      </w:r>
      <w:r>
        <w:rPr>
          <w:rFonts w:ascii="Garamond" w:eastAsia="Times New Roman" w:hAnsi="Garamond"/>
          <w:sz w:val="23"/>
          <w:szCs w:val="23"/>
          <w:lang w:eastAsia="it-IT"/>
        </w:rPr>
        <w:t>innovatività</w:t>
      </w:r>
      <w:r w:rsidR="0088507B">
        <w:rPr>
          <w:rFonts w:ascii="Garamond" w:eastAsia="Times New Roman" w:hAnsi="Garamond"/>
          <w:sz w:val="23"/>
          <w:szCs w:val="23"/>
          <w:lang w:eastAsia="it-IT"/>
        </w:rPr>
        <w:t xml:space="preserve"> e di accessibilità.</w:t>
      </w:r>
    </w:p>
    <w:p w:rsidR="000312DB" w:rsidRDefault="0088507B"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Su proposta di Ambrosi e di Piscopo, i convenuti stabiliscono che debbano essere premiati gli autori dei video e le realtà scolastiche da essi rappresentati. </w:t>
      </w:r>
    </w:p>
    <w:p w:rsidR="00CD2BBA" w:rsidRDefault="00CD2BBA"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Alle 13:00, i lavori vengono sospesi, per la pausa pranzo.</w:t>
      </w:r>
    </w:p>
    <w:p w:rsidR="00CD2BBA" w:rsidRDefault="00CD2BBA"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Alle 14:00, alla ripresa delle attività, Bizzi suggerisce che tutti i premi, finanziati dall’Unione, vengano assegnati nel corso di un’unica cerimonia.</w:t>
      </w:r>
    </w:p>
    <w:p w:rsidR="006777B8" w:rsidRDefault="006777B8"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Il Coordinatore replica che la DN ha già esaminato la possibilità ed ha stabilito di tenere separate le premiazioni, per avere maggiori occasioni di comunicazione sociale.</w:t>
      </w:r>
    </w:p>
    <w:p w:rsidR="00BA42FC" w:rsidRDefault="006777B8"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lastRenderedPageBreak/>
        <w:t xml:space="preserve">Lapietra propone di verificare la possibilità di inserire le premiazioni </w:t>
      </w:r>
      <w:r w:rsidR="00BA42FC" w:rsidRPr="00BA42FC">
        <w:rPr>
          <w:rFonts w:ascii="Garamond" w:eastAsia="Times New Roman" w:hAnsi="Garamond"/>
          <w:i/>
          <w:sz w:val="23"/>
          <w:szCs w:val="23"/>
          <w:lang w:eastAsia="it-IT"/>
        </w:rPr>
        <w:t>Lucio Carassale</w:t>
      </w:r>
      <w:r w:rsidR="00BA42FC">
        <w:rPr>
          <w:rFonts w:ascii="Garamond" w:eastAsia="Times New Roman" w:hAnsi="Garamond"/>
          <w:sz w:val="23"/>
          <w:szCs w:val="23"/>
          <w:lang w:eastAsia="it-IT"/>
        </w:rPr>
        <w:t xml:space="preserve"> </w:t>
      </w:r>
      <w:r>
        <w:rPr>
          <w:rFonts w:ascii="Garamond" w:eastAsia="Times New Roman" w:hAnsi="Garamond"/>
          <w:sz w:val="23"/>
          <w:szCs w:val="23"/>
          <w:lang w:eastAsia="it-IT"/>
        </w:rPr>
        <w:t xml:space="preserve">in </w:t>
      </w:r>
      <w:r w:rsidR="00BA42FC">
        <w:rPr>
          <w:rFonts w:ascii="Garamond" w:eastAsia="Times New Roman" w:hAnsi="Garamond"/>
          <w:sz w:val="23"/>
          <w:szCs w:val="23"/>
          <w:lang w:eastAsia="it-IT"/>
        </w:rPr>
        <w:t xml:space="preserve">un evento ad alta visibilità, </w:t>
      </w:r>
      <w:r>
        <w:rPr>
          <w:rFonts w:ascii="Garamond" w:eastAsia="Times New Roman" w:hAnsi="Garamond"/>
          <w:sz w:val="23"/>
          <w:szCs w:val="23"/>
          <w:lang w:eastAsia="it-IT"/>
        </w:rPr>
        <w:t xml:space="preserve">come, ad esempio, </w:t>
      </w:r>
      <w:r w:rsidR="00BA42FC">
        <w:rPr>
          <w:rFonts w:ascii="Garamond" w:eastAsia="Times New Roman" w:hAnsi="Garamond"/>
          <w:sz w:val="23"/>
          <w:szCs w:val="23"/>
          <w:lang w:eastAsia="it-IT"/>
        </w:rPr>
        <w:t>la Mostra d’arte cinematografica di Venezia.</w:t>
      </w:r>
    </w:p>
    <w:p w:rsidR="00BA42FC" w:rsidRDefault="00BA42FC" w:rsidP="00BA42FC">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Piscitelli suggerisce, in alternativa, di conferire i premi </w:t>
      </w:r>
      <w:r w:rsidRPr="00BA42FC">
        <w:rPr>
          <w:rFonts w:ascii="Garamond" w:eastAsia="Times New Roman" w:hAnsi="Garamond"/>
          <w:i/>
          <w:sz w:val="23"/>
          <w:szCs w:val="23"/>
          <w:lang w:eastAsia="it-IT"/>
        </w:rPr>
        <w:t>Carassale</w:t>
      </w:r>
      <w:r>
        <w:rPr>
          <w:rFonts w:ascii="Garamond" w:eastAsia="Times New Roman" w:hAnsi="Garamond"/>
          <w:sz w:val="23"/>
          <w:szCs w:val="23"/>
          <w:lang w:eastAsia="it-IT"/>
        </w:rPr>
        <w:t xml:space="preserve"> nel corso della celebrazione nazionale del 21 febbraio. </w:t>
      </w:r>
    </w:p>
    <w:p w:rsidR="00AF0005" w:rsidRDefault="0088507B" w:rsidP="00AF0005">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Il Coordinatore propone che la Commissione giudicatrice sia costituita dal Presidente dell’</w:t>
      </w:r>
      <w:r w:rsidR="00AF0005">
        <w:rPr>
          <w:rFonts w:ascii="Garamond" w:eastAsia="Times New Roman" w:hAnsi="Garamond"/>
          <w:sz w:val="23"/>
          <w:szCs w:val="23"/>
          <w:lang w:eastAsia="it-IT"/>
        </w:rPr>
        <w:t xml:space="preserve">UICI, o da un suo delegato, e </w:t>
      </w:r>
      <w:r>
        <w:rPr>
          <w:rFonts w:ascii="Garamond" w:eastAsia="Times New Roman" w:hAnsi="Garamond"/>
          <w:sz w:val="23"/>
          <w:szCs w:val="23"/>
          <w:lang w:eastAsia="it-IT"/>
        </w:rPr>
        <w:t>da</w:t>
      </w:r>
      <w:r w:rsidR="00AF0005">
        <w:rPr>
          <w:rFonts w:ascii="Garamond" w:eastAsia="Times New Roman" w:hAnsi="Garamond"/>
          <w:sz w:val="23"/>
          <w:szCs w:val="23"/>
          <w:lang w:eastAsia="it-IT"/>
        </w:rPr>
        <w:t>i Presidenti, o da delegati dei Presidenti, della Biblioteca italiana per i ciechi, della Federazione nazionale delle istituzioni pro ciechi e dell’IRIFOR.</w:t>
      </w:r>
    </w:p>
    <w:p w:rsidR="00AF0005" w:rsidRDefault="00AF0005" w:rsidP="00AF0005">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La proposta è accolta.</w:t>
      </w:r>
    </w:p>
    <w:p w:rsidR="00667A52" w:rsidRDefault="00AF0005" w:rsidP="00AF0005">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La scrivente fa presente che sarebbe singolare affidare la valutazione di opere video unicamente a persone </w:t>
      </w:r>
      <w:r w:rsidR="00667A52">
        <w:rPr>
          <w:rFonts w:ascii="Garamond" w:eastAsia="Times New Roman" w:hAnsi="Garamond"/>
          <w:sz w:val="23"/>
          <w:szCs w:val="23"/>
          <w:lang w:eastAsia="it-IT"/>
        </w:rPr>
        <w:t xml:space="preserve">con grave o totale riduzione della capacità visiva. Allo stesso modo, sarebbe singolare non includere nella Commissione un rappresentante del MIUR, </w:t>
      </w:r>
      <w:r w:rsidR="00085AEE">
        <w:rPr>
          <w:rFonts w:ascii="Garamond" w:eastAsia="Times New Roman" w:hAnsi="Garamond"/>
          <w:sz w:val="23"/>
          <w:szCs w:val="23"/>
          <w:lang w:eastAsia="it-IT"/>
        </w:rPr>
        <w:t xml:space="preserve">Istituzione </w:t>
      </w:r>
      <w:r w:rsidR="00667A52">
        <w:rPr>
          <w:rFonts w:ascii="Garamond" w:eastAsia="Times New Roman" w:hAnsi="Garamond"/>
          <w:sz w:val="23"/>
          <w:szCs w:val="23"/>
          <w:lang w:eastAsia="it-IT"/>
        </w:rPr>
        <w:t xml:space="preserve">partner dell’iniziativa. </w:t>
      </w:r>
    </w:p>
    <w:p w:rsidR="00980538" w:rsidRDefault="00667A52" w:rsidP="00AF0005">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I convenuti convengono che la Commissione giudicatrice sia composta da</w:t>
      </w:r>
      <w:r w:rsidR="00980538">
        <w:rPr>
          <w:rFonts w:ascii="Garamond" w:eastAsia="Times New Roman" w:hAnsi="Garamond"/>
          <w:sz w:val="23"/>
          <w:szCs w:val="23"/>
          <w:lang w:eastAsia="it-IT"/>
        </w:rPr>
        <w:t xml:space="preserve"> rappresentant</w:t>
      </w:r>
      <w:r>
        <w:rPr>
          <w:rFonts w:ascii="Garamond" w:eastAsia="Times New Roman" w:hAnsi="Garamond"/>
          <w:sz w:val="23"/>
          <w:szCs w:val="23"/>
          <w:lang w:eastAsia="it-IT"/>
        </w:rPr>
        <w:t>i</w:t>
      </w:r>
      <w:r w:rsidR="00980538">
        <w:rPr>
          <w:rFonts w:ascii="Garamond" w:eastAsia="Times New Roman" w:hAnsi="Garamond"/>
          <w:sz w:val="23"/>
          <w:szCs w:val="23"/>
          <w:lang w:eastAsia="it-IT"/>
        </w:rPr>
        <w:t xml:space="preserve"> dell’Unione e degli Enti collegati, da esperti della comunicazione video-cinematografica e da rappresentanti dell’Amministrazione scolastica. </w:t>
      </w:r>
    </w:p>
    <w:p w:rsidR="00980538" w:rsidRDefault="00980538"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Il Coordinatore propone che la Commissione sia costituta da non più di cin</w:t>
      </w:r>
      <w:r w:rsidR="00564333">
        <w:rPr>
          <w:rFonts w:ascii="Garamond" w:eastAsia="Times New Roman" w:hAnsi="Garamond"/>
          <w:sz w:val="23"/>
          <w:szCs w:val="23"/>
          <w:lang w:eastAsia="it-IT"/>
        </w:rPr>
        <w:t>que</w:t>
      </w:r>
      <w:r>
        <w:rPr>
          <w:rFonts w:ascii="Garamond" w:eastAsia="Times New Roman" w:hAnsi="Garamond"/>
          <w:sz w:val="23"/>
          <w:szCs w:val="23"/>
          <w:lang w:eastAsia="it-IT"/>
        </w:rPr>
        <w:t xml:space="preserve"> persone.</w:t>
      </w:r>
    </w:p>
    <w:p w:rsidR="00980538" w:rsidRDefault="00980538" w:rsidP="00DF75B2">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La proposta è accolta.</w:t>
      </w:r>
    </w:p>
    <w:p w:rsidR="0062298A" w:rsidRDefault="00564333" w:rsidP="00727197">
      <w:pPr>
        <w:spacing w:before="80" w:after="0" w:line="240" w:lineRule="auto"/>
        <w:jc w:val="both"/>
        <w:rPr>
          <w:rFonts w:ascii="Garamond" w:eastAsia="Times New Roman" w:hAnsi="Garamond"/>
          <w:sz w:val="23"/>
          <w:szCs w:val="23"/>
          <w:lang w:eastAsia="it-IT"/>
        </w:rPr>
      </w:pPr>
      <w:proofErr w:type="spellStart"/>
      <w:r>
        <w:rPr>
          <w:rFonts w:ascii="Garamond" w:eastAsia="Times New Roman" w:hAnsi="Garamond"/>
          <w:sz w:val="23"/>
          <w:szCs w:val="23"/>
          <w:lang w:eastAsia="it-IT"/>
        </w:rPr>
        <w:t>Busetti</w:t>
      </w:r>
      <w:proofErr w:type="spellEnd"/>
      <w:r>
        <w:rPr>
          <w:rFonts w:ascii="Garamond" w:eastAsia="Times New Roman" w:hAnsi="Garamond"/>
          <w:sz w:val="23"/>
          <w:szCs w:val="23"/>
          <w:lang w:eastAsia="it-IT"/>
        </w:rPr>
        <w:t xml:space="preserve"> interrompe il corso dei lavori, per chiedere alla Referente un breve resoconto sulla </w:t>
      </w:r>
      <w:r w:rsidRPr="00564333">
        <w:rPr>
          <w:rFonts w:ascii="Garamond" w:eastAsia="Times New Roman" w:hAnsi="Garamond"/>
          <w:sz w:val="23"/>
          <w:szCs w:val="23"/>
          <w:lang w:eastAsia="it-IT"/>
        </w:rPr>
        <w:t>giornata di studio</w:t>
      </w:r>
      <w:r>
        <w:rPr>
          <w:rFonts w:ascii="Garamond" w:eastAsia="Times New Roman" w:hAnsi="Garamond"/>
          <w:sz w:val="23"/>
          <w:szCs w:val="23"/>
          <w:lang w:eastAsia="it-IT"/>
        </w:rPr>
        <w:t>, organizzata</w:t>
      </w:r>
      <w:r w:rsidR="00AE6A4D">
        <w:rPr>
          <w:rFonts w:ascii="Garamond" w:eastAsia="Times New Roman" w:hAnsi="Garamond"/>
          <w:sz w:val="23"/>
          <w:szCs w:val="23"/>
          <w:lang w:eastAsia="it-IT"/>
        </w:rPr>
        <w:t xml:space="preserve"> il 20 gennaio a La Spezia, </w:t>
      </w:r>
      <w:r>
        <w:rPr>
          <w:rFonts w:ascii="Garamond" w:eastAsia="Times New Roman" w:hAnsi="Garamond"/>
          <w:sz w:val="23"/>
          <w:szCs w:val="23"/>
          <w:lang w:eastAsia="it-IT"/>
        </w:rPr>
        <w:t xml:space="preserve">in </w:t>
      </w:r>
      <w:r w:rsidRPr="00564333">
        <w:rPr>
          <w:rFonts w:ascii="Garamond" w:eastAsia="Times New Roman" w:hAnsi="Garamond"/>
          <w:sz w:val="23"/>
          <w:szCs w:val="23"/>
          <w:lang w:eastAsia="it-IT"/>
        </w:rPr>
        <w:t xml:space="preserve">ricordo di </w:t>
      </w:r>
      <w:r>
        <w:rPr>
          <w:rFonts w:ascii="Garamond" w:eastAsia="Times New Roman" w:hAnsi="Garamond"/>
          <w:sz w:val="23"/>
          <w:szCs w:val="23"/>
          <w:lang w:eastAsia="it-IT"/>
        </w:rPr>
        <w:t xml:space="preserve">Lucio </w:t>
      </w:r>
      <w:r w:rsidRPr="00564333">
        <w:rPr>
          <w:rFonts w:ascii="Garamond" w:eastAsia="Times New Roman" w:hAnsi="Garamond"/>
          <w:sz w:val="23"/>
          <w:szCs w:val="23"/>
          <w:lang w:eastAsia="it-IT"/>
        </w:rPr>
        <w:t>Carassale</w:t>
      </w:r>
      <w:r w:rsidR="00AE6A4D">
        <w:rPr>
          <w:rFonts w:ascii="Garamond" w:eastAsia="Times New Roman" w:hAnsi="Garamond"/>
          <w:sz w:val="23"/>
          <w:szCs w:val="23"/>
          <w:lang w:eastAsia="it-IT"/>
        </w:rPr>
        <w:t>.</w:t>
      </w:r>
      <w:r>
        <w:rPr>
          <w:rFonts w:ascii="Garamond" w:eastAsia="Times New Roman" w:hAnsi="Garamond"/>
          <w:sz w:val="23"/>
          <w:szCs w:val="23"/>
          <w:lang w:eastAsia="it-IT"/>
        </w:rPr>
        <w:t xml:space="preserve"> La Referente dice </w:t>
      </w:r>
      <w:r w:rsidR="006066A3">
        <w:rPr>
          <w:rFonts w:ascii="Garamond" w:eastAsia="Times New Roman" w:hAnsi="Garamond"/>
          <w:sz w:val="23"/>
          <w:szCs w:val="23"/>
          <w:lang w:eastAsia="it-IT"/>
        </w:rPr>
        <w:t xml:space="preserve">di aver promosso l’iniziativa, insieme ad </w:t>
      </w:r>
      <w:r w:rsidR="006066A3" w:rsidRPr="006066A3">
        <w:rPr>
          <w:rFonts w:ascii="Garamond" w:eastAsia="Times New Roman" w:hAnsi="Garamond"/>
          <w:sz w:val="23"/>
          <w:szCs w:val="23"/>
          <w:lang w:eastAsia="it-IT"/>
        </w:rPr>
        <w:t>Arturo Vivaldi</w:t>
      </w:r>
      <w:r w:rsidR="006066A3">
        <w:rPr>
          <w:rFonts w:ascii="Garamond" w:eastAsia="Times New Roman" w:hAnsi="Garamond"/>
          <w:sz w:val="23"/>
          <w:szCs w:val="23"/>
          <w:lang w:eastAsia="it-IT"/>
        </w:rPr>
        <w:t>, Presidente dell’UICI ligure, e ad Anto</w:t>
      </w:r>
      <w:r w:rsidR="006066A3" w:rsidRPr="006066A3">
        <w:rPr>
          <w:rFonts w:ascii="Garamond" w:eastAsia="Times New Roman" w:hAnsi="Garamond"/>
          <w:sz w:val="23"/>
          <w:szCs w:val="23"/>
          <w:lang w:eastAsia="it-IT"/>
        </w:rPr>
        <w:t>nio Bartolozzi</w:t>
      </w:r>
      <w:r w:rsidR="006066A3">
        <w:rPr>
          <w:rFonts w:ascii="Garamond" w:eastAsia="Times New Roman" w:hAnsi="Garamond"/>
          <w:sz w:val="23"/>
          <w:szCs w:val="23"/>
          <w:lang w:eastAsia="it-IT"/>
        </w:rPr>
        <w:t xml:space="preserve">. Le attività sono state ospitate dal </w:t>
      </w:r>
      <w:r w:rsidR="006066A3" w:rsidRPr="006066A3">
        <w:rPr>
          <w:rFonts w:ascii="Garamond" w:eastAsia="Times New Roman" w:hAnsi="Garamond"/>
          <w:sz w:val="23"/>
          <w:szCs w:val="23"/>
          <w:lang w:eastAsia="it-IT"/>
        </w:rPr>
        <w:t xml:space="preserve">Liceo classico </w:t>
      </w:r>
      <w:r w:rsidR="006066A3">
        <w:rPr>
          <w:rFonts w:ascii="Garamond" w:eastAsia="Times New Roman" w:hAnsi="Garamond"/>
          <w:sz w:val="23"/>
          <w:szCs w:val="23"/>
          <w:lang w:eastAsia="it-IT"/>
        </w:rPr>
        <w:t>“</w:t>
      </w:r>
      <w:r w:rsidR="006066A3" w:rsidRPr="006066A3">
        <w:rPr>
          <w:rFonts w:ascii="Garamond" w:eastAsia="Times New Roman" w:hAnsi="Garamond"/>
          <w:i/>
          <w:sz w:val="23"/>
          <w:szCs w:val="23"/>
          <w:lang w:eastAsia="it-IT"/>
        </w:rPr>
        <w:t>Lorenzo Costa</w:t>
      </w:r>
      <w:r w:rsidR="006066A3">
        <w:rPr>
          <w:rFonts w:ascii="Garamond" w:eastAsia="Times New Roman" w:hAnsi="Garamond"/>
          <w:sz w:val="23"/>
          <w:szCs w:val="23"/>
          <w:lang w:eastAsia="it-IT"/>
        </w:rPr>
        <w:t>”</w:t>
      </w:r>
      <w:r w:rsidR="006066A3" w:rsidRPr="006066A3">
        <w:rPr>
          <w:rFonts w:ascii="Garamond" w:eastAsia="Times New Roman" w:hAnsi="Garamond"/>
          <w:sz w:val="23"/>
          <w:szCs w:val="23"/>
          <w:lang w:eastAsia="it-IT"/>
        </w:rPr>
        <w:t xml:space="preserve">, </w:t>
      </w:r>
      <w:r w:rsidR="006066A3">
        <w:rPr>
          <w:rFonts w:ascii="Garamond" w:eastAsia="Times New Roman" w:hAnsi="Garamond"/>
          <w:sz w:val="23"/>
          <w:szCs w:val="23"/>
          <w:lang w:eastAsia="it-IT"/>
        </w:rPr>
        <w:t xml:space="preserve">di cui Carassale </w:t>
      </w:r>
      <w:r w:rsidR="006066A3" w:rsidRPr="006066A3">
        <w:rPr>
          <w:rFonts w:ascii="Garamond" w:eastAsia="Times New Roman" w:hAnsi="Garamond"/>
          <w:sz w:val="23"/>
          <w:szCs w:val="23"/>
          <w:lang w:eastAsia="it-IT"/>
        </w:rPr>
        <w:t>fu studente, docente e dirigente</w:t>
      </w:r>
      <w:r w:rsidR="006066A3">
        <w:rPr>
          <w:rFonts w:ascii="Garamond" w:eastAsia="Times New Roman" w:hAnsi="Garamond"/>
          <w:sz w:val="23"/>
          <w:szCs w:val="23"/>
          <w:lang w:eastAsia="it-IT"/>
        </w:rPr>
        <w:t xml:space="preserve">. </w:t>
      </w:r>
      <w:r w:rsidR="00727197">
        <w:rPr>
          <w:rFonts w:ascii="Garamond" w:eastAsia="Times New Roman" w:hAnsi="Garamond"/>
          <w:sz w:val="23"/>
          <w:szCs w:val="23"/>
          <w:lang w:eastAsia="it-IT"/>
        </w:rPr>
        <w:t xml:space="preserve">I lavori sono stati articolati in tre sessioni, moderate nell’ordine da Vivaldi, Bartolozzi e la Referente, nelle quali si è parlato dell’influenza esercitata da Carassale sulla </w:t>
      </w:r>
      <w:r w:rsidR="0062298A">
        <w:rPr>
          <w:rFonts w:ascii="Garamond" w:eastAsia="Times New Roman" w:hAnsi="Garamond"/>
          <w:sz w:val="23"/>
          <w:szCs w:val="23"/>
          <w:lang w:eastAsia="it-IT"/>
        </w:rPr>
        <w:t xml:space="preserve">comunità spezina, </w:t>
      </w:r>
      <w:r w:rsidR="00727197">
        <w:rPr>
          <w:rFonts w:ascii="Garamond" w:eastAsia="Times New Roman" w:hAnsi="Garamond"/>
          <w:sz w:val="23"/>
          <w:szCs w:val="23"/>
          <w:lang w:eastAsia="it-IT"/>
        </w:rPr>
        <w:t>sull’ambiente scolastico e sull</w:t>
      </w:r>
      <w:r w:rsidR="0062298A">
        <w:rPr>
          <w:rFonts w:ascii="Garamond" w:eastAsia="Times New Roman" w:hAnsi="Garamond"/>
          <w:sz w:val="23"/>
          <w:szCs w:val="23"/>
          <w:lang w:eastAsia="it-IT"/>
        </w:rPr>
        <w:t xml:space="preserve">a vita associativa. Il Sindaco, al termine di un intervento particolarmente toccante, ha ipotizzato la pubblicazione degli atti della giornata. L’attuale dirigente del </w:t>
      </w:r>
      <w:r w:rsidR="0062298A" w:rsidRPr="0062298A">
        <w:rPr>
          <w:rFonts w:ascii="Garamond" w:eastAsia="Times New Roman" w:hAnsi="Garamond"/>
          <w:i/>
          <w:sz w:val="23"/>
          <w:szCs w:val="23"/>
          <w:lang w:eastAsia="it-IT"/>
        </w:rPr>
        <w:t>Costa</w:t>
      </w:r>
      <w:r w:rsidR="0062298A">
        <w:rPr>
          <w:rFonts w:ascii="Garamond" w:eastAsia="Times New Roman" w:hAnsi="Garamond"/>
          <w:i/>
          <w:sz w:val="23"/>
          <w:szCs w:val="23"/>
          <w:lang w:eastAsia="it-IT"/>
        </w:rPr>
        <w:t xml:space="preserve"> </w:t>
      </w:r>
      <w:r w:rsidR="0062298A" w:rsidRPr="0062298A">
        <w:rPr>
          <w:rFonts w:ascii="Garamond" w:eastAsia="Times New Roman" w:hAnsi="Garamond"/>
          <w:sz w:val="23"/>
          <w:szCs w:val="23"/>
          <w:lang w:eastAsia="it-IT"/>
        </w:rPr>
        <w:t xml:space="preserve">ha comunicato </w:t>
      </w:r>
      <w:r w:rsidR="0062298A">
        <w:rPr>
          <w:rFonts w:ascii="Garamond" w:eastAsia="Times New Roman" w:hAnsi="Garamond"/>
          <w:sz w:val="23"/>
          <w:szCs w:val="23"/>
          <w:lang w:eastAsia="it-IT"/>
        </w:rPr>
        <w:t>che l’Aula magna dell’Istituto sarà intitolata all’amico scomparso.</w:t>
      </w:r>
    </w:p>
    <w:p w:rsidR="00373C26" w:rsidRDefault="00373C26" w:rsidP="00727197">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Si torna, quindi, allo schema di regolamento del premio </w:t>
      </w:r>
      <w:r w:rsidRPr="00373C26">
        <w:rPr>
          <w:rFonts w:ascii="Garamond" w:eastAsia="Times New Roman" w:hAnsi="Garamond"/>
          <w:i/>
          <w:sz w:val="23"/>
          <w:szCs w:val="23"/>
          <w:lang w:eastAsia="it-IT"/>
        </w:rPr>
        <w:t>Carassale</w:t>
      </w:r>
      <w:r>
        <w:rPr>
          <w:rFonts w:ascii="Garamond" w:eastAsia="Times New Roman" w:hAnsi="Garamond"/>
          <w:sz w:val="23"/>
          <w:szCs w:val="23"/>
          <w:lang w:eastAsia="it-IT"/>
        </w:rPr>
        <w:t>.</w:t>
      </w:r>
    </w:p>
    <w:p w:rsidR="00E83332" w:rsidRDefault="00373C26" w:rsidP="00727197">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Con il concorso di tutti i presenti, </w:t>
      </w:r>
      <w:r w:rsidR="00E83332">
        <w:rPr>
          <w:rFonts w:ascii="Garamond" w:eastAsia="Times New Roman" w:hAnsi="Garamond"/>
          <w:sz w:val="23"/>
          <w:szCs w:val="23"/>
          <w:lang w:eastAsia="it-IT"/>
        </w:rPr>
        <w:t xml:space="preserve">viene formulata la seguente </w:t>
      </w:r>
      <w:r w:rsidR="0090041D">
        <w:rPr>
          <w:rFonts w:ascii="Garamond" w:eastAsia="Times New Roman" w:hAnsi="Garamond"/>
          <w:sz w:val="23"/>
          <w:szCs w:val="23"/>
          <w:lang w:eastAsia="it-IT"/>
        </w:rPr>
        <w:t>ipotesi</w:t>
      </w:r>
      <w:r w:rsidR="00E83332">
        <w:rPr>
          <w:rFonts w:ascii="Garamond" w:eastAsia="Times New Roman" w:hAnsi="Garamond"/>
          <w:sz w:val="23"/>
          <w:szCs w:val="23"/>
          <w:lang w:eastAsia="it-IT"/>
        </w:rPr>
        <w:t>.</w:t>
      </w:r>
    </w:p>
    <w:p w:rsidR="00791F1A" w:rsidRDefault="00791F1A" w:rsidP="00727197">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L’</w:t>
      </w:r>
      <w:r w:rsidR="00373C26">
        <w:rPr>
          <w:rFonts w:ascii="Garamond" w:eastAsia="Times New Roman" w:hAnsi="Garamond"/>
          <w:sz w:val="23"/>
          <w:szCs w:val="23"/>
          <w:lang w:eastAsia="it-IT"/>
        </w:rPr>
        <w:t xml:space="preserve">importo stanziato, di 20.000,00 euro, </w:t>
      </w:r>
      <w:r>
        <w:rPr>
          <w:rFonts w:ascii="Garamond" w:eastAsia="Times New Roman" w:hAnsi="Garamond"/>
          <w:sz w:val="23"/>
          <w:szCs w:val="23"/>
          <w:lang w:eastAsia="it-IT"/>
        </w:rPr>
        <w:t xml:space="preserve">è </w:t>
      </w:r>
      <w:r w:rsidR="00373C26">
        <w:rPr>
          <w:rFonts w:ascii="Garamond" w:eastAsia="Times New Roman" w:hAnsi="Garamond"/>
          <w:sz w:val="23"/>
          <w:szCs w:val="23"/>
          <w:lang w:eastAsia="it-IT"/>
        </w:rPr>
        <w:t xml:space="preserve">ripartito in tre </w:t>
      </w:r>
      <w:r>
        <w:rPr>
          <w:rFonts w:ascii="Garamond" w:eastAsia="Times New Roman" w:hAnsi="Garamond"/>
          <w:sz w:val="23"/>
          <w:szCs w:val="23"/>
          <w:lang w:eastAsia="it-IT"/>
        </w:rPr>
        <w:t xml:space="preserve">premi del </w:t>
      </w:r>
      <w:r w:rsidR="00373C26">
        <w:rPr>
          <w:rFonts w:ascii="Garamond" w:eastAsia="Times New Roman" w:hAnsi="Garamond"/>
          <w:sz w:val="23"/>
          <w:szCs w:val="23"/>
          <w:lang w:eastAsia="it-IT"/>
        </w:rPr>
        <w:t>valore di 10.00</w:t>
      </w:r>
      <w:r>
        <w:rPr>
          <w:rFonts w:ascii="Garamond" w:eastAsia="Times New Roman" w:hAnsi="Garamond"/>
          <w:sz w:val="23"/>
          <w:szCs w:val="23"/>
          <w:lang w:eastAsia="it-IT"/>
        </w:rPr>
        <w:t>0</w:t>
      </w:r>
      <w:r w:rsidR="00373C26">
        <w:rPr>
          <w:rFonts w:ascii="Garamond" w:eastAsia="Times New Roman" w:hAnsi="Garamond"/>
          <w:sz w:val="23"/>
          <w:szCs w:val="23"/>
          <w:lang w:eastAsia="it-IT"/>
        </w:rPr>
        <w:t>,00</w:t>
      </w:r>
      <w:r w:rsidR="000D3CE0">
        <w:rPr>
          <w:rFonts w:ascii="Garamond" w:eastAsia="Times New Roman" w:hAnsi="Garamond"/>
          <w:sz w:val="23"/>
          <w:szCs w:val="23"/>
          <w:lang w:eastAsia="it-IT"/>
        </w:rPr>
        <w:t xml:space="preserve">, </w:t>
      </w:r>
      <w:r w:rsidR="00373C26">
        <w:rPr>
          <w:rFonts w:ascii="Garamond" w:eastAsia="Times New Roman" w:hAnsi="Garamond"/>
          <w:sz w:val="23"/>
          <w:szCs w:val="23"/>
          <w:lang w:eastAsia="it-IT"/>
        </w:rPr>
        <w:t>6.000,00 e 4.000,00 euro</w:t>
      </w:r>
      <w:r>
        <w:rPr>
          <w:rFonts w:ascii="Garamond" w:eastAsia="Times New Roman" w:hAnsi="Garamond"/>
          <w:sz w:val="23"/>
          <w:szCs w:val="23"/>
          <w:lang w:eastAsia="it-IT"/>
        </w:rPr>
        <w:t>.</w:t>
      </w:r>
    </w:p>
    <w:p w:rsidR="00727197" w:rsidRDefault="00791F1A" w:rsidP="00727197">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Ciascun premio è suddiviso, in parti uguali, tra l’autore, o gli autori, delle opere </w:t>
      </w:r>
      <w:r w:rsidR="00085AEE">
        <w:rPr>
          <w:rFonts w:ascii="Garamond" w:eastAsia="Times New Roman" w:hAnsi="Garamond"/>
          <w:sz w:val="23"/>
          <w:szCs w:val="23"/>
          <w:lang w:eastAsia="it-IT"/>
        </w:rPr>
        <w:t xml:space="preserve">vincitrici e la realtà scolastica rappresentata nelle medesime opere. </w:t>
      </w:r>
      <w:r w:rsidR="00373C26">
        <w:rPr>
          <w:rFonts w:ascii="Garamond" w:eastAsia="Times New Roman" w:hAnsi="Garamond"/>
          <w:sz w:val="23"/>
          <w:szCs w:val="23"/>
          <w:lang w:eastAsia="it-IT"/>
        </w:rPr>
        <w:t xml:space="preserve"> </w:t>
      </w:r>
    </w:p>
    <w:p w:rsidR="00085AEE" w:rsidRDefault="00085AEE" w:rsidP="00727197">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Le somme assegnate alle realtà scolastiche sono destinate alla realizzazione di progetti inclusivi.</w:t>
      </w:r>
    </w:p>
    <w:p w:rsidR="002E39DC" w:rsidRDefault="00085AEE" w:rsidP="00727197">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Al concorso sono ammesse opere multimediali della durata </w:t>
      </w:r>
      <w:r w:rsidR="002E39DC" w:rsidRPr="002E39DC">
        <w:rPr>
          <w:rFonts w:ascii="Garamond" w:eastAsia="Times New Roman" w:hAnsi="Garamond"/>
          <w:sz w:val="23"/>
          <w:szCs w:val="23"/>
          <w:lang w:eastAsia="it-IT"/>
        </w:rPr>
        <w:t>non inferiore ai 7 e non superiore ai 15 minuti</w:t>
      </w:r>
      <w:r w:rsidR="002E39DC">
        <w:rPr>
          <w:rFonts w:ascii="Garamond" w:eastAsia="Times New Roman" w:hAnsi="Garamond"/>
          <w:sz w:val="23"/>
          <w:szCs w:val="23"/>
          <w:lang w:eastAsia="it-IT"/>
        </w:rPr>
        <w:t xml:space="preserve">, </w:t>
      </w:r>
      <w:proofErr w:type="spellStart"/>
      <w:r w:rsidR="002E39DC">
        <w:rPr>
          <w:rFonts w:ascii="Garamond" w:eastAsia="Times New Roman" w:hAnsi="Garamond"/>
          <w:sz w:val="23"/>
          <w:szCs w:val="23"/>
          <w:lang w:eastAsia="it-IT"/>
        </w:rPr>
        <w:t>audiodescritte</w:t>
      </w:r>
      <w:proofErr w:type="spellEnd"/>
      <w:r w:rsidR="002E39DC">
        <w:rPr>
          <w:rFonts w:ascii="Garamond" w:eastAsia="Times New Roman" w:hAnsi="Garamond"/>
          <w:sz w:val="23"/>
          <w:szCs w:val="23"/>
          <w:lang w:eastAsia="it-IT"/>
        </w:rPr>
        <w:t>, che raccontino esperienze positive di inclusione scolastica di alunni</w:t>
      </w:r>
      <w:r w:rsidR="003F332D">
        <w:rPr>
          <w:rFonts w:ascii="Garamond" w:eastAsia="Times New Roman" w:hAnsi="Garamond"/>
          <w:sz w:val="23"/>
          <w:szCs w:val="23"/>
          <w:lang w:eastAsia="it-IT"/>
        </w:rPr>
        <w:t xml:space="preserve"> o</w:t>
      </w:r>
      <w:r w:rsidR="002E39DC">
        <w:rPr>
          <w:rFonts w:ascii="Garamond" w:eastAsia="Times New Roman" w:hAnsi="Garamond"/>
          <w:sz w:val="23"/>
          <w:szCs w:val="23"/>
          <w:lang w:eastAsia="it-IT"/>
        </w:rPr>
        <w:t xml:space="preserve"> studenti con disabilità visiva.</w:t>
      </w:r>
    </w:p>
    <w:p w:rsidR="003E4895" w:rsidRDefault="00663C72" w:rsidP="003F332D">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I racconti possono riferirsi ad </w:t>
      </w:r>
      <w:r w:rsidR="003F332D">
        <w:rPr>
          <w:rFonts w:ascii="Garamond" w:eastAsia="Times New Roman" w:hAnsi="Garamond"/>
          <w:sz w:val="23"/>
          <w:szCs w:val="23"/>
          <w:lang w:eastAsia="it-IT"/>
        </w:rPr>
        <w:t xml:space="preserve">attività </w:t>
      </w:r>
      <w:r>
        <w:rPr>
          <w:rFonts w:ascii="Garamond" w:eastAsia="Times New Roman" w:hAnsi="Garamond"/>
          <w:sz w:val="23"/>
          <w:szCs w:val="23"/>
          <w:lang w:eastAsia="it-IT"/>
        </w:rPr>
        <w:t xml:space="preserve">svolte nel quadro dei </w:t>
      </w:r>
      <w:r w:rsidR="003F332D">
        <w:rPr>
          <w:rFonts w:ascii="Garamond" w:eastAsia="Times New Roman" w:hAnsi="Garamond"/>
          <w:sz w:val="23"/>
          <w:szCs w:val="23"/>
          <w:lang w:eastAsia="it-IT"/>
        </w:rPr>
        <w:t xml:space="preserve">piani educativi individualizzati </w:t>
      </w:r>
      <w:r>
        <w:rPr>
          <w:rFonts w:ascii="Garamond" w:eastAsia="Times New Roman" w:hAnsi="Garamond"/>
          <w:sz w:val="23"/>
          <w:szCs w:val="23"/>
          <w:lang w:eastAsia="it-IT"/>
        </w:rPr>
        <w:t>o nel quadro d</w:t>
      </w:r>
      <w:r w:rsidR="001E088B">
        <w:rPr>
          <w:rFonts w:ascii="Garamond" w:eastAsia="Times New Roman" w:hAnsi="Garamond"/>
          <w:sz w:val="23"/>
          <w:szCs w:val="23"/>
          <w:lang w:eastAsia="it-IT"/>
        </w:rPr>
        <w:t>el pian</w:t>
      </w:r>
      <w:r>
        <w:rPr>
          <w:rFonts w:ascii="Garamond" w:eastAsia="Times New Roman" w:hAnsi="Garamond"/>
          <w:sz w:val="23"/>
          <w:szCs w:val="23"/>
          <w:lang w:eastAsia="it-IT"/>
        </w:rPr>
        <w:t>i</w:t>
      </w:r>
      <w:r w:rsidR="001E088B">
        <w:rPr>
          <w:rFonts w:ascii="Garamond" w:eastAsia="Times New Roman" w:hAnsi="Garamond"/>
          <w:sz w:val="23"/>
          <w:szCs w:val="23"/>
          <w:lang w:eastAsia="it-IT"/>
        </w:rPr>
        <w:t xml:space="preserve"> d</w:t>
      </w:r>
      <w:r>
        <w:rPr>
          <w:rFonts w:ascii="Garamond" w:eastAsia="Times New Roman" w:hAnsi="Garamond"/>
          <w:sz w:val="23"/>
          <w:szCs w:val="23"/>
          <w:lang w:eastAsia="it-IT"/>
        </w:rPr>
        <w:t>ell’</w:t>
      </w:r>
      <w:r w:rsidR="001E088B">
        <w:rPr>
          <w:rFonts w:ascii="Garamond" w:eastAsia="Times New Roman" w:hAnsi="Garamond"/>
          <w:sz w:val="23"/>
          <w:szCs w:val="23"/>
          <w:lang w:eastAsia="it-IT"/>
        </w:rPr>
        <w:t>offerta formativa</w:t>
      </w:r>
      <w:r>
        <w:rPr>
          <w:rFonts w:ascii="Garamond" w:eastAsia="Times New Roman" w:hAnsi="Garamond"/>
          <w:sz w:val="23"/>
          <w:szCs w:val="23"/>
          <w:lang w:eastAsia="it-IT"/>
        </w:rPr>
        <w:t>.</w:t>
      </w:r>
      <w:r w:rsidR="003E4895">
        <w:rPr>
          <w:rFonts w:ascii="Garamond" w:eastAsia="Times New Roman" w:hAnsi="Garamond"/>
          <w:sz w:val="23"/>
          <w:szCs w:val="23"/>
          <w:lang w:eastAsia="it-IT"/>
        </w:rPr>
        <w:t xml:space="preserve"> Possono, ad esempio, riferirsi a percorsi di potenziamento delle abilità  musicali,   teatrali o sportive o a percorsi di alternanza scuola-lavoro o di orientamento scolastico o professionale.</w:t>
      </w:r>
    </w:p>
    <w:p w:rsidR="0090041D" w:rsidRDefault="0090041D" w:rsidP="003F332D">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Le opere vincitrici sono selezionate per efficacia comunicativa ed innovatività.</w:t>
      </w:r>
    </w:p>
    <w:p w:rsidR="00757C21" w:rsidRDefault="0090041D" w:rsidP="003F332D">
      <w:pPr>
        <w:spacing w:before="80" w:after="0" w:line="240" w:lineRule="auto"/>
        <w:jc w:val="both"/>
        <w:rPr>
          <w:rFonts w:ascii="Garamond" w:eastAsia="Times New Roman" w:hAnsi="Garamond"/>
          <w:i/>
          <w:sz w:val="23"/>
          <w:szCs w:val="23"/>
          <w:lang w:eastAsia="it-IT"/>
        </w:rPr>
      </w:pPr>
      <w:r>
        <w:rPr>
          <w:rFonts w:ascii="Garamond" w:eastAsia="Times New Roman" w:hAnsi="Garamond"/>
          <w:sz w:val="23"/>
          <w:szCs w:val="23"/>
          <w:lang w:eastAsia="it-IT"/>
        </w:rPr>
        <w:t xml:space="preserve">I convenuti concordano sull’opportunità di costituire un gruppo ristretto di lavoro che, sulla base delle ipotesi formulate nella riunione in corso, predisponga uno schema di regolamento del premio </w:t>
      </w:r>
      <w:r>
        <w:rPr>
          <w:rFonts w:ascii="Garamond" w:eastAsia="Times New Roman" w:hAnsi="Garamond"/>
          <w:i/>
          <w:sz w:val="23"/>
          <w:szCs w:val="23"/>
          <w:lang w:eastAsia="it-IT"/>
        </w:rPr>
        <w:t>Lucio Ca</w:t>
      </w:r>
      <w:r w:rsidRPr="0090041D">
        <w:rPr>
          <w:rFonts w:ascii="Garamond" w:eastAsia="Times New Roman" w:hAnsi="Garamond"/>
          <w:i/>
          <w:sz w:val="23"/>
          <w:szCs w:val="23"/>
          <w:lang w:eastAsia="it-IT"/>
        </w:rPr>
        <w:t>rassale</w:t>
      </w:r>
      <w:r w:rsidR="00757C21">
        <w:rPr>
          <w:rFonts w:ascii="Garamond" w:eastAsia="Times New Roman" w:hAnsi="Garamond"/>
          <w:i/>
          <w:sz w:val="23"/>
          <w:szCs w:val="23"/>
          <w:lang w:eastAsia="it-IT"/>
        </w:rPr>
        <w:t>.</w:t>
      </w:r>
    </w:p>
    <w:p w:rsidR="002E39DC" w:rsidRDefault="00757C21" w:rsidP="00727197">
      <w:pPr>
        <w:spacing w:before="80" w:after="0" w:line="240" w:lineRule="auto"/>
        <w:jc w:val="both"/>
        <w:rPr>
          <w:rFonts w:ascii="Garamond" w:eastAsia="Times New Roman" w:hAnsi="Garamond"/>
          <w:sz w:val="23"/>
          <w:szCs w:val="23"/>
          <w:lang w:eastAsia="it-IT"/>
        </w:rPr>
      </w:pPr>
      <w:r w:rsidRPr="00757C21">
        <w:rPr>
          <w:rFonts w:ascii="Garamond" w:eastAsia="Times New Roman" w:hAnsi="Garamond"/>
          <w:sz w:val="23"/>
          <w:szCs w:val="23"/>
          <w:lang w:eastAsia="it-IT"/>
        </w:rPr>
        <w:t xml:space="preserve">Lo schema sarà </w:t>
      </w:r>
      <w:r>
        <w:rPr>
          <w:rFonts w:ascii="Garamond" w:eastAsia="Times New Roman" w:hAnsi="Garamond"/>
          <w:sz w:val="23"/>
          <w:szCs w:val="23"/>
          <w:lang w:eastAsia="it-IT"/>
        </w:rPr>
        <w:t xml:space="preserve">fatto avere ai componenti della Commissione e del Gruppo, per eventuali perfezionamenti. Quindi, sarà rimesso al voto della DN. </w:t>
      </w:r>
    </w:p>
    <w:p w:rsidR="0093355A" w:rsidRDefault="00757C21" w:rsidP="00727197">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I presenti concordano che il gruppo ristretto possa essere costituito da</w:t>
      </w:r>
      <w:r w:rsidR="0093355A">
        <w:rPr>
          <w:rFonts w:ascii="Garamond" w:eastAsia="Times New Roman" w:hAnsi="Garamond"/>
          <w:sz w:val="23"/>
          <w:szCs w:val="23"/>
          <w:lang w:eastAsia="it-IT"/>
        </w:rPr>
        <w:t xml:space="preserve">lla Referente, da </w:t>
      </w:r>
      <w:r>
        <w:rPr>
          <w:rFonts w:ascii="Garamond" w:eastAsia="Times New Roman" w:hAnsi="Garamond"/>
          <w:sz w:val="23"/>
          <w:szCs w:val="23"/>
          <w:lang w:eastAsia="it-IT"/>
        </w:rPr>
        <w:t xml:space="preserve">Bizzi, </w:t>
      </w:r>
      <w:r w:rsidR="0093355A">
        <w:rPr>
          <w:rFonts w:ascii="Garamond" w:eastAsia="Times New Roman" w:hAnsi="Garamond"/>
          <w:sz w:val="23"/>
          <w:szCs w:val="23"/>
          <w:lang w:eastAsia="it-IT"/>
        </w:rPr>
        <w:t xml:space="preserve">da </w:t>
      </w:r>
      <w:r>
        <w:rPr>
          <w:rFonts w:ascii="Garamond" w:eastAsia="Times New Roman" w:hAnsi="Garamond"/>
          <w:sz w:val="23"/>
          <w:szCs w:val="23"/>
          <w:lang w:eastAsia="it-IT"/>
        </w:rPr>
        <w:t>Antonio Bartolozzi e</w:t>
      </w:r>
      <w:r w:rsidR="0093355A">
        <w:rPr>
          <w:rFonts w:ascii="Garamond" w:eastAsia="Times New Roman" w:hAnsi="Garamond"/>
          <w:sz w:val="23"/>
          <w:szCs w:val="23"/>
          <w:lang w:eastAsia="it-IT"/>
        </w:rPr>
        <w:t xml:space="preserve"> </w:t>
      </w:r>
      <w:r>
        <w:rPr>
          <w:rFonts w:ascii="Garamond" w:eastAsia="Times New Roman" w:hAnsi="Garamond"/>
          <w:sz w:val="23"/>
          <w:szCs w:val="23"/>
          <w:lang w:eastAsia="it-IT"/>
        </w:rPr>
        <w:t>d</w:t>
      </w:r>
      <w:r w:rsidR="0093355A">
        <w:rPr>
          <w:rFonts w:ascii="Garamond" w:eastAsia="Times New Roman" w:hAnsi="Garamond"/>
          <w:sz w:val="23"/>
          <w:szCs w:val="23"/>
          <w:lang w:eastAsia="it-IT"/>
        </w:rPr>
        <w:t>a</w:t>
      </w:r>
      <w:r>
        <w:rPr>
          <w:rFonts w:ascii="Garamond" w:eastAsia="Times New Roman" w:hAnsi="Garamond"/>
          <w:sz w:val="23"/>
          <w:szCs w:val="23"/>
          <w:lang w:eastAsia="it-IT"/>
        </w:rPr>
        <w:t xml:space="preserve"> A</w:t>
      </w:r>
      <w:r w:rsidR="00AE6A4D">
        <w:rPr>
          <w:rFonts w:ascii="Garamond" w:eastAsia="Times New Roman" w:hAnsi="Garamond"/>
          <w:sz w:val="23"/>
          <w:szCs w:val="23"/>
          <w:lang w:eastAsia="it-IT"/>
        </w:rPr>
        <w:t>rturo</w:t>
      </w:r>
      <w:r>
        <w:rPr>
          <w:rFonts w:ascii="Garamond" w:eastAsia="Times New Roman" w:hAnsi="Garamond"/>
          <w:sz w:val="23"/>
          <w:szCs w:val="23"/>
          <w:lang w:eastAsia="it-IT"/>
        </w:rPr>
        <w:t xml:space="preserve"> Vivaldi.</w:t>
      </w:r>
      <w:r w:rsidR="0093355A">
        <w:rPr>
          <w:rFonts w:ascii="Garamond" w:eastAsia="Times New Roman" w:hAnsi="Garamond"/>
          <w:sz w:val="23"/>
          <w:szCs w:val="23"/>
          <w:lang w:eastAsia="it-IT"/>
        </w:rPr>
        <w:t xml:space="preserve"> </w:t>
      </w:r>
    </w:p>
    <w:p w:rsidR="00757C21" w:rsidRDefault="0093355A" w:rsidP="00727197">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t xml:space="preserve">Il Coordinatore </w:t>
      </w:r>
      <w:r w:rsidR="00AF6B1E">
        <w:rPr>
          <w:rFonts w:ascii="Garamond" w:eastAsia="Times New Roman" w:hAnsi="Garamond"/>
          <w:sz w:val="23"/>
          <w:szCs w:val="23"/>
          <w:lang w:eastAsia="it-IT"/>
        </w:rPr>
        <w:t>precisa che intende assumere la responsabilità di supervisore.</w:t>
      </w:r>
      <w:r w:rsidR="00757C21">
        <w:rPr>
          <w:rFonts w:ascii="Garamond" w:eastAsia="Times New Roman" w:hAnsi="Garamond"/>
          <w:sz w:val="23"/>
          <w:szCs w:val="23"/>
          <w:lang w:eastAsia="it-IT"/>
        </w:rPr>
        <w:t xml:space="preserve"> </w:t>
      </w:r>
    </w:p>
    <w:p w:rsidR="00AF6B1E" w:rsidRPr="00AF6B1E" w:rsidRDefault="00AF6B1E" w:rsidP="00727197">
      <w:pPr>
        <w:spacing w:before="80" w:after="0" w:line="240" w:lineRule="auto"/>
        <w:jc w:val="both"/>
        <w:rPr>
          <w:rFonts w:ascii="Garamond" w:eastAsia="Times New Roman" w:hAnsi="Garamond"/>
          <w:sz w:val="23"/>
          <w:szCs w:val="23"/>
          <w:lang w:eastAsia="it-IT"/>
        </w:rPr>
      </w:pPr>
      <w:r>
        <w:rPr>
          <w:rFonts w:ascii="Garamond" w:eastAsia="Times New Roman" w:hAnsi="Garamond"/>
          <w:sz w:val="23"/>
          <w:szCs w:val="23"/>
          <w:lang w:eastAsia="it-IT"/>
        </w:rPr>
        <w:lastRenderedPageBreak/>
        <w:t>S</w:t>
      </w:r>
      <w:r w:rsidR="00757C21">
        <w:rPr>
          <w:rFonts w:ascii="Garamond" w:eastAsia="Times New Roman" w:hAnsi="Garamond"/>
          <w:sz w:val="23"/>
          <w:szCs w:val="23"/>
          <w:lang w:eastAsia="it-IT"/>
        </w:rPr>
        <w:t>i impegna</w:t>
      </w:r>
      <w:r>
        <w:rPr>
          <w:rFonts w:ascii="Garamond" w:eastAsia="Times New Roman" w:hAnsi="Garamond"/>
          <w:sz w:val="23"/>
          <w:szCs w:val="23"/>
          <w:lang w:eastAsia="it-IT"/>
        </w:rPr>
        <w:t>, quindi,</w:t>
      </w:r>
      <w:r w:rsidR="00757C21">
        <w:rPr>
          <w:rFonts w:ascii="Garamond" w:eastAsia="Times New Roman" w:hAnsi="Garamond"/>
          <w:sz w:val="23"/>
          <w:szCs w:val="23"/>
          <w:lang w:eastAsia="it-IT"/>
        </w:rPr>
        <w:t xml:space="preserve"> a riferire in DN</w:t>
      </w:r>
      <w:r w:rsidR="0093355A">
        <w:rPr>
          <w:rFonts w:ascii="Garamond" w:eastAsia="Times New Roman" w:hAnsi="Garamond"/>
          <w:sz w:val="23"/>
          <w:szCs w:val="23"/>
          <w:lang w:eastAsia="it-IT"/>
        </w:rPr>
        <w:t xml:space="preserve">, </w:t>
      </w:r>
      <w:r w:rsidR="0093355A" w:rsidRPr="0093355A">
        <w:rPr>
          <w:rFonts w:ascii="Garamond" w:eastAsia="Times New Roman" w:hAnsi="Garamond"/>
          <w:sz w:val="23"/>
          <w:szCs w:val="23"/>
          <w:lang w:eastAsia="it-IT"/>
        </w:rPr>
        <w:t>nella pima riunione utile.</w:t>
      </w:r>
      <w:r w:rsidR="00757C21">
        <w:rPr>
          <w:rFonts w:ascii="Garamond" w:eastAsia="Times New Roman" w:hAnsi="Garamond"/>
          <w:sz w:val="23"/>
          <w:szCs w:val="23"/>
          <w:lang w:eastAsia="it-IT"/>
        </w:rPr>
        <w:t xml:space="preserve"> </w:t>
      </w:r>
      <w:r w:rsidR="0093355A">
        <w:rPr>
          <w:rFonts w:ascii="Garamond" w:eastAsia="Times New Roman" w:hAnsi="Garamond"/>
          <w:sz w:val="23"/>
          <w:szCs w:val="23"/>
          <w:lang w:eastAsia="it-IT"/>
        </w:rPr>
        <w:t xml:space="preserve">La DN valuterà l’opportunità di </w:t>
      </w:r>
      <w:r>
        <w:rPr>
          <w:rFonts w:ascii="Garamond" w:eastAsia="Times New Roman" w:hAnsi="Garamond"/>
          <w:sz w:val="23"/>
          <w:szCs w:val="23"/>
          <w:lang w:eastAsia="it-IT"/>
        </w:rPr>
        <w:t xml:space="preserve">formalizzare </w:t>
      </w:r>
      <w:r w:rsidRPr="00AF6B1E">
        <w:rPr>
          <w:rFonts w:ascii="Garamond" w:eastAsia="Times New Roman" w:hAnsi="Garamond"/>
          <w:sz w:val="23"/>
          <w:szCs w:val="23"/>
          <w:lang w:eastAsia="it-IT"/>
        </w:rPr>
        <w:t>gli incarichi e di garantire il supporto tecnico degli Uffici della Sede nazionale.</w:t>
      </w:r>
    </w:p>
    <w:p w:rsidR="00DF75B2" w:rsidRPr="00AF6B1E" w:rsidRDefault="00713E67" w:rsidP="00727197">
      <w:pPr>
        <w:spacing w:before="80" w:after="0" w:line="240" w:lineRule="auto"/>
        <w:jc w:val="both"/>
        <w:rPr>
          <w:rFonts w:ascii="Garamond" w:eastAsia="Times New Roman" w:hAnsi="Garamond"/>
          <w:sz w:val="23"/>
          <w:szCs w:val="23"/>
          <w:lang w:eastAsia="it-IT"/>
        </w:rPr>
      </w:pPr>
      <w:r w:rsidRPr="00AF6B1E">
        <w:rPr>
          <w:rFonts w:ascii="Garamond" w:eastAsia="Times New Roman" w:hAnsi="Garamond"/>
          <w:sz w:val="23"/>
          <w:szCs w:val="23"/>
          <w:lang w:eastAsia="it-IT"/>
        </w:rPr>
        <w:t>N</w:t>
      </w:r>
      <w:r w:rsidR="00DF75B2" w:rsidRPr="00AF6B1E">
        <w:rPr>
          <w:rFonts w:ascii="Garamond" w:eastAsia="Times New Roman" w:hAnsi="Garamond"/>
          <w:sz w:val="23"/>
          <w:szCs w:val="23"/>
          <w:lang w:eastAsia="it-IT"/>
        </w:rPr>
        <w:t>ull’altro di rilevante resta da segnalare.</w:t>
      </w:r>
    </w:p>
    <w:p w:rsidR="00DF75B2" w:rsidRPr="00AF6B1E" w:rsidRDefault="00DF75B2" w:rsidP="00DF75B2">
      <w:pPr>
        <w:spacing w:before="80" w:after="0" w:line="240" w:lineRule="auto"/>
        <w:jc w:val="both"/>
        <w:rPr>
          <w:rFonts w:ascii="Garamond" w:eastAsia="Times New Roman" w:hAnsi="Garamond"/>
          <w:sz w:val="23"/>
          <w:szCs w:val="23"/>
          <w:lang w:eastAsia="it-IT"/>
        </w:rPr>
      </w:pPr>
    </w:p>
    <w:p w:rsidR="007463BA" w:rsidRPr="00AF6B1E" w:rsidRDefault="007463BA" w:rsidP="00DF75B2">
      <w:pPr>
        <w:spacing w:before="80" w:after="0" w:line="240" w:lineRule="auto"/>
        <w:jc w:val="both"/>
        <w:rPr>
          <w:rFonts w:ascii="Garamond" w:eastAsia="Times New Roman" w:hAnsi="Garamond"/>
          <w:sz w:val="23"/>
          <w:szCs w:val="23"/>
          <w:lang w:eastAsia="it-IT"/>
        </w:rPr>
      </w:pPr>
    </w:p>
    <w:p w:rsidR="007463BA" w:rsidRPr="00AF6B1E" w:rsidRDefault="007463BA" w:rsidP="007463BA">
      <w:pPr>
        <w:spacing w:before="80" w:after="0" w:line="240" w:lineRule="auto"/>
        <w:jc w:val="both"/>
        <w:rPr>
          <w:rFonts w:ascii="Garamond" w:eastAsia="Times New Roman" w:hAnsi="Garamond"/>
          <w:sz w:val="23"/>
          <w:szCs w:val="23"/>
          <w:lang w:eastAsia="it-IT"/>
        </w:rPr>
      </w:pPr>
      <w:r w:rsidRPr="00AF6B1E">
        <w:rPr>
          <w:rFonts w:ascii="Garamond" w:eastAsia="Times New Roman" w:hAnsi="Garamond"/>
          <w:sz w:val="23"/>
          <w:szCs w:val="23"/>
          <w:lang w:eastAsia="it-IT"/>
        </w:rPr>
        <w:t>Visto e approvato. Il Coordinatore, Marco Condidorio</w:t>
      </w:r>
    </w:p>
    <w:p w:rsidR="007463BA" w:rsidRPr="00AF6B1E" w:rsidRDefault="007463BA" w:rsidP="007463BA">
      <w:pPr>
        <w:spacing w:before="80" w:after="0" w:line="240" w:lineRule="auto"/>
        <w:jc w:val="both"/>
        <w:rPr>
          <w:rFonts w:ascii="Garamond" w:eastAsia="Times New Roman" w:hAnsi="Garamond"/>
          <w:sz w:val="23"/>
          <w:szCs w:val="23"/>
          <w:lang w:eastAsia="it-IT"/>
        </w:rPr>
      </w:pPr>
      <w:r w:rsidRPr="00AF6B1E">
        <w:rPr>
          <w:rFonts w:ascii="Garamond" w:eastAsia="Times New Roman" w:hAnsi="Garamond"/>
          <w:sz w:val="23"/>
          <w:szCs w:val="23"/>
          <w:lang w:eastAsia="it-IT"/>
        </w:rPr>
        <w:t xml:space="preserve">F.to Marinica Mecca  </w:t>
      </w:r>
    </w:p>
    <w:sectPr w:rsidR="007463BA" w:rsidRPr="00AF6B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6132"/>
    <w:multiLevelType w:val="hybridMultilevel"/>
    <w:tmpl w:val="D362D1F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35026D"/>
    <w:multiLevelType w:val="hybridMultilevel"/>
    <w:tmpl w:val="17F678BE"/>
    <w:lvl w:ilvl="0" w:tplc="96A6DD8C">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26DE4620"/>
    <w:multiLevelType w:val="hybridMultilevel"/>
    <w:tmpl w:val="E774D268"/>
    <w:lvl w:ilvl="0" w:tplc="96A6DD8C">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2D93248E"/>
    <w:multiLevelType w:val="hybridMultilevel"/>
    <w:tmpl w:val="7F4E451A"/>
    <w:lvl w:ilvl="0" w:tplc="02165DEC">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2D339A9"/>
    <w:multiLevelType w:val="hybridMultilevel"/>
    <w:tmpl w:val="AFD8A0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606973D5"/>
    <w:multiLevelType w:val="hybridMultilevel"/>
    <w:tmpl w:val="F06613E8"/>
    <w:lvl w:ilvl="0" w:tplc="02165DEC">
      <w:start w:val="1"/>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78053B34"/>
    <w:multiLevelType w:val="hybridMultilevel"/>
    <w:tmpl w:val="E598A45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7C1A439A"/>
    <w:multiLevelType w:val="hybridMultilevel"/>
    <w:tmpl w:val="5DDA02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0"/>
  </w:num>
  <w:num w:numId="5">
    <w:abstractNumId w:val="3"/>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C4A"/>
    <w:rsid w:val="00000E2B"/>
    <w:rsid w:val="00001C2E"/>
    <w:rsid w:val="00020562"/>
    <w:rsid w:val="00022813"/>
    <w:rsid w:val="00024533"/>
    <w:rsid w:val="00026576"/>
    <w:rsid w:val="000312DB"/>
    <w:rsid w:val="000339A9"/>
    <w:rsid w:val="00035D24"/>
    <w:rsid w:val="00037056"/>
    <w:rsid w:val="00041FFE"/>
    <w:rsid w:val="000440BA"/>
    <w:rsid w:val="0004481E"/>
    <w:rsid w:val="00047BE3"/>
    <w:rsid w:val="000502DD"/>
    <w:rsid w:val="000550C9"/>
    <w:rsid w:val="00055656"/>
    <w:rsid w:val="0006189D"/>
    <w:rsid w:val="0006581A"/>
    <w:rsid w:val="00080B44"/>
    <w:rsid w:val="000850AE"/>
    <w:rsid w:val="00085AEE"/>
    <w:rsid w:val="0009161F"/>
    <w:rsid w:val="00092E0D"/>
    <w:rsid w:val="000A07A4"/>
    <w:rsid w:val="000A4FA9"/>
    <w:rsid w:val="000B1045"/>
    <w:rsid w:val="000B1135"/>
    <w:rsid w:val="000B4BCC"/>
    <w:rsid w:val="000B6105"/>
    <w:rsid w:val="000D28D1"/>
    <w:rsid w:val="000D3CE0"/>
    <w:rsid w:val="000D6465"/>
    <w:rsid w:val="000D6B63"/>
    <w:rsid w:val="000E100C"/>
    <w:rsid w:val="000E1726"/>
    <w:rsid w:val="000E7626"/>
    <w:rsid w:val="000F1C06"/>
    <w:rsid w:val="000F1CC4"/>
    <w:rsid w:val="000F3ECE"/>
    <w:rsid w:val="00101868"/>
    <w:rsid w:val="00112408"/>
    <w:rsid w:val="001149E1"/>
    <w:rsid w:val="0012014C"/>
    <w:rsid w:val="00121683"/>
    <w:rsid w:val="00121FCE"/>
    <w:rsid w:val="001224D5"/>
    <w:rsid w:val="001338E0"/>
    <w:rsid w:val="00135816"/>
    <w:rsid w:val="001400FE"/>
    <w:rsid w:val="001419AB"/>
    <w:rsid w:val="001446DF"/>
    <w:rsid w:val="001545D6"/>
    <w:rsid w:val="001547E7"/>
    <w:rsid w:val="00154B92"/>
    <w:rsid w:val="001556EC"/>
    <w:rsid w:val="00156C4A"/>
    <w:rsid w:val="00157B45"/>
    <w:rsid w:val="00160414"/>
    <w:rsid w:val="00160D8D"/>
    <w:rsid w:val="00161774"/>
    <w:rsid w:val="00162646"/>
    <w:rsid w:val="00163FED"/>
    <w:rsid w:val="00166662"/>
    <w:rsid w:val="00172966"/>
    <w:rsid w:val="001734B4"/>
    <w:rsid w:val="00174640"/>
    <w:rsid w:val="00174BEF"/>
    <w:rsid w:val="00180757"/>
    <w:rsid w:val="0018418A"/>
    <w:rsid w:val="00191866"/>
    <w:rsid w:val="001947E0"/>
    <w:rsid w:val="00195557"/>
    <w:rsid w:val="0019778D"/>
    <w:rsid w:val="001A07D9"/>
    <w:rsid w:val="001A11DF"/>
    <w:rsid w:val="001A1DEA"/>
    <w:rsid w:val="001A5CE8"/>
    <w:rsid w:val="001A7623"/>
    <w:rsid w:val="001C012A"/>
    <w:rsid w:val="001C4628"/>
    <w:rsid w:val="001C77E6"/>
    <w:rsid w:val="001D2456"/>
    <w:rsid w:val="001D3F8C"/>
    <w:rsid w:val="001D411B"/>
    <w:rsid w:val="001D74CF"/>
    <w:rsid w:val="001E088B"/>
    <w:rsid w:val="001E1014"/>
    <w:rsid w:val="001E31C6"/>
    <w:rsid w:val="001F2825"/>
    <w:rsid w:val="001F5717"/>
    <w:rsid w:val="001F73E9"/>
    <w:rsid w:val="002008A3"/>
    <w:rsid w:val="00202C51"/>
    <w:rsid w:val="00204858"/>
    <w:rsid w:val="00205829"/>
    <w:rsid w:val="00205BE5"/>
    <w:rsid w:val="002060B4"/>
    <w:rsid w:val="0021486B"/>
    <w:rsid w:val="00215A76"/>
    <w:rsid w:val="00215B44"/>
    <w:rsid w:val="00221C80"/>
    <w:rsid w:val="00224267"/>
    <w:rsid w:val="00224E30"/>
    <w:rsid w:val="00227B5B"/>
    <w:rsid w:val="002345FB"/>
    <w:rsid w:val="0024343B"/>
    <w:rsid w:val="00245C8A"/>
    <w:rsid w:val="00247C9C"/>
    <w:rsid w:val="00255E21"/>
    <w:rsid w:val="00260EC5"/>
    <w:rsid w:val="00260F7A"/>
    <w:rsid w:val="00261AA7"/>
    <w:rsid w:val="00264D5E"/>
    <w:rsid w:val="00271E64"/>
    <w:rsid w:val="00274973"/>
    <w:rsid w:val="00277E03"/>
    <w:rsid w:val="00280C6E"/>
    <w:rsid w:val="00284B8B"/>
    <w:rsid w:val="00286556"/>
    <w:rsid w:val="00293CAB"/>
    <w:rsid w:val="00294C6A"/>
    <w:rsid w:val="00296A54"/>
    <w:rsid w:val="00297503"/>
    <w:rsid w:val="002A4753"/>
    <w:rsid w:val="002A5158"/>
    <w:rsid w:val="002A622E"/>
    <w:rsid w:val="002A6B39"/>
    <w:rsid w:val="002A6F06"/>
    <w:rsid w:val="002B2099"/>
    <w:rsid w:val="002B7E8B"/>
    <w:rsid w:val="002C0349"/>
    <w:rsid w:val="002C0506"/>
    <w:rsid w:val="002C0B13"/>
    <w:rsid w:val="002C214D"/>
    <w:rsid w:val="002C239B"/>
    <w:rsid w:val="002C3892"/>
    <w:rsid w:val="002C421F"/>
    <w:rsid w:val="002D1888"/>
    <w:rsid w:val="002D33CB"/>
    <w:rsid w:val="002D5DD0"/>
    <w:rsid w:val="002E39DC"/>
    <w:rsid w:val="002E6C29"/>
    <w:rsid w:val="002F1359"/>
    <w:rsid w:val="002F3B8D"/>
    <w:rsid w:val="002F4064"/>
    <w:rsid w:val="002F44B3"/>
    <w:rsid w:val="00310551"/>
    <w:rsid w:val="0031564C"/>
    <w:rsid w:val="00315FF2"/>
    <w:rsid w:val="00316D5F"/>
    <w:rsid w:val="003209A2"/>
    <w:rsid w:val="003214AE"/>
    <w:rsid w:val="00322B41"/>
    <w:rsid w:val="0032381B"/>
    <w:rsid w:val="00327BBF"/>
    <w:rsid w:val="00327F79"/>
    <w:rsid w:val="003312B3"/>
    <w:rsid w:val="00350C4C"/>
    <w:rsid w:val="00355B85"/>
    <w:rsid w:val="00371283"/>
    <w:rsid w:val="00371E01"/>
    <w:rsid w:val="00373C26"/>
    <w:rsid w:val="003749BB"/>
    <w:rsid w:val="00375BC5"/>
    <w:rsid w:val="00381010"/>
    <w:rsid w:val="003836AE"/>
    <w:rsid w:val="00390F7D"/>
    <w:rsid w:val="00392070"/>
    <w:rsid w:val="00392DC0"/>
    <w:rsid w:val="00393723"/>
    <w:rsid w:val="0039452B"/>
    <w:rsid w:val="00395204"/>
    <w:rsid w:val="003A1A82"/>
    <w:rsid w:val="003A2B13"/>
    <w:rsid w:val="003A3140"/>
    <w:rsid w:val="003B2CD1"/>
    <w:rsid w:val="003B4A8D"/>
    <w:rsid w:val="003B6CE3"/>
    <w:rsid w:val="003C00DB"/>
    <w:rsid w:val="003C436B"/>
    <w:rsid w:val="003C6AC3"/>
    <w:rsid w:val="003C74BC"/>
    <w:rsid w:val="003D3DDA"/>
    <w:rsid w:val="003D55BC"/>
    <w:rsid w:val="003D59F5"/>
    <w:rsid w:val="003D68A2"/>
    <w:rsid w:val="003E0BB6"/>
    <w:rsid w:val="003E16A8"/>
    <w:rsid w:val="003E248D"/>
    <w:rsid w:val="003E3451"/>
    <w:rsid w:val="003E4895"/>
    <w:rsid w:val="003E5909"/>
    <w:rsid w:val="003F0B18"/>
    <w:rsid w:val="003F1BBB"/>
    <w:rsid w:val="003F332D"/>
    <w:rsid w:val="003F4065"/>
    <w:rsid w:val="003F41E2"/>
    <w:rsid w:val="003F5827"/>
    <w:rsid w:val="003F5C96"/>
    <w:rsid w:val="003F7A1B"/>
    <w:rsid w:val="004000CB"/>
    <w:rsid w:val="00400270"/>
    <w:rsid w:val="00401617"/>
    <w:rsid w:val="004056E3"/>
    <w:rsid w:val="00406A49"/>
    <w:rsid w:val="0041266C"/>
    <w:rsid w:val="00412767"/>
    <w:rsid w:val="004150D0"/>
    <w:rsid w:val="00416B1F"/>
    <w:rsid w:val="004214A6"/>
    <w:rsid w:val="00425F84"/>
    <w:rsid w:val="00431502"/>
    <w:rsid w:val="00432C70"/>
    <w:rsid w:val="00433477"/>
    <w:rsid w:val="00436105"/>
    <w:rsid w:val="004401BB"/>
    <w:rsid w:val="00440D59"/>
    <w:rsid w:val="00451146"/>
    <w:rsid w:val="004520B4"/>
    <w:rsid w:val="00456A26"/>
    <w:rsid w:val="00457888"/>
    <w:rsid w:val="00463CDA"/>
    <w:rsid w:val="00465089"/>
    <w:rsid w:val="00467DC7"/>
    <w:rsid w:val="00472000"/>
    <w:rsid w:val="0047520D"/>
    <w:rsid w:val="00483E81"/>
    <w:rsid w:val="004844FF"/>
    <w:rsid w:val="00485E2F"/>
    <w:rsid w:val="004A09F8"/>
    <w:rsid w:val="004A120E"/>
    <w:rsid w:val="004A2914"/>
    <w:rsid w:val="004A4809"/>
    <w:rsid w:val="004A5263"/>
    <w:rsid w:val="004A5AF1"/>
    <w:rsid w:val="004B11B7"/>
    <w:rsid w:val="004B3036"/>
    <w:rsid w:val="004C53F2"/>
    <w:rsid w:val="004C599C"/>
    <w:rsid w:val="004D4EE4"/>
    <w:rsid w:val="004D52D9"/>
    <w:rsid w:val="004E398C"/>
    <w:rsid w:val="004E3C41"/>
    <w:rsid w:val="004E6032"/>
    <w:rsid w:val="004E76AB"/>
    <w:rsid w:val="004F5C25"/>
    <w:rsid w:val="004F78CA"/>
    <w:rsid w:val="0050315D"/>
    <w:rsid w:val="00503265"/>
    <w:rsid w:val="00503BAE"/>
    <w:rsid w:val="00510630"/>
    <w:rsid w:val="00510CCF"/>
    <w:rsid w:val="0051141A"/>
    <w:rsid w:val="00511484"/>
    <w:rsid w:val="00526ACE"/>
    <w:rsid w:val="0053046C"/>
    <w:rsid w:val="00532C7A"/>
    <w:rsid w:val="00537989"/>
    <w:rsid w:val="00537AEC"/>
    <w:rsid w:val="005451AA"/>
    <w:rsid w:val="005461F8"/>
    <w:rsid w:val="00557D6E"/>
    <w:rsid w:val="005611B3"/>
    <w:rsid w:val="00561657"/>
    <w:rsid w:val="00561D6D"/>
    <w:rsid w:val="00563E7A"/>
    <w:rsid w:val="00564333"/>
    <w:rsid w:val="00564523"/>
    <w:rsid w:val="00573750"/>
    <w:rsid w:val="0057426B"/>
    <w:rsid w:val="0057675A"/>
    <w:rsid w:val="00576AFA"/>
    <w:rsid w:val="00577691"/>
    <w:rsid w:val="00581E5C"/>
    <w:rsid w:val="00583864"/>
    <w:rsid w:val="0058485E"/>
    <w:rsid w:val="005908F8"/>
    <w:rsid w:val="00591867"/>
    <w:rsid w:val="00592E5E"/>
    <w:rsid w:val="00592F63"/>
    <w:rsid w:val="00594132"/>
    <w:rsid w:val="005A2626"/>
    <w:rsid w:val="005A4075"/>
    <w:rsid w:val="005A4F97"/>
    <w:rsid w:val="005A64F7"/>
    <w:rsid w:val="005B1091"/>
    <w:rsid w:val="005B1238"/>
    <w:rsid w:val="005B1382"/>
    <w:rsid w:val="005B3490"/>
    <w:rsid w:val="005B5D80"/>
    <w:rsid w:val="005C1DF1"/>
    <w:rsid w:val="005C2C9C"/>
    <w:rsid w:val="005C3703"/>
    <w:rsid w:val="005D54F9"/>
    <w:rsid w:val="005D69BE"/>
    <w:rsid w:val="005E0E1A"/>
    <w:rsid w:val="005E4448"/>
    <w:rsid w:val="005E4842"/>
    <w:rsid w:val="005E5E52"/>
    <w:rsid w:val="005E64B8"/>
    <w:rsid w:val="005F0F41"/>
    <w:rsid w:val="005F267F"/>
    <w:rsid w:val="005F2991"/>
    <w:rsid w:val="005F56E7"/>
    <w:rsid w:val="005F77F3"/>
    <w:rsid w:val="00604FDA"/>
    <w:rsid w:val="00605186"/>
    <w:rsid w:val="006066A3"/>
    <w:rsid w:val="0061248D"/>
    <w:rsid w:val="006129A7"/>
    <w:rsid w:val="00615D10"/>
    <w:rsid w:val="0062298A"/>
    <w:rsid w:val="00626ACF"/>
    <w:rsid w:val="0062712F"/>
    <w:rsid w:val="00634693"/>
    <w:rsid w:val="00654B6E"/>
    <w:rsid w:val="00663C72"/>
    <w:rsid w:val="00667A52"/>
    <w:rsid w:val="006733D5"/>
    <w:rsid w:val="006777B8"/>
    <w:rsid w:val="00686A26"/>
    <w:rsid w:val="00697666"/>
    <w:rsid w:val="006A1042"/>
    <w:rsid w:val="006B0C1B"/>
    <w:rsid w:val="006B724B"/>
    <w:rsid w:val="006C7C93"/>
    <w:rsid w:val="006D1B0D"/>
    <w:rsid w:val="006D38C1"/>
    <w:rsid w:val="006D3EE9"/>
    <w:rsid w:val="006D6B52"/>
    <w:rsid w:val="006D6C4C"/>
    <w:rsid w:val="006D6CDD"/>
    <w:rsid w:val="006E305A"/>
    <w:rsid w:val="006E7513"/>
    <w:rsid w:val="006F292F"/>
    <w:rsid w:val="006F2D15"/>
    <w:rsid w:val="006F69E9"/>
    <w:rsid w:val="0070027C"/>
    <w:rsid w:val="00703317"/>
    <w:rsid w:val="00705E62"/>
    <w:rsid w:val="00706434"/>
    <w:rsid w:val="00707041"/>
    <w:rsid w:val="007121EF"/>
    <w:rsid w:val="0071368E"/>
    <w:rsid w:val="00713E67"/>
    <w:rsid w:val="007217D4"/>
    <w:rsid w:val="00721DA2"/>
    <w:rsid w:val="00727197"/>
    <w:rsid w:val="00730EBA"/>
    <w:rsid w:val="007359F2"/>
    <w:rsid w:val="007373BB"/>
    <w:rsid w:val="007463BA"/>
    <w:rsid w:val="007469D8"/>
    <w:rsid w:val="007528F0"/>
    <w:rsid w:val="00756A9A"/>
    <w:rsid w:val="00757C21"/>
    <w:rsid w:val="00757FDD"/>
    <w:rsid w:val="00762135"/>
    <w:rsid w:val="00763344"/>
    <w:rsid w:val="0076430C"/>
    <w:rsid w:val="007646A0"/>
    <w:rsid w:val="00765F1E"/>
    <w:rsid w:val="007713C2"/>
    <w:rsid w:val="00773764"/>
    <w:rsid w:val="00774D66"/>
    <w:rsid w:val="00780537"/>
    <w:rsid w:val="0078064D"/>
    <w:rsid w:val="00781490"/>
    <w:rsid w:val="007821B3"/>
    <w:rsid w:val="00783A73"/>
    <w:rsid w:val="00784208"/>
    <w:rsid w:val="00785535"/>
    <w:rsid w:val="00791515"/>
    <w:rsid w:val="007915A7"/>
    <w:rsid w:val="00791F1A"/>
    <w:rsid w:val="007926AC"/>
    <w:rsid w:val="00793B37"/>
    <w:rsid w:val="007C1FE7"/>
    <w:rsid w:val="007C3AC7"/>
    <w:rsid w:val="007C7892"/>
    <w:rsid w:val="007C7E3D"/>
    <w:rsid w:val="007D1247"/>
    <w:rsid w:val="007D7129"/>
    <w:rsid w:val="007E7EBF"/>
    <w:rsid w:val="007F0F69"/>
    <w:rsid w:val="007F125E"/>
    <w:rsid w:val="007F341F"/>
    <w:rsid w:val="007F344E"/>
    <w:rsid w:val="00804F61"/>
    <w:rsid w:val="00813904"/>
    <w:rsid w:val="008169B9"/>
    <w:rsid w:val="00821037"/>
    <w:rsid w:val="00831D8C"/>
    <w:rsid w:val="008432FC"/>
    <w:rsid w:val="008435EA"/>
    <w:rsid w:val="00856AA7"/>
    <w:rsid w:val="008573AC"/>
    <w:rsid w:val="00864A0C"/>
    <w:rsid w:val="008705AF"/>
    <w:rsid w:val="00873F35"/>
    <w:rsid w:val="008773F6"/>
    <w:rsid w:val="0088507B"/>
    <w:rsid w:val="00887CCB"/>
    <w:rsid w:val="00891C88"/>
    <w:rsid w:val="00894F78"/>
    <w:rsid w:val="008950AA"/>
    <w:rsid w:val="00897D8B"/>
    <w:rsid w:val="008A008B"/>
    <w:rsid w:val="008A2390"/>
    <w:rsid w:val="008A2B74"/>
    <w:rsid w:val="008A6B40"/>
    <w:rsid w:val="008A7373"/>
    <w:rsid w:val="008B0A79"/>
    <w:rsid w:val="008B1777"/>
    <w:rsid w:val="008B57B4"/>
    <w:rsid w:val="008C1C58"/>
    <w:rsid w:val="008C58BE"/>
    <w:rsid w:val="008D2907"/>
    <w:rsid w:val="008F67E0"/>
    <w:rsid w:val="008F7F57"/>
    <w:rsid w:val="0090041D"/>
    <w:rsid w:val="009013DF"/>
    <w:rsid w:val="00901908"/>
    <w:rsid w:val="0090236A"/>
    <w:rsid w:val="00911A2E"/>
    <w:rsid w:val="00913250"/>
    <w:rsid w:val="00913C5C"/>
    <w:rsid w:val="00914619"/>
    <w:rsid w:val="0091539B"/>
    <w:rsid w:val="00922AD5"/>
    <w:rsid w:val="00925628"/>
    <w:rsid w:val="00926D07"/>
    <w:rsid w:val="00927484"/>
    <w:rsid w:val="009332EC"/>
    <w:rsid w:val="0093355A"/>
    <w:rsid w:val="00936469"/>
    <w:rsid w:val="009371CC"/>
    <w:rsid w:val="00940FCF"/>
    <w:rsid w:val="00957DC2"/>
    <w:rsid w:val="009618DA"/>
    <w:rsid w:val="009650B2"/>
    <w:rsid w:val="00967DCC"/>
    <w:rsid w:val="00971ACD"/>
    <w:rsid w:val="00974B43"/>
    <w:rsid w:val="00975864"/>
    <w:rsid w:val="00975C74"/>
    <w:rsid w:val="00976E45"/>
    <w:rsid w:val="00980538"/>
    <w:rsid w:val="0098266D"/>
    <w:rsid w:val="00982AD7"/>
    <w:rsid w:val="00985E16"/>
    <w:rsid w:val="009974A6"/>
    <w:rsid w:val="009A1889"/>
    <w:rsid w:val="009A40C0"/>
    <w:rsid w:val="009B0B48"/>
    <w:rsid w:val="009B1DBF"/>
    <w:rsid w:val="009B53B6"/>
    <w:rsid w:val="009B5C5A"/>
    <w:rsid w:val="009B7AD1"/>
    <w:rsid w:val="009C0C3E"/>
    <w:rsid w:val="009C10FB"/>
    <w:rsid w:val="009C1DA0"/>
    <w:rsid w:val="009C3A67"/>
    <w:rsid w:val="009D2A73"/>
    <w:rsid w:val="009E0156"/>
    <w:rsid w:val="009E29C7"/>
    <w:rsid w:val="009E2F81"/>
    <w:rsid w:val="009E5F02"/>
    <w:rsid w:val="009E768D"/>
    <w:rsid w:val="009F021D"/>
    <w:rsid w:val="009F109D"/>
    <w:rsid w:val="009F31BD"/>
    <w:rsid w:val="009F324D"/>
    <w:rsid w:val="00A1133E"/>
    <w:rsid w:val="00A1238C"/>
    <w:rsid w:val="00A14F44"/>
    <w:rsid w:val="00A17D5E"/>
    <w:rsid w:val="00A21309"/>
    <w:rsid w:val="00A22E95"/>
    <w:rsid w:val="00A31B62"/>
    <w:rsid w:val="00A328F4"/>
    <w:rsid w:val="00A33842"/>
    <w:rsid w:val="00A35DFA"/>
    <w:rsid w:val="00A40213"/>
    <w:rsid w:val="00A403B8"/>
    <w:rsid w:val="00A41BBB"/>
    <w:rsid w:val="00A42081"/>
    <w:rsid w:val="00A43DE5"/>
    <w:rsid w:val="00A52BCD"/>
    <w:rsid w:val="00A60160"/>
    <w:rsid w:val="00A63F62"/>
    <w:rsid w:val="00A64619"/>
    <w:rsid w:val="00A66FD9"/>
    <w:rsid w:val="00A77AB3"/>
    <w:rsid w:val="00A82DEB"/>
    <w:rsid w:val="00A84FBC"/>
    <w:rsid w:val="00A857F1"/>
    <w:rsid w:val="00A90188"/>
    <w:rsid w:val="00A90757"/>
    <w:rsid w:val="00A9165E"/>
    <w:rsid w:val="00A91FA3"/>
    <w:rsid w:val="00A938FA"/>
    <w:rsid w:val="00A95A8C"/>
    <w:rsid w:val="00A97092"/>
    <w:rsid w:val="00AA076A"/>
    <w:rsid w:val="00AA3A74"/>
    <w:rsid w:val="00AA73C5"/>
    <w:rsid w:val="00AC37B3"/>
    <w:rsid w:val="00AC6AB3"/>
    <w:rsid w:val="00AC6DC4"/>
    <w:rsid w:val="00AD0601"/>
    <w:rsid w:val="00AD0DFC"/>
    <w:rsid w:val="00AD130C"/>
    <w:rsid w:val="00AD698F"/>
    <w:rsid w:val="00AD77B4"/>
    <w:rsid w:val="00AE2058"/>
    <w:rsid w:val="00AE23B4"/>
    <w:rsid w:val="00AE6A4D"/>
    <w:rsid w:val="00AF0005"/>
    <w:rsid w:val="00AF517E"/>
    <w:rsid w:val="00AF6150"/>
    <w:rsid w:val="00AF6B1E"/>
    <w:rsid w:val="00B10A7B"/>
    <w:rsid w:val="00B13DF3"/>
    <w:rsid w:val="00B15669"/>
    <w:rsid w:val="00B16F18"/>
    <w:rsid w:val="00B20C97"/>
    <w:rsid w:val="00B20F3E"/>
    <w:rsid w:val="00B24630"/>
    <w:rsid w:val="00B24F1B"/>
    <w:rsid w:val="00B32908"/>
    <w:rsid w:val="00B33E0C"/>
    <w:rsid w:val="00B37EC3"/>
    <w:rsid w:val="00B40051"/>
    <w:rsid w:val="00B43AB1"/>
    <w:rsid w:val="00B51412"/>
    <w:rsid w:val="00B56154"/>
    <w:rsid w:val="00B6787C"/>
    <w:rsid w:val="00B67E88"/>
    <w:rsid w:val="00B74FF7"/>
    <w:rsid w:val="00B80DC1"/>
    <w:rsid w:val="00B84BFF"/>
    <w:rsid w:val="00B85903"/>
    <w:rsid w:val="00B86BD7"/>
    <w:rsid w:val="00B9352C"/>
    <w:rsid w:val="00B97EEF"/>
    <w:rsid w:val="00BA0F42"/>
    <w:rsid w:val="00BA42FC"/>
    <w:rsid w:val="00BA5F50"/>
    <w:rsid w:val="00BA607A"/>
    <w:rsid w:val="00BA7BC6"/>
    <w:rsid w:val="00BB6E40"/>
    <w:rsid w:val="00BC15BE"/>
    <w:rsid w:val="00BC5525"/>
    <w:rsid w:val="00BD38D3"/>
    <w:rsid w:val="00BD4F07"/>
    <w:rsid w:val="00BD6618"/>
    <w:rsid w:val="00BE2482"/>
    <w:rsid w:val="00BE716C"/>
    <w:rsid w:val="00BF1961"/>
    <w:rsid w:val="00BF7B25"/>
    <w:rsid w:val="00C07A55"/>
    <w:rsid w:val="00C07BC0"/>
    <w:rsid w:val="00C1124F"/>
    <w:rsid w:val="00C14AEB"/>
    <w:rsid w:val="00C16919"/>
    <w:rsid w:val="00C20305"/>
    <w:rsid w:val="00C21036"/>
    <w:rsid w:val="00C2483D"/>
    <w:rsid w:val="00C309B6"/>
    <w:rsid w:val="00C37E3D"/>
    <w:rsid w:val="00C419E3"/>
    <w:rsid w:val="00C443B9"/>
    <w:rsid w:val="00C454F4"/>
    <w:rsid w:val="00C46196"/>
    <w:rsid w:val="00C5428F"/>
    <w:rsid w:val="00C55FA3"/>
    <w:rsid w:val="00C60B9B"/>
    <w:rsid w:val="00C63367"/>
    <w:rsid w:val="00C6454D"/>
    <w:rsid w:val="00C652DC"/>
    <w:rsid w:val="00C65DDE"/>
    <w:rsid w:val="00C67D2F"/>
    <w:rsid w:val="00C71E9B"/>
    <w:rsid w:val="00C72C19"/>
    <w:rsid w:val="00C76DE8"/>
    <w:rsid w:val="00C820F4"/>
    <w:rsid w:val="00C91FE9"/>
    <w:rsid w:val="00CA0954"/>
    <w:rsid w:val="00CA1241"/>
    <w:rsid w:val="00CA3933"/>
    <w:rsid w:val="00CA425A"/>
    <w:rsid w:val="00CB02CC"/>
    <w:rsid w:val="00CB048C"/>
    <w:rsid w:val="00CB1DF0"/>
    <w:rsid w:val="00CB71BB"/>
    <w:rsid w:val="00CC0A96"/>
    <w:rsid w:val="00CC1E3A"/>
    <w:rsid w:val="00CD0E00"/>
    <w:rsid w:val="00CD2BBA"/>
    <w:rsid w:val="00CD6C45"/>
    <w:rsid w:val="00CE114E"/>
    <w:rsid w:val="00CE230F"/>
    <w:rsid w:val="00CE6E14"/>
    <w:rsid w:val="00CF140D"/>
    <w:rsid w:val="00D025F0"/>
    <w:rsid w:val="00D02B62"/>
    <w:rsid w:val="00D14388"/>
    <w:rsid w:val="00D25C38"/>
    <w:rsid w:val="00D26D79"/>
    <w:rsid w:val="00D347F1"/>
    <w:rsid w:val="00D40A9B"/>
    <w:rsid w:val="00D4457E"/>
    <w:rsid w:val="00D45D4F"/>
    <w:rsid w:val="00D54C98"/>
    <w:rsid w:val="00D56286"/>
    <w:rsid w:val="00D613CA"/>
    <w:rsid w:val="00D623D2"/>
    <w:rsid w:val="00D8293F"/>
    <w:rsid w:val="00D85592"/>
    <w:rsid w:val="00D95FEB"/>
    <w:rsid w:val="00DA7627"/>
    <w:rsid w:val="00DB07AD"/>
    <w:rsid w:val="00DB10D7"/>
    <w:rsid w:val="00DB4EE1"/>
    <w:rsid w:val="00DC41D2"/>
    <w:rsid w:val="00DC7AFD"/>
    <w:rsid w:val="00DD015F"/>
    <w:rsid w:val="00DD04F1"/>
    <w:rsid w:val="00DE367F"/>
    <w:rsid w:val="00DE4C45"/>
    <w:rsid w:val="00DE55BB"/>
    <w:rsid w:val="00DE65A3"/>
    <w:rsid w:val="00DF75B2"/>
    <w:rsid w:val="00E0488B"/>
    <w:rsid w:val="00E145BD"/>
    <w:rsid w:val="00E155C4"/>
    <w:rsid w:val="00E16A45"/>
    <w:rsid w:val="00E25B25"/>
    <w:rsid w:val="00E316CA"/>
    <w:rsid w:val="00E40B07"/>
    <w:rsid w:val="00E42388"/>
    <w:rsid w:val="00E43867"/>
    <w:rsid w:val="00E501E8"/>
    <w:rsid w:val="00E50253"/>
    <w:rsid w:val="00E667AE"/>
    <w:rsid w:val="00E67544"/>
    <w:rsid w:val="00E676B0"/>
    <w:rsid w:val="00E71891"/>
    <w:rsid w:val="00E7746D"/>
    <w:rsid w:val="00E83332"/>
    <w:rsid w:val="00EA27E5"/>
    <w:rsid w:val="00EA294D"/>
    <w:rsid w:val="00EA2B50"/>
    <w:rsid w:val="00EA6A59"/>
    <w:rsid w:val="00EB074E"/>
    <w:rsid w:val="00EB191B"/>
    <w:rsid w:val="00EC17DD"/>
    <w:rsid w:val="00EC6B58"/>
    <w:rsid w:val="00EC7656"/>
    <w:rsid w:val="00ED15D3"/>
    <w:rsid w:val="00ED167E"/>
    <w:rsid w:val="00ED4591"/>
    <w:rsid w:val="00ED5095"/>
    <w:rsid w:val="00ED7BE2"/>
    <w:rsid w:val="00EE0252"/>
    <w:rsid w:val="00EE0DC3"/>
    <w:rsid w:val="00EE1152"/>
    <w:rsid w:val="00EE23FE"/>
    <w:rsid w:val="00EE441A"/>
    <w:rsid w:val="00EE4A12"/>
    <w:rsid w:val="00EE5798"/>
    <w:rsid w:val="00EF1CB7"/>
    <w:rsid w:val="00EF5111"/>
    <w:rsid w:val="00F02641"/>
    <w:rsid w:val="00F11DFE"/>
    <w:rsid w:val="00F12150"/>
    <w:rsid w:val="00F1587A"/>
    <w:rsid w:val="00F15EAB"/>
    <w:rsid w:val="00F22CF4"/>
    <w:rsid w:val="00F242EC"/>
    <w:rsid w:val="00F36964"/>
    <w:rsid w:val="00F36F86"/>
    <w:rsid w:val="00F40F8C"/>
    <w:rsid w:val="00F472DC"/>
    <w:rsid w:val="00F5257D"/>
    <w:rsid w:val="00F53B82"/>
    <w:rsid w:val="00F55350"/>
    <w:rsid w:val="00F6110D"/>
    <w:rsid w:val="00F64587"/>
    <w:rsid w:val="00F70F3F"/>
    <w:rsid w:val="00F71D3A"/>
    <w:rsid w:val="00F71D62"/>
    <w:rsid w:val="00F7769C"/>
    <w:rsid w:val="00F96780"/>
    <w:rsid w:val="00FB08B6"/>
    <w:rsid w:val="00FB5510"/>
    <w:rsid w:val="00FB62A3"/>
    <w:rsid w:val="00FB62CD"/>
    <w:rsid w:val="00FB6371"/>
    <w:rsid w:val="00FB7A18"/>
    <w:rsid w:val="00FC5795"/>
    <w:rsid w:val="00FC7FB7"/>
    <w:rsid w:val="00FD3ED6"/>
    <w:rsid w:val="00FD59B6"/>
    <w:rsid w:val="00FE0EF0"/>
    <w:rsid w:val="00FE103C"/>
    <w:rsid w:val="00FE3E94"/>
    <w:rsid w:val="00FE69DA"/>
    <w:rsid w:val="00FE6CB0"/>
    <w:rsid w:val="00FE7A9A"/>
    <w:rsid w:val="00FF1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5DDE"/>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A07A4"/>
    <w:pPr>
      <w:ind w:left="720"/>
      <w:contextualSpacing/>
    </w:pPr>
  </w:style>
  <w:style w:type="paragraph" w:styleId="Nessunaspaziatura">
    <w:name w:val="No Spacing"/>
    <w:uiPriority w:val="1"/>
    <w:qFormat/>
    <w:rsid w:val="00457888"/>
    <w:pPr>
      <w:spacing w:after="0" w:line="240" w:lineRule="auto"/>
    </w:pPr>
    <w:rPr>
      <w:rFonts w:ascii="Calibri" w:eastAsia="Calibri" w:hAnsi="Calibri" w:cs="Times New Roman"/>
    </w:rPr>
  </w:style>
  <w:style w:type="character" w:styleId="Testosegnaposto">
    <w:name w:val="Placeholder Text"/>
    <w:basedOn w:val="Carpredefinitoparagrafo"/>
    <w:uiPriority w:val="99"/>
    <w:semiHidden/>
    <w:rsid w:val="004B11B7"/>
    <w:rPr>
      <w:color w:val="808080"/>
    </w:rPr>
  </w:style>
  <w:style w:type="paragraph" w:styleId="Testofumetto">
    <w:name w:val="Balloon Text"/>
    <w:basedOn w:val="Normale"/>
    <w:link w:val="TestofumettoCarattere"/>
    <w:uiPriority w:val="99"/>
    <w:semiHidden/>
    <w:unhideWhenUsed/>
    <w:rsid w:val="004B11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11B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5DDE"/>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A07A4"/>
    <w:pPr>
      <w:ind w:left="720"/>
      <w:contextualSpacing/>
    </w:pPr>
  </w:style>
  <w:style w:type="paragraph" w:styleId="Nessunaspaziatura">
    <w:name w:val="No Spacing"/>
    <w:uiPriority w:val="1"/>
    <w:qFormat/>
    <w:rsid w:val="00457888"/>
    <w:pPr>
      <w:spacing w:after="0" w:line="240" w:lineRule="auto"/>
    </w:pPr>
    <w:rPr>
      <w:rFonts w:ascii="Calibri" w:eastAsia="Calibri" w:hAnsi="Calibri" w:cs="Times New Roman"/>
    </w:rPr>
  </w:style>
  <w:style w:type="character" w:styleId="Testosegnaposto">
    <w:name w:val="Placeholder Text"/>
    <w:basedOn w:val="Carpredefinitoparagrafo"/>
    <w:uiPriority w:val="99"/>
    <w:semiHidden/>
    <w:rsid w:val="004B11B7"/>
    <w:rPr>
      <w:color w:val="808080"/>
    </w:rPr>
  </w:style>
  <w:style w:type="paragraph" w:styleId="Testofumetto">
    <w:name w:val="Balloon Text"/>
    <w:basedOn w:val="Normale"/>
    <w:link w:val="TestofumettoCarattere"/>
    <w:uiPriority w:val="99"/>
    <w:semiHidden/>
    <w:unhideWhenUsed/>
    <w:rsid w:val="004B11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11B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F7145-A473-4507-93AC-7C3CE0CC3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6164</Words>
  <Characters>35137</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Marinica Mecca</dc:creator>
  <cp:lastModifiedBy>Consuelita Gallani</cp:lastModifiedBy>
  <cp:revision>2</cp:revision>
  <cp:lastPrinted>2018-03-07T11:19:00Z</cp:lastPrinted>
  <dcterms:created xsi:type="dcterms:W3CDTF">2018-04-05T12:37:00Z</dcterms:created>
  <dcterms:modified xsi:type="dcterms:W3CDTF">2018-04-05T12:37:00Z</dcterms:modified>
</cp:coreProperties>
</file>