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B63" w:rsidRDefault="00E868D3">
      <w:pPr>
        <w:pStyle w:val="Corpodeltesto0"/>
        <w:spacing w:before="620" w:after="320"/>
        <w:jc w:val="center"/>
      </w:pPr>
      <w:r>
        <w:rPr>
          <w:b/>
          <w:bCs/>
        </w:rPr>
        <w:t>Verbale n. 1/2023 del Comitato Nazionale Fisioterapisti UICI</w:t>
      </w:r>
    </w:p>
    <w:p w:rsidR="005C5B63" w:rsidRDefault="00E868D3">
      <w:pPr>
        <w:pStyle w:val="Corpodeltesto0"/>
        <w:jc w:val="both"/>
      </w:pPr>
      <w:r>
        <w:t xml:space="preserve">IL comitato si riunisce in riunione ordinaria la sera di mercoledì 01 febbraio 2023 ore 20,30 attraverso piattaforma Google </w:t>
      </w:r>
      <w:proofErr w:type="spellStart"/>
      <w:r>
        <w:t>Meet</w:t>
      </w:r>
      <w:proofErr w:type="spellEnd"/>
      <w:r>
        <w:t>. Componenti presenti:</w:t>
      </w:r>
    </w:p>
    <w:p w:rsidR="005C5B63" w:rsidRDefault="00E868D3">
      <w:pPr>
        <w:pStyle w:val="Corpodeltesto0"/>
        <w:numPr>
          <w:ilvl w:val="0"/>
          <w:numId w:val="1"/>
        </w:numPr>
        <w:tabs>
          <w:tab w:val="left" w:pos="777"/>
        </w:tabs>
        <w:spacing w:line="221" w:lineRule="auto"/>
        <w:ind w:firstLine="420"/>
        <w:jc w:val="both"/>
      </w:pPr>
      <w:bookmarkStart w:id="0" w:name="bookmark0"/>
      <w:bookmarkEnd w:id="0"/>
      <w:r>
        <w:t>Giovanni Cancelliere</w:t>
      </w:r>
    </w:p>
    <w:p w:rsidR="005C5B63" w:rsidRDefault="00E868D3">
      <w:pPr>
        <w:pStyle w:val="Corpodeltesto0"/>
        <w:numPr>
          <w:ilvl w:val="0"/>
          <w:numId w:val="1"/>
        </w:numPr>
        <w:tabs>
          <w:tab w:val="left" w:pos="777"/>
        </w:tabs>
        <w:spacing w:line="221" w:lineRule="auto"/>
        <w:ind w:firstLine="420"/>
        <w:jc w:val="both"/>
      </w:pPr>
      <w:bookmarkStart w:id="1" w:name="bookmark1"/>
      <w:bookmarkEnd w:id="1"/>
      <w:r>
        <w:t>Antonio Del Canto</w:t>
      </w:r>
    </w:p>
    <w:p w:rsidR="005C5B63" w:rsidRDefault="00E868D3">
      <w:pPr>
        <w:pStyle w:val="Corpodeltesto0"/>
        <w:numPr>
          <w:ilvl w:val="0"/>
          <w:numId w:val="1"/>
        </w:numPr>
        <w:tabs>
          <w:tab w:val="left" w:pos="777"/>
        </w:tabs>
        <w:spacing w:line="221" w:lineRule="auto"/>
        <w:ind w:firstLine="420"/>
        <w:jc w:val="both"/>
      </w:pPr>
      <w:bookmarkStart w:id="2" w:name="bookmark2"/>
      <w:bookmarkEnd w:id="2"/>
      <w:r>
        <w:t>Angelo Di Maio</w:t>
      </w:r>
    </w:p>
    <w:p w:rsidR="005C5B63" w:rsidRDefault="00E868D3">
      <w:pPr>
        <w:pStyle w:val="Corpodeltesto0"/>
        <w:numPr>
          <w:ilvl w:val="0"/>
          <w:numId w:val="1"/>
        </w:numPr>
        <w:tabs>
          <w:tab w:val="left" w:pos="777"/>
        </w:tabs>
        <w:spacing w:line="221" w:lineRule="auto"/>
        <w:ind w:firstLine="420"/>
        <w:jc w:val="both"/>
      </w:pPr>
      <w:bookmarkStart w:id="3" w:name="bookmark3"/>
      <w:bookmarkEnd w:id="3"/>
      <w:r>
        <w:t xml:space="preserve">Mirella </w:t>
      </w:r>
      <w:proofErr w:type="spellStart"/>
      <w:r>
        <w:t>Gavioli</w:t>
      </w:r>
      <w:proofErr w:type="spellEnd"/>
    </w:p>
    <w:p w:rsidR="005C5B63" w:rsidRDefault="00E868D3">
      <w:pPr>
        <w:pStyle w:val="Corpodeltesto0"/>
        <w:numPr>
          <w:ilvl w:val="0"/>
          <w:numId w:val="1"/>
        </w:numPr>
        <w:tabs>
          <w:tab w:val="left" w:pos="777"/>
        </w:tabs>
        <w:spacing w:line="221" w:lineRule="auto"/>
        <w:ind w:firstLine="420"/>
        <w:jc w:val="both"/>
      </w:pPr>
      <w:bookmarkStart w:id="4" w:name="bookmark4"/>
      <w:bookmarkEnd w:id="4"/>
      <w:r>
        <w:t xml:space="preserve">Alberto </w:t>
      </w:r>
      <w:proofErr w:type="spellStart"/>
      <w:r>
        <w:t>Prudenzano</w:t>
      </w:r>
      <w:proofErr w:type="spellEnd"/>
    </w:p>
    <w:p w:rsidR="005C5B63" w:rsidRDefault="00E868D3">
      <w:pPr>
        <w:pStyle w:val="Corpodeltesto0"/>
        <w:jc w:val="both"/>
      </w:pPr>
      <w:r>
        <w:t>Assenti giustificati:</w:t>
      </w:r>
    </w:p>
    <w:p w:rsidR="005C5B63" w:rsidRDefault="00E868D3">
      <w:pPr>
        <w:pStyle w:val="Corpodeltesto0"/>
        <w:numPr>
          <w:ilvl w:val="0"/>
          <w:numId w:val="1"/>
        </w:numPr>
        <w:tabs>
          <w:tab w:val="left" w:pos="777"/>
        </w:tabs>
        <w:spacing w:line="221" w:lineRule="auto"/>
        <w:ind w:firstLine="420"/>
        <w:jc w:val="both"/>
      </w:pPr>
      <w:bookmarkStart w:id="5" w:name="bookmark5"/>
      <w:bookmarkEnd w:id="5"/>
      <w:r>
        <w:t xml:space="preserve">Francesco </w:t>
      </w:r>
      <w:proofErr w:type="spellStart"/>
      <w:r>
        <w:t>Ciardone</w:t>
      </w:r>
      <w:proofErr w:type="spellEnd"/>
    </w:p>
    <w:p w:rsidR="005C5B63" w:rsidRDefault="00E868D3">
      <w:pPr>
        <w:pStyle w:val="Corpodeltesto0"/>
        <w:numPr>
          <w:ilvl w:val="0"/>
          <w:numId w:val="1"/>
        </w:numPr>
        <w:tabs>
          <w:tab w:val="left" w:pos="777"/>
        </w:tabs>
        <w:spacing w:after="320" w:line="221" w:lineRule="auto"/>
        <w:ind w:firstLine="420"/>
        <w:jc w:val="both"/>
      </w:pPr>
      <w:bookmarkStart w:id="6" w:name="bookmark6"/>
      <w:bookmarkEnd w:id="6"/>
      <w:r>
        <w:t>Eleonora Gerli</w:t>
      </w:r>
    </w:p>
    <w:p w:rsidR="005C5B63" w:rsidRDefault="00E868D3">
      <w:pPr>
        <w:pStyle w:val="Corpodeltesto0"/>
        <w:spacing w:after="320"/>
      </w:pPr>
      <w:r>
        <w:t>Esposizione dell'Ordine del Giorno</w:t>
      </w:r>
    </w:p>
    <w:p w:rsidR="005C5B63" w:rsidRDefault="00E868D3">
      <w:pPr>
        <w:pStyle w:val="Corpodeltesto0"/>
        <w:spacing w:after="320" w:line="151" w:lineRule="auto"/>
        <w:ind w:firstLine="420"/>
        <w:jc w:val="both"/>
      </w:pPr>
      <w:r>
        <w:rPr>
          <w:sz w:val="44"/>
          <w:szCs w:val="44"/>
        </w:rPr>
        <w:t xml:space="preserve">&gt; </w:t>
      </w:r>
      <w:r>
        <w:rPr>
          <w:u w:val="single"/>
        </w:rPr>
        <w:t>Comunicazioni del coordinatore Giovanni Cancelliere</w:t>
      </w:r>
    </w:p>
    <w:p w:rsidR="005C5B63" w:rsidRDefault="00E868D3">
      <w:pPr>
        <w:pStyle w:val="Corpodeltesto0"/>
      </w:pPr>
      <w:r>
        <w:t>Il coordinatore espone le tre comunicazioni ai componenti pre</w:t>
      </w:r>
      <w:r>
        <w:t>senti:</w:t>
      </w:r>
    </w:p>
    <w:p w:rsidR="005C5B63" w:rsidRDefault="00E868D3">
      <w:pPr>
        <w:pStyle w:val="Corpodeltesto0"/>
        <w:numPr>
          <w:ilvl w:val="0"/>
          <w:numId w:val="2"/>
        </w:numPr>
        <w:tabs>
          <w:tab w:val="left" w:pos="783"/>
        </w:tabs>
        <w:ind w:left="740" w:hanging="320"/>
        <w:jc w:val="both"/>
      </w:pPr>
      <w:bookmarkStart w:id="7" w:name="bookmark7"/>
      <w:bookmarkEnd w:id="7"/>
      <w:r>
        <w:rPr>
          <w:u w:val="single"/>
        </w:rPr>
        <w:t>Valutazione del questionario anonimo di Anagrafica degli Osteopati.</w:t>
      </w:r>
    </w:p>
    <w:p w:rsidR="005C5B63" w:rsidRDefault="00E868D3">
      <w:pPr>
        <w:pStyle w:val="Corpodeltesto0"/>
        <w:jc w:val="both"/>
      </w:pPr>
      <w:r>
        <w:t>Il coordinatore informa i presenti sul risultato ad oggi del questionario impostato nel mese di settembre con l'aiuto dell'INVAT e pubblicato attraverso il Comunicato 125 del 2022 s</w:t>
      </w:r>
      <w:r>
        <w:t>ul sito nazionale e verificare le potenzialità di questa nuova professione sanitaria per i non vedenti e quanti nostri iscritti già hanno acquisito il titolo per intraprendere una discussione seria con gli interlocutori del MUR per una futura equipollenza:</w:t>
      </w:r>
      <w:r>
        <w:t xml:space="preserve"> si riscontra che hanno recepito l'importanza di quanto richiesto solo in 6 (sei).</w:t>
      </w:r>
    </w:p>
    <w:p w:rsidR="005C5B63" w:rsidRDefault="00E868D3">
      <w:pPr>
        <w:pStyle w:val="Corpodeltesto0"/>
        <w:jc w:val="both"/>
      </w:pPr>
      <w:r>
        <w:t>Si apre un bivio: può essere che questa forma comunicativa non ha riscontrato un upgrade importante oppure l'altra è che, dai nostri soci non è stata ritenuta come necessità</w:t>
      </w:r>
      <w:r>
        <w:t xml:space="preserve"> prioritaria quella di contarsi per strutturare </w:t>
      </w:r>
      <w:proofErr w:type="gramStart"/>
      <w:r>
        <w:t>un discussione</w:t>
      </w:r>
      <w:proofErr w:type="gramEnd"/>
      <w:r>
        <w:t xml:space="preserve"> istituzionale in tal senso. I presenti prendono atto.</w:t>
      </w:r>
    </w:p>
    <w:p w:rsidR="005C5B63" w:rsidRDefault="00E868D3">
      <w:pPr>
        <w:pStyle w:val="Corpodeltesto0"/>
        <w:numPr>
          <w:ilvl w:val="0"/>
          <w:numId w:val="2"/>
        </w:numPr>
        <w:tabs>
          <w:tab w:val="left" w:pos="793"/>
        </w:tabs>
        <w:spacing w:after="320"/>
        <w:ind w:left="740" w:hanging="320"/>
        <w:jc w:val="both"/>
      </w:pPr>
      <w:bookmarkStart w:id="8" w:name="bookmark8"/>
      <w:bookmarkEnd w:id="8"/>
      <w:r>
        <w:rPr>
          <w:u w:val="single"/>
        </w:rPr>
        <w:t>Valutazione della lettera inviata ai Presidenti regionali con posta istituzionale</w:t>
      </w:r>
    </w:p>
    <w:p w:rsidR="005C5B63" w:rsidRDefault="00E868D3">
      <w:pPr>
        <w:pStyle w:val="Corpodeltesto0"/>
        <w:jc w:val="both"/>
      </w:pPr>
      <w:r>
        <w:t>Si inviava, tramite e-mail istituzionale</w:t>
      </w:r>
      <w:hyperlink r:id="rId7" w:history="1">
        <w:r>
          <w:t xml:space="preserve"> </w:t>
        </w:r>
        <w:r>
          <w:rPr>
            <w:color w:val="0563C1"/>
            <w:u w:val="single"/>
          </w:rPr>
          <w:t>comitato.fisioterapisti@uici.it</w:t>
        </w:r>
        <w:r>
          <w:rPr>
            <w:color w:val="0563C1"/>
          </w:rPr>
          <w:t xml:space="preserve"> </w:t>
        </w:r>
      </w:hyperlink>
      <w:r>
        <w:t xml:space="preserve">, una lettera ai Presidenti Regionali e tramite gruppo </w:t>
      </w:r>
      <w:proofErr w:type="spellStart"/>
      <w:r>
        <w:t>wathapp</w:t>
      </w:r>
      <w:proofErr w:type="spellEnd"/>
      <w:r>
        <w:t xml:space="preserve"> “coordinatori regionali FT”, In data 28.11 u.s. una lettera dove si chiedeva una</w:t>
      </w:r>
    </w:p>
    <w:p w:rsidR="005C5B63" w:rsidRDefault="005C5B63">
      <w:pPr>
        <w:jc w:val="center"/>
        <w:rPr>
          <w:sz w:val="2"/>
          <w:szCs w:val="2"/>
        </w:rPr>
      </w:pPr>
    </w:p>
    <w:p w:rsidR="005C5B63" w:rsidRDefault="00E868D3">
      <w:pPr>
        <w:pStyle w:val="Corpodeltesto0"/>
        <w:jc w:val="both"/>
      </w:pPr>
      <w:r>
        <w:t>ricognizione dei colleghi sui sing</w:t>
      </w:r>
      <w:r>
        <w:t>oli territori che avevano debiti formativi nel riguardo del programma obbligatorio degli ECM per il triennio 2020/22 e comprendere se dovevamo organizzare su più vasta scala corsi di formazione su macro aree dove le necessità dei soci erano più impellenti:</w:t>
      </w:r>
      <w:r>
        <w:t xml:space="preserve"> </w:t>
      </w:r>
      <w:r>
        <w:lastRenderedPageBreak/>
        <w:t>si indicava il giorno 15 gennaio 2023 come data ultima per comprendere gli stati di necessità dai vari territori.</w:t>
      </w:r>
    </w:p>
    <w:p w:rsidR="005C5B63" w:rsidRDefault="00E868D3">
      <w:pPr>
        <w:pStyle w:val="Corpodeltesto0"/>
        <w:jc w:val="both"/>
      </w:pPr>
      <w:r>
        <w:t>Sino all'incontro di questa sera del Comitato Nazionale Fisioterapisti abbiamo ricevuto le seguenti 4 risposte:</w:t>
      </w:r>
    </w:p>
    <w:p w:rsidR="005C5B63" w:rsidRDefault="00E868D3">
      <w:pPr>
        <w:pStyle w:val="Corpodeltesto0"/>
        <w:numPr>
          <w:ilvl w:val="0"/>
          <w:numId w:val="1"/>
        </w:numPr>
        <w:tabs>
          <w:tab w:val="left" w:pos="748"/>
        </w:tabs>
        <w:spacing w:line="221" w:lineRule="auto"/>
        <w:ind w:firstLine="380"/>
        <w:jc w:val="both"/>
      </w:pPr>
      <w:bookmarkStart w:id="9" w:name="bookmark9"/>
      <w:bookmarkEnd w:id="9"/>
      <w:r>
        <w:t>Regione Basilicata 1 socio su</w:t>
      </w:r>
      <w:r>
        <w:t xml:space="preserve"> 7</w:t>
      </w:r>
    </w:p>
    <w:p w:rsidR="005C5B63" w:rsidRDefault="00E868D3">
      <w:pPr>
        <w:pStyle w:val="Corpodeltesto0"/>
        <w:numPr>
          <w:ilvl w:val="0"/>
          <w:numId w:val="1"/>
        </w:numPr>
        <w:tabs>
          <w:tab w:val="left" w:pos="748"/>
        </w:tabs>
        <w:spacing w:line="221" w:lineRule="auto"/>
        <w:ind w:firstLine="380"/>
        <w:jc w:val="both"/>
      </w:pPr>
      <w:bookmarkStart w:id="10" w:name="bookmark10"/>
      <w:bookmarkEnd w:id="10"/>
      <w:r>
        <w:t>Regione Abruzzo 1 socio su 7</w:t>
      </w:r>
    </w:p>
    <w:p w:rsidR="005C5B63" w:rsidRDefault="00E868D3">
      <w:pPr>
        <w:pStyle w:val="Corpodeltesto0"/>
        <w:numPr>
          <w:ilvl w:val="0"/>
          <w:numId w:val="1"/>
        </w:numPr>
        <w:tabs>
          <w:tab w:val="left" w:pos="748"/>
        </w:tabs>
        <w:spacing w:line="221" w:lineRule="auto"/>
        <w:ind w:firstLine="380"/>
        <w:jc w:val="both"/>
      </w:pPr>
      <w:bookmarkStart w:id="11" w:name="bookmark11"/>
      <w:bookmarkEnd w:id="11"/>
      <w:r>
        <w:t>Regione Lombardia 4 soci</w:t>
      </w:r>
    </w:p>
    <w:p w:rsidR="005C5B63" w:rsidRDefault="00E868D3">
      <w:pPr>
        <w:pStyle w:val="Corpodeltesto0"/>
        <w:numPr>
          <w:ilvl w:val="0"/>
          <w:numId w:val="1"/>
        </w:numPr>
        <w:tabs>
          <w:tab w:val="left" w:pos="748"/>
        </w:tabs>
        <w:spacing w:line="221" w:lineRule="auto"/>
        <w:ind w:firstLine="380"/>
        <w:jc w:val="both"/>
      </w:pPr>
      <w:bookmarkStart w:id="12" w:name="bookmark12"/>
      <w:bookmarkEnd w:id="12"/>
      <w:r>
        <w:t>Regione E. Romagna 9 soci</w:t>
      </w:r>
    </w:p>
    <w:p w:rsidR="005C5B63" w:rsidRDefault="00E868D3">
      <w:pPr>
        <w:pStyle w:val="Corpodeltesto0"/>
        <w:jc w:val="both"/>
      </w:pPr>
      <w:r>
        <w:t>Dalle altre 15 regioni e le due PP.AA. non sono pervenute segnalazioni di qualsiasi sorta: anche qui dobbiamo comprendere se esiste una mancata comunicazione efficace da par</w:t>
      </w:r>
      <w:r>
        <w:t>te del gruppo o gli argomenti del Comitato non sono considerati obbiettivi prioritari degli stessi coordinatori e dei rispettivi ordini esecutivi.</w:t>
      </w:r>
    </w:p>
    <w:p w:rsidR="005C5B63" w:rsidRDefault="00E868D3">
      <w:pPr>
        <w:pStyle w:val="Corpodeltesto0"/>
        <w:numPr>
          <w:ilvl w:val="0"/>
          <w:numId w:val="2"/>
        </w:numPr>
        <w:tabs>
          <w:tab w:val="left" w:pos="748"/>
        </w:tabs>
        <w:ind w:left="740" w:hanging="360"/>
        <w:jc w:val="both"/>
      </w:pPr>
      <w:bookmarkStart w:id="13" w:name="bookmark13"/>
      <w:bookmarkEnd w:id="13"/>
      <w:r>
        <w:rPr>
          <w:u w:val="single"/>
        </w:rPr>
        <w:t xml:space="preserve">Organizzazione lista comune FNCM - UICI per l'elezione della commissione nazionale dei Massofisioterapisti </w:t>
      </w:r>
      <w:r>
        <w:rPr>
          <w:u w:val="single"/>
        </w:rPr>
        <w:t>post. 99 iscritti agli elenchi speciali ad esaurimento</w:t>
      </w:r>
    </w:p>
    <w:p w:rsidR="005C5B63" w:rsidRDefault="00E868D3">
      <w:pPr>
        <w:pStyle w:val="Corpodeltesto0"/>
        <w:spacing w:after="260"/>
        <w:jc w:val="both"/>
      </w:pPr>
      <w:r>
        <w:t xml:space="preserve">Il coordinatore informa i presenti del lavoro comune con il Presidente FNCM Dr FT Donato </w:t>
      </w:r>
      <w:proofErr w:type="spellStart"/>
      <w:r>
        <w:t>Cavalluzzo</w:t>
      </w:r>
      <w:proofErr w:type="spellEnd"/>
      <w:r>
        <w:t xml:space="preserve"> e la stesura della lista comune nazionale di sette membri che dovrà presentarsi al voto, che tali ele</w:t>
      </w:r>
      <w:r>
        <w:t>zioni presumibilmente si terranno intorno alla metà di aprile. Da tempo abbiamo identificato coloro che faranno parte della lista con FNCM e sono i seguenti Colleghi: Mario Zungri del Collegio campano e Piercarlo Borsa del collegio Lombardia. Tutti gli isc</w:t>
      </w:r>
      <w:r>
        <w:t>ritti agli Elenchi Speciali ad Esaurimento potranno votare la lista Nazionale e si presuppone che il voto avverrà anche in modalità online.</w:t>
      </w:r>
    </w:p>
    <w:p w:rsidR="005C5B63" w:rsidRDefault="00E868D3">
      <w:pPr>
        <w:pStyle w:val="Corpodeltesto0"/>
        <w:spacing w:after="340" w:line="187" w:lineRule="auto"/>
        <w:ind w:left="740" w:hanging="360"/>
        <w:jc w:val="both"/>
      </w:pPr>
      <w:r>
        <w:rPr>
          <w:sz w:val="44"/>
          <w:szCs w:val="44"/>
        </w:rPr>
        <w:t xml:space="preserve">&gt; </w:t>
      </w:r>
      <w:r>
        <w:rPr>
          <w:u w:val="single"/>
        </w:rPr>
        <w:t>Organizzazione corso FT 2023 - valutazione dello staff formazione del comitato</w:t>
      </w:r>
    </w:p>
    <w:p w:rsidR="005C5B63" w:rsidRDefault="00E868D3">
      <w:pPr>
        <w:pStyle w:val="Corpodeltesto0"/>
        <w:spacing w:after="340"/>
        <w:jc w:val="both"/>
      </w:pPr>
      <w:r>
        <w:t>Il Coordinatore informa che lo staf</w:t>
      </w:r>
      <w:r>
        <w:t xml:space="preserve">f formazione ha individuato gli argomenti del prossimo corso formativo, i docenti, presto sarà implementato il progetto da presentare all'Uff. formazione </w:t>
      </w:r>
      <w:proofErr w:type="gramStart"/>
      <w:r>
        <w:t>dell' IRIFOR</w:t>
      </w:r>
      <w:proofErr w:type="gramEnd"/>
      <w:r>
        <w:t xml:space="preserve"> sede centrale e al CDA Nazionale: si parlerà delle innovazioni chirurgiche e riabilitativ</w:t>
      </w:r>
      <w:r>
        <w:t xml:space="preserve">e delle articolazioni Anca, Ginocchio, Caviglia, Piede e dei </w:t>
      </w:r>
      <w:proofErr w:type="spellStart"/>
      <w:r>
        <w:t>tests</w:t>
      </w:r>
      <w:proofErr w:type="spellEnd"/>
      <w:r>
        <w:t xml:space="preserve"> valutativi e approcci riabilitativi dei quattro distretti. Le modalità di partecipazione per i componenti il comitato saranno le stesse del progetto precedente svolto nel 2022. I docenti so</w:t>
      </w:r>
      <w:r>
        <w:t>no il Dr. FT Vittorio Gennaro per i distretti Anca e Ginocchio, il Dr FT Francesco Di Clemente (una riconferma) per i distretti Caviglia, Piede. Il Coordinatore informa i componenti presenti che sta attendendo le valutazioni del Provider ATHENA riguardo il</w:t>
      </w:r>
      <w:r>
        <w:t xml:space="preserve"> calcolo degli ECM e dei costi da mettere in preventivo necessari per quantificare le quote di partecipazione. La Sede del corso è confermato il Residence Cavazza di Bologna.</w:t>
      </w:r>
    </w:p>
    <w:p w:rsidR="005C5B63" w:rsidRDefault="00E868D3">
      <w:pPr>
        <w:pStyle w:val="Corpodeltesto0"/>
        <w:numPr>
          <w:ilvl w:val="0"/>
          <w:numId w:val="3"/>
        </w:numPr>
        <w:tabs>
          <w:tab w:val="left" w:pos="795"/>
        </w:tabs>
        <w:spacing w:after="340" w:line="151" w:lineRule="auto"/>
        <w:ind w:firstLine="440"/>
        <w:jc w:val="both"/>
      </w:pPr>
      <w:bookmarkStart w:id="14" w:name="bookmark14"/>
      <w:bookmarkEnd w:id="14"/>
      <w:r>
        <w:rPr>
          <w:u w:val="single"/>
        </w:rPr>
        <w:lastRenderedPageBreak/>
        <w:t>Organizzazione dell'Assemblea dei Coordinatori Regionali</w:t>
      </w:r>
    </w:p>
    <w:p w:rsidR="005C5B63" w:rsidRDefault="00E868D3">
      <w:pPr>
        <w:pStyle w:val="Corpodeltesto0"/>
        <w:spacing w:after="340"/>
        <w:jc w:val="both"/>
      </w:pPr>
      <w:r>
        <w:t xml:space="preserve">Alla luce di quanto </w:t>
      </w:r>
      <w:r>
        <w:t xml:space="preserve">verificato nei punti precedenti, il Comitato ritiene urgente un'assemblea dei coordinatori regionali da svolgersi il più presto possibile e preferibilmente in presenza, lasciando logicamente alla Direzione Nazionale la migliore soluzione per la logistica. </w:t>
      </w:r>
      <w:r>
        <w:t>Questo Comitato, attraverso il proprio Coordinatore, farà pervenire richiesta formale.</w:t>
      </w:r>
    </w:p>
    <w:p w:rsidR="005C5B63" w:rsidRDefault="00E868D3">
      <w:pPr>
        <w:pStyle w:val="Corpodeltesto0"/>
        <w:numPr>
          <w:ilvl w:val="0"/>
          <w:numId w:val="3"/>
        </w:numPr>
        <w:tabs>
          <w:tab w:val="left" w:pos="795"/>
        </w:tabs>
        <w:spacing w:after="340" w:line="151" w:lineRule="auto"/>
        <w:ind w:firstLine="440"/>
        <w:jc w:val="both"/>
      </w:pPr>
      <w:bookmarkStart w:id="15" w:name="bookmark15"/>
      <w:bookmarkEnd w:id="15"/>
      <w:r>
        <w:rPr>
          <w:u w:val="single"/>
        </w:rPr>
        <w:t>Nuovo Ordine dei Fisioterapisti - indicazioni</w:t>
      </w:r>
    </w:p>
    <w:p w:rsidR="005C5B63" w:rsidRDefault="00E868D3">
      <w:pPr>
        <w:pStyle w:val="Corpodeltesto0"/>
        <w:spacing w:after="180"/>
        <w:jc w:val="both"/>
      </w:pPr>
      <w:r>
        <w:t>Come è noto a molti il 15 dicembre u.s. è nata ufficialmente la Federazione Nazionale degli Ordini dei Fisioterapisti Itali</w:t>
      </w:r>
      <w:r>
        <w:t xml:space="preserve">ani (FNOFI) che prima di quella data era denominato Albo dei Fisioterapisti inseriti tra i ventuno Albi della Federazione Nazionale degli Ordini dei TSRM-PSTRP. Il distacco dal maxi Ordine è avvenuto attraverso il D.M. Salute 8 settembre 2022: possibilità </w:t>
      </w:r>
      <w:r>
        <w:t>avvenuta perché i fisioterapisti sono superiore al numero minimo di 50.000 unità imposto dalla legge 11 gennaio 2018 n. 3; ad oggi i fisioterapisti iscritti sono oltre 69.000. Il 15 dicembre i Presidenti di Albo del vecchio maxi ordine sono divenuti Commis</w:t>
      </w:r>
      <w:r>
        <w:t>sari straordinari dei nuovi Collegi FNOFI e per legge avevano 45 giorni per indire nuove elezioni. Tale termine è già scaduto e c'è un fermento per creare liste e partecipare attivamente al voto. Come indicazione di massima sarebbe opportuno che i fisioter</w:t>
      </w:r>
      <w:r>
        <w:t>apisti ciechi si inseriscano nelle compilazioni delle liste dei 38 collegi e partecipare alla vita politica degli Ordini territoriali ed essere vigili e presenti nella nuova forma di rappresentanza  a tal proposito si richiede almeno ai coordinatori region</w:t>
      </w:r>
      <w:r>
        <w:t>ali di impegnarsi in tal senso e anche in questo caso abbiamo già divulgato questa informazione attraverso i canali FB, WATHAPP, auspicando che gli interlocutori comprendano la necessità di partecipare alla vita politica degli Ordini.</w:t>
      </w:r>
    </w:p>
    <w:p w:rsidR="005C5B63" w:rsidRDefault="00E868D3">
      <w:pPr>
        <w:pStyle w:val="Corpodeltesto0"/>
        <w:spacing w:after="340"/>
        <w:ind w:firstLine="440"/>
        <w:jc w:val="both"/>
      </w:pPr>
      <w:r>
        <w:rPr>
          <w:sz w:val="44"/>
          <w:szCs w:val="44"/>
        </w:rPr>
        <w:t xml:space="preserve">&gt; </w:t>
      </w:r>
      <w:r>
        <w:rPr>
          <w:u w:val="single"/>
        </w:rPr>
        <w:t>Varie ed eventuali</w:t>
      </w:r>
      <w:r>
        <w:br w:type="page"/>
      </w:r>
    </w:p>
    <w:p w:rsidR="005C5B63" w:rsidRDefault="005C5B63">
      <w:pPr>
        <w:spacing w:line="1" w:lineRule="exact"/>
      </w:pPr>
    </w:p>
    <w:p w:rsidR="005C5B63" w:rsidRDefault="00E868D3">
      <w:pPr>
        <w:pStyle w:val="Corpodeltesto0"/>
        <w:spacing w:after="320"/>
      </w:pPr>
      <w:r>
        <w:t>Non ci sono argomenti da trattare.</w:t>
      </w:r>
    </w:p>
    <w:p w:rsidR="005C5B63" w:rsidRDefault="00E868D3">
      <w:pPr>
        <w:pStyle w:val="Corpodeltesto0"/>
        <w:spacing w:after="320"/>
      </w:pPr>
      <w:r>
        <w:t>Alle ore 21,45 la seduta veniva chiusa</w:t>
      </w:r>
    </w:p>
    <w:p w:rsidR="005C5B63" w:rsidRDefault="00E868D3">
      <w:pPr>
        <w:pStyle w:val="Corpodeltesto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929640</wp:posOffset>
                </wp:positionH>
                <wp:positionV relativeFrom="paragraph">
                  <wp:posOffset>12700</wp:posOffset>
                </wp:positionV>
                <wp:extent cx="1819910" cy="234950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91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5B63" w:rsidRDefault="00E868D3">
                            <w:pPr>
                              <w:pStyle w:val="Corpodeltesto0"/>
                            </w:pPr>
                            <w:r>
                              <w:t>Matera 01 febbraio 2023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73.200000000000003pt;margin-top:1.pt;width:143.30000000000001pt;height:18.5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Matera 01 febbraio 2023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Il verbalizzante Giovanni Cancelliere</w:t>
      </w:r>
    </w:p>
    <w:p w:rsidR="005C5B63" w:rsidRDefault="005C5B63">
      <w:pPr>
        <w:jc w:val="center"/>
        <w:rPr>
          <w:sz w:val="2"/>
          <w:szCs w:val="2"/>
        </w:rPr>
      </w:pPr>
      <w:bookmarkStart w:id="16" w:name="_GoBack"/>
      <w:bookmarkEnd w:id="16"/>
    </w:p>
    <w:sectPr w:rsidR="005C5B63">
      <w:pgSz w:w="11900" w:h="16840"/>
      <w:pgMar w:top="770" w:right="1393" w:bottom="1432" w:left="2078" w:header="342" w:footer="100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8D3" w:rsidRDefault="00E868D3">
      <w:r>
        <w:separator/>
      </w:r>
    </w:p>
  </w:endnote>
  <w:endnote w:type="continuationSeparator" w:id="0">
    <w:p w:rsidR="00E868D3" w:rsidRDefault="00E8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8D3" w:rsidRDefault="00E868D3"/>
  </w:footnote>
  <w:footnote w:type="continuationSeparator" w:id="0">
    <w:p w:rsidR="00E868D3" w:rsidRDefault="00E868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67734"/>
    <w:multiLevelType w:val="multilevel"/>
    <w:tmpl w:val="D54078B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DD2E6E"/>
    <w:multiLevelType w:val="multilevel"/>
    <w:tmpl w:val="D856F9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5125D3"/>
    <w:multiLevelType w:val="multilevel"/>
    <w:tmpl w:val="7412511C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B63"/>
    <w:rsid w:val="005C5B63"/>
    <w:rsid w:val="00DE0831"/>
    <w:rsid w:val="00E8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3AB4A-C1A0-4CDC-A2F0-450A6089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Corpodeltesto0">
    <w:name w:val="Corpo del testo"/>
    <w:basedOn w:val="Normale"/>
    <w:link w:val="Corpodeltesto"/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itato.fisioterapisti@uic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969</Words>
  <Characters>5528</Characters>
  <Application>Microsoft Office Word</Application>
  <DocSecurity>0</DocSecurity>
  <Lines>46</Lines>
  <Paragraphs>12</Paragraphs>
  <ScaleCrop>false</ScaleCrop>
  <Company>Unione Italiana Ciechi e Ipovedenti 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Cancelliere</dc:creator>
  <cp:keywords/>
  <cp:lastModifiedBy>Segreteria</cp:lastModifiedBy>
  <cp:revision>2</cp:revision>
  <dcterms:created xsi:type="dcterms:W3CDTF">2023-02-03T07:46:00Z</dcterms:created>
  <dcterms:modified xsi:type="dcterms:W3CDTF">2023-02-03T07:47:00Z</dcterms:modified>
</cp:coreProperties>
</file>